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1756"/>
        <w:spacing w:before="91" w:line="220"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3"/>
        </w:rPr>
        <w:t>2020</w:t>
      </w:r>
      <w:r>
        <w:rPr>
          <w:rFonts w:ascii="SimSun" w:hAnsi="SimSun" w:eastAsia="SimSun" w:cs="SimSun"/>
          <w:sz w:val="28"/>
          <w:szCs w:val="28"/>
          <w:spacing w:val="-3"/>
        </w:rPr>
        <w:t xml:space="preserve"> </w:t>
      </w:r>
      <w:r>
        <w:rPr>
          <w:rFonts w:ascii="SimSun" w:hAnsi="SimSun" w:eastAsia="SimSun" w:cs="SimSun"/>
          <w:sz w:val="28"/>
          <w:szCs w:val="28"/>
          <w14:textOutline w14:w="5103" w14:cap="sq" w14:cmpd="sng">
            <w14:solidFill>
              <w14:srgbClr w14:val="000000"/>
            </w14:solidFill>
            <w14:prstDash w14:val="solid"/>
            <w14:bevel/>
          </w14:textOutline>
          <w:spacing w:val="-3"/>
        </w:rPr>
        <w:t>年一级建造师建筑工程考试真题及答</w:t>
      </w:r>
      <w:r>
        <w:rPr>
          <w:rFonts w:ascii="SimSun" w:hAnsi="SimSun" w:eastAsia="SimSun" w:cs="SimSun"/>
          <w:sz w:val="28"/>
          <w:szCs w:val="28"/>
          <w14:textOutline w14:w="5103" w14:cap="sq" w14:cmpd="sng">
            <w14:solidFill>
              <w14:srgbClr w14:val="000000"/>
            </w14:solidFill>
            <w14:prstDash w14:val="solid"/>
            <w14:bevel/>
          </w14:textOutline>
        </w:rPr>
        <w:t>案</w:t>
      </w:r>
    </w:p>
    <w:p>
      <w:pPr>
        <w:ind w:left="457"/>
        <w:spacing w:before="246" w:line="468" w:lineRule="exact"/>
        <w:rPr>
          <w:rFonts w:ascii="SimSun" w:hAnsi="SimSun" w:eastAsia="SimSun" w:cs="SimSun"/>
          <w:sz w:val="20"/>
          <w:szCs w:val="20"/>
        </w:rPr>
      </w:pPr>
      <w:r>
        <w:rPr>
          <w:rFonts w:ascii="SimSun" w:hAnsi="SimSun" w:eastAsia="SimSun" w:cs="SimSun"/>
          <w:sz w:val="20"/>
          <w:szCs w:val="20"/>
          <w:spacing w:val="8"/>
          <w:position w:val="20"/>
        </w:rPr>
        <w:t>1.常用建筑结构体系中，应用高度最高的结构体系是()</w:t>
      </w:r>
      <w:r>
        <w:rPr>
          <w:rFonts w:ascii="SimSun" w:hAnsi="SimSun" w:eastAsia="SimSun" w:cs="SimSun"/>
          <w:sz w:val="20"/>
          <w:szCs w:val="20"/>
          <w:spacing w:val="7"/>
          <w:position w:val="20"/>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8"/>
          <w:position w:val="1"/>
        </w:rPr>
        <w:t>.简体</w:t>
      </w:r>
    </w:p>
    <w:p>
      <w:pPr>
        <w:ind w:left="437"/>
        <w:spacing w:before="197"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剪力墙</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2"/>
          <w:position w:val="20"/>
        </w:rPr>
        <w:t>.</w:t>
      </w:r>
      <w:r>
        <w:rPr>
          <w:rFonts w:ascii="SimSun" w:hAnsi="SimSun" w:eastAsia="SimSun" w:cs="SimSun"/>
          <w:sz w:val="20"/>
          <w:szCs w:val="20"/>
          <w:spacing w:val="8"/>
          <w:position w:val="20"/>
        </w:rPr>
        <w:t>框架一剪力墙</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框架结构</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444"/>
        <w:spacing w:before="221" w:line="270" w:lineRule="exact"/>
        <w:rPr>
          <w:rFonts w:ascii="SimSun" w:hAnsi="SimSun" w:eastAsia="SimSun" w:cs="SimSun"/>
          <w:sz w:val="20"/>
          <w:szCs w:val="20"/>
        </w:rPr>
      </w:pPr>
      <w:r>
        <w:rPr>
          <w:rFonts w:ascii="SimSun" w:hAnsi="SimSun" w:eastAsia="SimSun" w:cs="SimSun"/>
          <w:sz w:val="20"/>
          <w:szCs w:val="20"/>
          <w:spacing w:val="12"/>
          <w:position w:val="1"/>
        </w:rPr>
        <w:t>2</w:t>
      </w:r>
      <w:r>
        <w:rPr>
          <w:rFonts w:ascii="SimSun" w:hAnsi="SimSun" w:eastAsia="SimSun" w:cs="SimSun"/>
          <w:sz w:val="20"/>
          <w:szCs w:val="20"/>
          <w:spacing w:val="8"/>
          <w:position w:val="1"/>
        </w:rPr>
        <w:t>.结构梁上砌筑砌体隔墙，该梁所受荷属于()。</w:t>
      </w:r>
    </w:p>
    <w:p>
      <w:pPr>
        <w:ind w:left="435"/>
        <w:spacing w:before="19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.布荷载</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线荷载</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.集中荷载</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活荷载</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B</w:t>
      </w:r>
    </w:p>
    <w:p>
      <w:pPr>
        <w:ind w:left="446"/>
        <w:spacing w:line="268" w:lineRule="exact"/>
        <w:rPr>
          <w:rFonts w:ascii="SimSun" w:hAnsi="SimSun" w:eastAsia="SimSun" w:cs="SimSun"/>
          <w:sz w:val="20"/>
          <w:szCs w:val="20"/>
        </w:rPr>
      </w:pPr>
      <w:r>
        <w:rPr>
          <w:rFonts w:ascii="SimSun" w:hAnsi="SimSun" w:eastAsia="SimSun" w:cs="SimSun"/>
          <w:sz w:val="20"/>
          <w:szCs w:val="20"/>
          <w:spacing w:val="16"/>
          <w:position w:val="1"/>
        </w:rPr>
        <w:t>3</w:t>
      </w:r>
      <w:r>
        <w:rPr>
          <w:rFonts w:ascii="SimSun" w:hAnsi="SimSun" w:eastAsia="SimSun" w:cs="SimSun"/>
          <w:sz w:val="20"/>
          <w:szCs w:val="20"/>
          <w:spacing w:val="10"/>
          <w:position w:val="1"/>
        </w:rPr>
        <w:t>.</w:t>
      </w:r>
      <w:r>
        <w:rPr>
          <w:rFonts w:ascii="SimSun" w:hAnsi="SimSun" w:eastAsia="SimSun" w:cs="SimSun"/>
          <w:sz w:val="20"/>
          <w:szCs w:val="20"/>
          <w:spacing w:val="8"/>
          <w:position w:val="1"/>
        </w:rPr>
        <w:t>常用较高要求抗震结构的纵向受力普通钢筋品种是()。</w:t>
      </w:r>
    </w:p>
    <w:p>
      <w:pPr>
        <w:ind w:left="541"/>
        <w:spacing w:before="231" w:line="192"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12"/>
        </w:rPr>
        <w:t>.</w:t>
      </w:r>
      <w:r>
        <w:rPr>
          <w:rFonts w:ascii="SimSun" w:hAnsi="SimSun" w:eastAsia="SimSun" w:cs="SimSun"/>
          <w:sz w:val="20"/>
          <w:szCs w:val="20"/>
          <w:spacing w:val="9"/>
        </w:rPr>
        <w:t xml:space="preserve"> </w:t>
      </w:r>
      <w:r>
        <w:rPr>
          <w:rFonts w:ascii="SimSun" w:hAnsi="SimSun" w:eastAsia="SimSun" w:cs="SimSun"/>
          <w:sz w:val="20"/>
          <w:szCs w:val="20"/>
        </w:rPr>
        <w:t>HRBB</w:t>
      </w:r>
      <w:r>
        <w:rPr>
          <w:rFonts w:ascii="SimSun" w:hAnsi="SimSun" w:eastAsia="SimSun" w:cs="SimSun"/>
          <w:sz w:val="20"/>
          <w:szCs w:val="20"/>
          <w:spacing w:val="9"/>
        </w:rPr>
        <w:t>500</w:t>
      </w:r>
    </w:p>
    <w:p>
      <w:pPr>
        <w:ind w:left="543"/>
        <w:spacing w:before="262" w:line="190"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12"/>
        </w:rPr>
        <w:t>.</w:t>
      </w:r>
      <w:r>
        <w:rPr>
          <w:rFonts w:ascii="SimSun" w:hAnsi="SimSun" w:eastAsia="SimSun" w:cs="SimSun"/>
          <w:sz w:val="20"/>
          <w:szCs w:val="20"/>
          <w:spacing w:val="8"/>
        </w:rPr>
        <w:t xml:space="preserve"> </w:t>
      </w:r>
      <w:r>
        <w:rPr>
          <w:rFonts w:ascii="SimSun" w:hAnsi="SimSun" w:eastAsia="SimSun" w:cs="SimSun"/>
          <w:sz w:val="20"/>
          <w:szCs w:val="20"/>
        </w:rPr>
        <w:t>HRBF</w:t>
      </w:r>
      <w:r>
        <w:rPr>
          <w:rFonts w:ascii="SimSun" w:hAnsi="SimSun" w:eastAsia="SimSun" w:cs="SimSun"/>
          <w:sz w:val="20"/>
          <w:szCs w:val="20"/>
          <w:spacing w:val="8"/>
        </w:rPr>
        <w:t xml:space="preserve"> </w:t>
      </w:r>
      <w:r>
        <w:rPr>
          <w:rFonts w:ascii="SimSun" w:hAnsi="SimSun" w:eastAsia="SimSun" w:cs="SimSun"/>
          <w:sz w:val="20"/>
          <w:szCs w:val="20"/>
          <w:spacing w:val="8"/>
        </w:rPr>
        <w:t>500</w:t>
      </w:r>
    </w:p>
    <w:p>
      <w:pPr>
        <w:ind w:left="546"/>
        <w:spacing w:before="262"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1"/>
        </w:rPr>
        <w:t>.</w:t>
      </w:r>
      <w:r>
        <w:rPr>
          <w:rFonts w:ascii="SimSun" w:hAnsi="SimSun" w:eastAsia="SimSun" w:cs="SimSun"/>
          <w:sz w:val="20"/>
          <w:szCs w:val="20"/>
          <w:spacing w:val="8"/>
        </w:rPr>
        <w:t xml:space="preserve"> </w:t>
      </w:r>
      <w:r>
        <w:rPr>
          <w:rFonts w:ascii="SimSun" w:hAnsi="SimSun" w:eastAsia="SimSun" w:cs="SimSun"/>
          <w:sz w:val="20"/>
          <w:szCs w:val="20"/>
        </w:rPr>
        <w:t>HRB</w:t>
      </w:r>
      <w:r>
        <w:rPr>
          <w:rFonts w:ascii="SimSun" w:hAnsi="SimSun" w:eastAsia="SimSun" w:cs="SimSun"/>
          <w:sz w:val="20"/>
          <w:szCs w:val="20"/>
          <w:spacing w:val="8"/>
        </w:rPr>
        <w:t>500</w:t>
      </w:r>
      <w:r>
        <w:rPr>
          <w:rFonts w:ascii="SimSun" w:hAnsi="SimSun" w:eastAsia="SimSun" w:cs="SimSun"/>
          <w:sz w:val="20"/>
          <w:szCs w:val="20"/>
        </w:rPr>
        <w:t>E</w:t>
      </w:r>
    </w:p>
    <w:p>
      <w:pPr>
        <w:ind w:left="543"/>
        <w:spacing w:before="262" w:line="190"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rPr>
        <w:t>HRB</w:t>
      </w:r>
      <w:r>
        <w:rPr>
          <w:rFonts w:ascii="SimSun" w:hAnsi="SimSun" w:eastAsia="SimSun" w:cs="SimSun"/>
          <w:sz w:val="20"/>
          <w:szCs w:val="20"/>
          <w:spacing w:val="8"/>
        </w:rPr>
        <w:t>000</w:t>
      </w:r>
    </w:p>
    <w:p>
      <w:pPr>
        <w:ind w:left="436"/>
        <w:spacing w:before="229" w:line="468" w:lineRule="exact"/>
        <w:rPr>
          <w:rFonts w:ascii="SimSun" w:hAnsi="SimSun" w:eastAsia="SimSun" w:cs="SimSun"/>
          <w:sz w:val="20"/>
          <w:szCs w:val="20"/>
        </w:rPr>
      </w:pPr>
      <w:r>
        <w:rPr>
          <w:rFonts w:ascii="SimSun" w:hAnsi="SimSun" w:eastAsia="SimSun" w:cs="SimSun"/>
          <w:sz w:val="20"/>
          <w:szCs w:val="20"/>
          <w:spacing w:val="13"/>
          <w:position w:val="20"/>
        </w:rPr>
        <w:t>【</w:t>
      </w:r>
      <w:r>
        <w:rPr>
          <w:rFonts w:ascii="SimSun" w:hAnsi="SimSun" w:eastAsia="SimSun" w:cs="SimSun"/>
          <w:sz w:val="20"/>
          <w:szCs w:val="20"/>
          <w:spacing w:val="12"/>
          <w:position w:val="20"/>
        </w:rPr>
        <w:t>答案】</w:t>
      </w:r>
      <w:r>
        <w:rPr>
          <w:rFonts w:ascii="SimSun" w:hAnsi="SimSun" w:eastAsia="SimSun" w:cs="SimSun"/>
          <w:sz w:val="20"/>
          <w:szCs w:val="20"/>
          <w:position w:val="20"/>
        </w:rPr>
        <w:t>c</w:t>
      </w:r>
    </w:p>
    <w:p>
      <w:pPr>
        <w:ind w:left="441"/>
        <w:spacing w:line="270" w:lineRule="exact"/>
        <w:rPr>
          <w:rFonts w:ascii="SimSun" w:hAnsi="SimSun" w:eastAsia="SimSun" w:cs="SimSun"/>
          <w:sz w:val="20"/>
          <w:szCs w:val="20"/>
        </w:rPr>
      </w:pPr>
      <w:r>
        <w:rPr>
          <w:rFonts w:ascii="SimSun" w:hAnsi="SimSun" w:eastAsia="SimSun" w:cs="SimSun"/>
          <w:sz w:val="20"/>
          <w:szCs w:val="20"/>
          <w:spacing w:val="14"/>
          <w:position w:val="1"/>
        </w:rPr>
        <w:t>4</w:t>
      </w:r>
      <w:r>
        <w:rPr>
          <w:rFonts w:ascii="SimSun" w:hAnsi="SimSun" w:eastAsia="SimSun" w:cs="SimSun"/>
          <w:sz w:val="20"/>
          <w:szCs w:val="20"/>
          <w:spacing w:val="8"/>
          <w:position w:val="1"/>
        </w:rPr>
        <w:t>.施工现场常用期落度试来测定混疑士()指标。</w:t>
      </w:r>
    </w:p>
    <w:p>
      <w:pPr>
        <w:ind w:left="435"/>
        <w:spacing w:before="19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.流动性</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黏聚性</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.保水</w:t>
      </w:r>
      <w:r>
        <w:rPr>
          <w:rFonts w:ascii="SimSun" w:hAnsi="SimSun" w:eastAsia="SimSun" w:cs="SimSun"/>
          <w:sz w:val="20"/>
          <w:szCs w:val="20"/>
          <w:spacing w:val="7"/>
          <w:position w:val="1"/>
        </w:rPr>
        <w:t>性</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耐久性</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A</w:t>
      </w:r>
    </w:p>
    <w:p>
      <w:pPr>
        <w:ind w:left="446"/>
        <w:spacing w:line="269" w:lineRule="exact"/>
        <w:rPr>
          <w:rFonts w:ascii="SimSun" w:hAnsi="SimSun" w:eastAsia="SimSun" w:cs="SimSun"/>
          <w:sz w:val="20"/>
          <w:szCs w:val="20"/>
        </w:rPr>
      </w:pPr>
      <w:r>
        <w:rPr>
          <w:rFonts w:ascii="SimSun" w:hAnsi="SimSun" w:eastAsia="SimSun" w:cs="SimSun"/>
          <w:sz w:val="20"/>
          <w:szCs w:val="20"/>
          <w:spacing w:val="16"/>
          <w:position w:val="1"/>
        </w:rPr>
        <w:t>5</w:t>
      </w:r>
      <w:r>
        <w:rPr>
          <w:rFonts w:ascii="SimSun" w:hAnsi="SimSun" w:eastAsia="SimSun" w:cs="SimSun"/>
          <w:sz w:val="20"/>
          <w:szCs w:val="20"/>
          <w:spacing w:val="12"/>
          <w:position w:val="1"/>
        </w:rPr>
        <w:t>.</w:t>
      </w:r>
      <w:r>
        <w:rPr>
          <w:rFonts w:ascii="SimSun" w:hAnsi="SimSun" w:eastAsia="SimSun" w:cs="SimSun"/>
          <w:sz w:val="20"/>
          <w:szCs w:val="20"/>
          <w:spacing w:val="8"/>
          <w:position w:val="1"/>
        </w:rPr>
        <w:t>混疑土立方体抗压强度标准试件的边长()</w:t>
      </w:r>
      <w:r>
        <w:rPr>
          <w:rFonts w:ascii="SimSun" w:hAnsi="SimSun" w:eastAsia="SimSun" w:cs="SimSun"/>
          <w:sz w:val="20"/>
          <w:szCs w:val="20"/>
          <w:position w:val="1"/>
        </w:rPr>
        <w:t>nm</w:t>
      </w:r>
      <w:r>
        <w:rPr>
          <w:rFonts w:ascii="SimSun" w:hAnsi="SimSun" w:eastAsia="SimSun" w:cs="SimSun"/>
          <w:sz w:val="20"/>
          <w:szCs w:val="20"/>
          <w:spacing w:val="8"/>
          <w:position w:val="1"/>
        </w:rPr>
        <w:t>。</w:t>
      </w:r>
    </w:p>
    <w:p>
      <w:pPr>
        <w:ind w:left="435"/>
        <w:spacing w:before="230" w:line="469" w:lineRule="exact"/>
        <w:rPr>
          <w:rFonts w:ascii="SimSun" w:hAnsi="SimSun" w:eastAsia="SimSun" w:cs="SimSun"/>
          <w:sz w:val="20"/>
          <w:szCs w:val="20"/>
        </w:rPr>
      </w:pPr>
      <w:r>
        <w:rPr>
          <w:rFonts w:ascii="SimSun" w:hAnsi="SimSun" w:eastAsia="SimSun" w:cs="SimSun"/>
          <w:sz w:val="20"/>
          <w:szCs w:val="20"/>
          <w:position w:val="22"/>
        </w:rPr>
        <w:t>A</w:t>
      </w:r>
      <w:r>
        <w:rPr>
          <w:rFonts w:ascii="SimSun" w:hAnsi="SimSun" w:eastAsia="SimSun" w:cs="SimSun"/>
          <w:sz w:val="20"/>
          <w:szCs w:val="20"/>
          <w:spacing w:val="9"/>
          <w:position w:val="22"/>
        </w:rPr>
        <w:t>,</w:t>
      </w:r>
      <w:r>
        <w:rPr>
          <w:rFonts w:ascii="SimSun" w:hAnsi="SimSun" w:eastAsia="SimSun" w:cs="SimSun"/>
          <w:sz w:val="20"/>
          <w:szCs w:val="20"/>
          <w:spacing w:val="7"/>
          <w:position w:val="22"/>
        </w:rPr>
        <w:t>70.7</w:t>
      </w:r>
    </w:p>
    <w:p>
      <w:pPr>
        <w:ind w:left="437"/>
        <w:spacing w:before="1" w:line="192"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6"/>
        </w:rPr>
        <w:t>.</w:t>
      </w:r>
      <w:r>
        <w:rPr>
          <w:rFonts w:ascii="SimSun" w:hAnsi="SimSun" w:eastAsia="SimSun" w:cs="SimSun"/>
          <w:sz w:val="20"/>
          <w:szCs w:val="20"/>
          <w:spacing w:val="5"/>
        </w:rPr>
        <w:t>100</w:t>
      </w:r>
    </w:p>
    <w:p>
      <w:pPr>
        <w:sectPr>
          <w:headerReference w:type="default" r:id="rId1"/>
          <w:footerReference w:type="default" r:id="rId2"/>
          <w:pgSz w:w="11906" w:h="16839"/>
          <w:pgMar w:top="400" w:right="0" w:bottom="1977" w:left="1785" w:header="0" w:footer="177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438"/>
        <w:spacing w:before="65" w:line="192"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5"/>
        </w:rPr>
        <w:t>.200</w:t>
      </w:r>
    </w:p>
    <w:p>
      <w:pPr>
        <w:ind w:left="436"/>
        <w:spacing w:before="227" w:line="468" w:lineRule="exact"/>
        <w:rPr>
          <w:rFonts w:ascii="SimSun" w:hAnsi="SimSun" w:eastAsia="SimSun" w:cs="SimSun"/>
          <w:sz w:val="20"/>
          <w:szCs w:val="20"/>
        </w:rPr>
      </w:pPr>
      <w:r>
        <w:rPr>
          <w:rFonts w:ascii="SimSun" w:hAnsi="SimSun" w:eastAsia="SimSun" w:cs="SimSun"/>
          <w:sz w:val="20"/>
          <w:szCs w:val="20"/>
          <w:spacing w:val="11"/>
          <w:position w:val="20"/>
        </w:rPr>
        <w:t>【答案</w:t>
      </w:r>
      <w:r>
        <w:rPr>
          <w:rFonts w:ascii="SimSun" w:hAnsi="SimSun" w:eastAsia="SimSun" w:cs="SimSun"/>
          <w:sz w:val="20"/>
          <w:szCs w:val="20"/>
          <w:spacing w:val="10"/>
          <w:position w:val="20"/>
        </w:rPr>
        <w:t>】</w:t>
      </w:r>
      <w:r>
        <w:rPr>
          <w:rFonts w:ascii="SimSun" w:hAnsi="SimSun" w:eastAsia="SimSun" w:cs="SimSun"/>
          <w:sz w:val="20"/>
          <w:szCs w:val="20"/>
          <w:position w:val="20"/>
        </w:rPr>
        <w:t>C</w:t>
      </w:r>
    </w:p>
    <w:p>
      <w:pPr>
        <w:ind w:left="443"/>
        <w:spacing w:line="268" w:lineRule="exact"/>
        <w:rPr>
          <w:rFonts w:ascii="SimSun" w:hAnsi="SimSun" w:eastAsia="SimSun" w:cs="SimSun"/>
          <w:sz w:val="20"/>
          <w:szCs w:val="20"/>
        </w:rPr>
      </w:pPr>
      <w:r>
        <w:rPr>
          <w:rFonts w:ascii="SimSun" w:hAnsi="SimSun" w:eastAsia="SimSun" w:cs="SimSun"/>
          <w:sz w:val="20"/>
          <w:szCs w:val="20"/>
          <w:spacing w:val="9"/>
          <w:position w:val="1"/>
        </w:rPr>
        <w:t>6</w:t>
      </w:r>
      <w:r>
        <w:rPr>
          <w:rFonts w:ascii="SimSun" w:hAnsi="SimSun" w:eastAsia="SimSun" w:cs="SimSun"/>
          <w:sz w:val="20"/>
          <w:szCs w:val="20"/>
          <w:spacing w:val="8"/>
          <w:position w:val="1"/>
        </w:rPr>
        <w:t>.在抢修工程中常用的混疑土外加剂是()。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8"/>
          <w:position w:val="20"/>
        </w:rPr>
        <w:t>.减水</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早强剂</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凝帝</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膨胀剂</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B</w:t>
      </w:r>
    </w:p>
    <w:p>
      <w:pPr>
        <w:ind w:left="447"/>
        <w:spacing w:line="269" w:lineRule="exact"/>
        <w:rPr>
          <w:rFonts w:ascii="SimSun" w:hAnsi="SimSun" w:eastAsia="SimSun" w:cs="SimSun"/>
          <w:sz w:val="20"/>
          <w:szCs w:val="20"/>
        </w:rPr>
      </w:pPr>
      <w:r>
        <w:rPr>
          <w:rFonts w:ascii="SimSun" w:hAnsi="SimSun" w:eastAsia="SimSun" w:cs="SimSun"/>
          <w:sz w:val="20"/>
          <w:szCs w:val="20"/>
          <w:spacing w:val="16"/>
          <w:position w:val="1"/>
        </w:rPr>
        <w:t>7.</w:t>
      </w:r>
      <w:r>
        <w:rPr>
          <w:rFonts w:ascii="SimSun" w:hAnsi="SimSun" w:eastAsia="SimSun" w:cs="SimSun"/>
          <w:sz w:val="20"/>
          <w:szCs w:val="20"/>
          <w:spacing w:val="8"/>
          <w:position w:val="1"/>
        </w:rPr>
        <w:t>常于室内装修工程的天然大理石最主要的特性是()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1"/>
          <w:position w:val="20"/>
        </w:rPr>
        <w:t>.</w:t>
      </w:r>
      <w:r>
        <w:rPr>
          <w:rFonts w:ascii="SimSun" w:hAnsi="SimSun" w:eastAsia="SimSun" w:cs="SimSun"/>
          <w:sz w:val="20"/>
          <w:szCs w:val="20"/>
          <w:spacing w:val="9"/>
          <w:position w:val="20"/>
        </w:rPr>
        <w:t>属酸性石材</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质地坚硬</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.吸水率高</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.属碱性石</w:t>
      </w:r>
      <w:r>
        <w:rPr>
          <w:rFonts w:ascii="SimSun" w:hAnsi="SimSun" w:eastAsia="SimSun" w:cs="SimSun"/>
          <w:sz w:val="20"/>
          <w:szCs w:val="20"/>
          <w:spacing w:val="8"/>
          <w:position w:val="1"/>
        </w:rPr>
        <w:t>材</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D</w:t>
      </w:r>
    </w:p>
    <w:p>
      <w:pPr>
        <w:ind w:left="443"/>
        <w:spacing w:line="269" w:lineRule="exact"/>
        <w:rPr>
          <w:rFonts w:ascii="SimSun" w:hAnsi="SimSun" w:eastAsia="SimSun" w:cs="SimSun"/>
          <w:sz w:val="20"/>
          <w:szCs w:val="20"/>
        </w:rPr>
      </w:pPr>
      <w:r>
        <w:rPr>
          <w:rFonts w:ascii="SimSun" w:hAnsi="SimSun" w:eastAsia="SimSun" w:cs="SimSun"/>
          <w:sz w:val="20"/>
          <w:szCs w:val="20"/>
          <w:spacing w:val="14"/>
          <w:position w:val="1"/>
        </w:rPr>
        <w:t>8</w:t>
      </w:r>
      <w:r>
        <w:rPr>
          <w:rFonts w:ascii="SimSun" w:hAnsi="SimSun" w:eastAsia="SimSun" w:cs="SimSun"/>
          <w:sz w:val="20"/>
          <w:szCs w:val="20"/>
          <w:spacing w:val="10"/>
          <w:position w:val="1"/>
        </w:rPr>
        <w:t>.</w:t>
      </w:r>
      <w:r>
        <w:rPr>
          <w:rFonts w:ascii="SimSun" w:hAnsi="SimSun" w:eastAsia="SimSun" w:cs="SimSun"/>
          <w:sz w:val="20"/>
          <w:szCs w:val="20"/>
          <w:spacing w:val="7"/>
          <w:position w:val="1"/>
        </w:rPr>
        <w:t>关于中空玻璃的特性正确的()。</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1"/>
          <w:position w:val="20"/>
        </w:rPr>
        <w:t>.</w:t>
      </w:r>
      <w:r>
        <w:rPr>
          <w:rFonts w:ascii="SimSun" w:hAnsi="SimSun" w:eastAsia="SimSun" w:cs="SimSun"/>
          <w:sz w:val="20"/>
          <w:szCs w:val="20"/>
          <w:spacing w:val="9"/>
          <w:position w:val="20"/>
        </w:rPr>
        <w:t>机械强度高</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.隔声性能好</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.弹性</w:t>
      </w:r>
      <w:r>
        <w:rPr>
          <w:rFonts w:ascii="SimSun" w:hAnsi="SimSun" w:eastAsia="SimSun" w:cs="SimSun"/>
          <w:sz w:val="20"/>
          <w:szCs w:val="20"/>
          <w:spacing w:val="7"/>
          <w:position w:val="1"/>
        </w:rPr>
        <w:t>好</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.单向透视</w:t>
      </w:r>
      <w:r>
        <w:rPr>
          <w:rFonts w:ascii="SimSun" w:hAnsi="SimSun" w:eastAsia="SimSun" w:cs="SimSun"/>
          <w:sz w:val="20"/>
          <w:szCs w:val="20"/>
          <w:spacing w:val="8"/>
          <w:position w:val="1"/>
        </w:rPr>
        <w:t>性</w:t>
      </w:r>
    </w:p>
    <w:p>
      <w:pPr>
        <w:ind w:left="436"/>
        <w:spacing w:before="199"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B</w:t>
      </w:r>
    </w:p>
    <w:p>
      <w:pPr>
        <w:ind w:left="443"/>
        <w:spacing w:before="220" w:line="468" w:lineRule="exact"/>
        <w:rPr>
          <w:rFonts w:ascii="SimSun" w:hAnsi="SimSun" w:eastAsia="SimSun" w:cs="SimSun"/>
          <w:sz w:val="20"/>
          <w:szCs w:val="20"/>
        </w:rPr>
      </w:pPr>
      <w:r>
        <w:rPr>
          <w:rFonts w:ascii="SimSun" w:hAnsi="SimSun" w:eastAsia="SimSun" w:cs="SimSun"/>
          <w:sz w:val="20"/>
          <w:szCs w:val="20"/>
          <w:spacing w:val="9"/>
          <w:position w:val="20"/>
        </w:rPr>
        <w:t>9.依据建筑场地的施工控制方格网放线，最为方便的方法是()</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.极坐标</w:t>
      </w:r>
      <w:r>
        <w:rPr>
          <w:rFonts w:ascii="SimSun" w:hAnsi="SimSun" w:eastAsia="SimSun" w:cs="SimSun"/>
          <w:sz w:val="20"/>
          <w:szCs w:val="20"/>
          <w:spacing w:val="8"/>
          <w:position w:val="1"/>
        </w:rPr>
        <w:t>法</w:t>
      </w:r>
    </w:p>
    <w:p>
      <w:pPr>
        <w:ind w:left="437"/>
        <w:spacing w:before="198"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9"/>
          <w:position w:val="1"/>
        </w:rPr>
        <w:t>角度前方交会法</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1"/>
          <w:position w:val="20"/>
        </w:rPr>
        <w:t>.</w:t>
      </w:r>
      <w:r>
        <w:rPr>
          <w:rFonts w:ascii="SimSun" w:hAnsi="SimSun" w:eastAsia="SimSun" w:cs="SimSun"/>
          <w:sz w:val="20"/>
          <w:szCs w:val="20"/>
          <w:spacing w:val="8"/>
          <w:position w:val="20"/>
        </w:rPr>
        <w:t>直角坐标法</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.方向线交会</w:t>
      </w:r>
      <w:r>
        <w:rPr>
          <w:rFonts w:ascii="SimSun" w:hAnsi="SimSun" w:eastAsia="SimSun" w:cs="SimSun"/>
          <w:sz w:val="20"/>
          <w:szCs w:val="20"/>
          <w:spacing w:val="8"/>
          <w:position w:val="1"/>
        </w:rPr>
        <w:t>法</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3"/>
          <w:position w:val="20"/>
        </w:rPr>
        <w:t>【</w:t>
      </w:r>
      <w:r>
        <w:rPr>
          <w:rFonts w:ascii="SimSun" w:hAnsi="SimSun" w:eastAsia="SimSun" w:cs="SimSun"/>
          <w:sz w:val="20"/>
          <w:szCs w:val="20"/>
          <w:spacing w:val="12"/>
          <w:position w:val="20"/>
        </w:rPr>
        <w:t>答案】</w:t>
      </w:r>
      <w:r>
        <w:rPr>
          <w:rFonts w:ascii="SimSun" w:hAnsi="SimSun" w:eastAsia="SimSun" w:cs="SimSun"/>
          <w:sz w:val="20"/>
          <w:szCs w:val="20"/>
          <w:position w:val="20"/>
        </w:rPr>
        <w:t>c</w:t>
      </w:r>
    </w:p>
    <w:p>
      <w:pPr>
        <w:ind w:left="457"/>
        <w:spacing w:line="269" w:lineRule="exact"/>
        <w:rPr>
          <w:rFonts w:ascii="SimSun" w:hAnsi="SimSun" w:eastAsia="SimSun" w:cs="SimSun"/>
          <w:sz w:val="20"/>
          <w:szCs w:val="20"/>
        </w:rPr>
      </w:pPr>
      <w:r>
        <w:rPr>
          <w:rFonts w:ascii="SimSun" w:hAnsi="SimSun" w:eastAsia="SimSun" w:cs="SimSun"/>
          <w:sz w:val="20"/>
          <w:szCs w:val="20"/>
          <w:spacing w:val="7"/>
          <w:position w:val="1"/>
        </w:rPr>
        <w:t>10.通常基坑验槽主要采用的方法是()。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.观察法</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钎探法</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.文量</w:t>
      </w:r>
      <w:r>
        <w:rPr>
          <w:rFonts w:ascii="SimSun" w:hAnsi="SimSun" w:eastAsia="SimSun" w:cs="SimSun"/>
          <w:sz w:val="20"/>
          <w:szCs w:val="20"/>
          <w:spacing w:val="7"/>
          <w:position w:val="1"/>
        </w:rPr>
        <w:t>法</w:t>
      </w:r>
    </w:p>
    <w:p>
      <w:pPr>
        <w:sectPr>
          <w:headerReference w:type="default" r:id="rId3"/>
          <w:footerReference w:type="default" r:id="rId4"/>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8"/>
        <w:spacing w:before="65"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动力触探</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457"/>
        <w:spacing w:before="220" w:line="228" w:lineRule="auto"/>
        <w:rPr>
          <w:rFonts w:ascii="SimSun" w:hAnsi="SimSun" w:eastAsia="SimSun" w:cs="SimSun"/>
          <w:sz w:val="20"/>
          <w:szCs w:val="20"/>
        </w:rPr>
      </w:pPr>
      <w:r>
        <w:rPr>
          <w:rFonts w:ascii="SimSun" w:hAnsi="SimSun" w:eastAsia="SimSun" w:cs="SimSun"/>
          <w:sz w:val="20"/>
          <w:szCs w:val="20"/>
          <w:spacing w:val="12"/>
        </w:rPr>
        <w:t>11</w:t>
      </w:r>
      <w:r>
        <w:rPr>
          <w:rFonts w:ascii="SimSun" w:hAnsi="SimSun" w:eastAsia="SimSun" w:cs="SimSun"/>
          <w:sz w:val="20"/>
          <w:szCs w:val="20"/>
          <w:spacing w:val="10"/>
        </w:rPr>
        <w:t xml:space="preserve"> </w:t>
      </w:r>
      <w:r>
        <w:rPr>
          <w:rFonts w:ascii="SimSun" w:hAnsi="SimSun" w:eastAsia="SimSun" w:cs="SimSun"/>
          <w:sz w:val="20"/>
          <w:szCs w:val="20"/>
          <w:spacing w:val="6"/>
        </w:rPr>
        <w:t>设有钢筋混疑土构造柱的抗震多层砖房，施工顺序正确的是()。</w:t>
      </w:r>
    </w:p>
    <w:p>
      <w:pPr>
        <w:ind w:left="435"/>
        <w:spacing w:before="221"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0"/>
          <w:position w:val="20"/>
        </w:rPr>
        <w:t>.砌砖墙→绑扎钢筋→浇筑混疑</w:t>
      </w:r>
      <w:r>
        <w:rPr>
          <w:rFonts w:ascii="SimSun" w:hAnsi="SimSun" w:eastAsia="SimSun" w:cs="SimSun"/>
          <w:sz w:val="20"/>
          <w:szCs w:val="20"/>
          <w:spacing w:val="7"/>
          <w:position w:val="20"/>
        </w:rPr>
        <w:t>士</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绑</w:t>
      </w:r>
      <w:r>
        <w:rPr>
          <w:rFonts w:ascii="SimSun" w:hAnsi="SimSun" w:eastAsia="SimSun" w:cs="SimSun"/>
          <w:sz w:val="20"/>
          <w:szCs w:val="20"/>
          <w:spacing w:val="9"/>
          <w:position w:val="1"/>
        </w:rPr>
        <w:t>扎钢筋→浇筑混凝土→砌砖墙</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6"/>
          <w:position w:val="1"/>
        </w:rPr>
        <w:t>.</w:t>
      </w:r>
      <w:r>
        <w:rPr>
          <w:rFonts w:ascii="SimSun" w:hAnsi="SimSun" w:eastAsia="SimSun" w:cs="SimSun"/>
          <w:sz w:val="20"/>
          <w:szCs w:val="20"/>
          <w:spacing w:val="9"/>
          <w:position w:val="1"/>
        </w:rPr>
        <w:t>绑扎钢筋→砌砖墙→浇筑混疑土</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9"/>
          <w:position w:val="1"/>
        </w:rPr>
        <w:t>浇筑混凝士→绑扎钢筋→砌砖墙</w:t>
      </w:r>
    </w:p>
    <w:p>
      <w:pPr>
        <w:ind w:left="456" w:right="1813" w:hanging="20"/>
        <w:spacing w:before="198" w:line="432"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c</w:t>
      </w:r>
      <w:r>
        <w:rPr>
          <w:rFonts w:ascii="SimSun" w:hAnsi="SimSun" w:eastAsia="SimSun" w:cs="SimSun"/>
          <w:sz w:val="20"/>
          <w:szCs w:val="20"/>
        </w:rPr>
        <w:t xml:space="preserve">                                                                     </w:t>
      </w:r>
      <w:r>
        <w:rPr>
          <w:rFonts w:ascii="SimSun" w:hAnsi="SimSun" w:eastAsia="SimSun" w:cs="SimSun"/>
          <w:sz w:val="20"/>
          <w:szCs w:val="20"/>
          <w:spacing w:val="16"/>
        </w:rPr>
        <w:t>12.</w:t>
      </w:r>
      <w:r>
        <w:rPr>
          <w:rFonts w:ascii="SimSun" w:hAnsi="SimSun" w:eastAsia="SimSun" w:cs="SimSun"/>
          <w:sz w:val="20"/>
          <w:szCs w:val="20"/>
          <w:spacing w:val="12"/>
        </w:rPr>
        <w:t>倒</w:t>
      </w:r>
      <w:r>
        <w:rPr>
          <w:rFonts w:ascii="SimSun" w:hAnsi="SimSun" w:eastAsia="SimSun" w:cs="SimSun"/>
          <w:sz w:val="20"/>
          <w:szCs w:val="20"/>
          <w:spacing w:val="8"/>
        </w:rPr>
        <w:t>置式星面基本构造自下而上顺序()。①结构层②保温层③保护层④找坡层⑤找平</w:t>
      </w:r>
    </w:p>
    <w:p>
      <w:pPr>
        <w:ind w:left="22"/>
        <w:spacing w:before="1" w:line="227" w:lineRule="auto"/>
        <w:rPr>
          <w:rFonts w:ascii="SimSun" w:hAnsi="SimSun" w:eastAsia="SimSun" w:cs="SimSun"/>
          <w:sz w:val="20"/>
          <w:szCs w:val="20"/>
        </w:rPr>
      </w:pPr>
      <w:r>
        <w:rPr>
          <w:rFonts w:ascii="SimSun" w:hAnsi="SimSun" w:eastAsia="SimSun" w:cs="SimSun"/>
          <w:sz w:val="20"/>
          <w:szCs w:val="20"/>
          <w:spacing w:val="8"/>
        </w:rPr>
        <w:t>层</w:t>
      </w:r>
      <w:r>
        <w:rPr>
          <w:rFonts w:ascii="SimSun" w:hAnsi="SimSun" w:eastAsia="SimSun" w:cs="SimSun"/>
          <w:sz w:val="20"/>
          <w:szCs w:val="20"/>
          <w:spacing w:val="7"/>
        </w:rPr>
        <w:t>防水层</w:t>
      </w:r>
    </w:p>
    <w:p>
      <w:pPr>
        <w:ind w:left="435"/>
        <w:spacing w:before="221"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3"/>
          <w:position w:val="20"/>
        </w:rPr>
        <w:t>.</w:t>
      </w:r>
      <w:r>
        <w:rPr>
          <w:rFonts w:ascii="SimSun" w:hAnsi="SimSun" w:eastAsia="SimSun" w:cs="SimSun"/>
          <w:sz w:val="20"/>
          <w:szCs w:val="20"/>
          <w:spacing w:val="9"/>
          <w:position w:val="20"/>
        </w:rPr>
        <w:t>①②③④⑤⑥</w:t>
      </w:r>
    </w:p>
    <w:p>
      <w:pPr>
        <w:ind w:left="437"/>
        <w:spacing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.①④⑤⑥②③</w:t>
      </w:r>
    </w:p>
    <w:p>
      <w:pPr>
        <w:ind w:left="446"/>
        <w:spacing w:before="197" w:line="269" w:lineRule="exact"/>
        <w:rPr>
          <w:rFonts w:ascii="SimSun" w:hAnsi="SimSun" w:eastAsia="SimSun" w:cs="SimSun"/>
          <w:sz w:val="20"/>
          <w:szCs w:val="20"/>
        </w:rPr>
      </w:pPr>
      <w:r>
        <w:rPr>
          <w:rFonts w:ascii="SimSun" w:hAnsi="SimSun" w:eastAsia="SimSun" w:cs="SimSun"/>
          <w:sz w:val="20"/>
          <w:szCs w:val="20"/>
          <w:position w:val="3"/>
        </w:rPr>
        <w:t>c</w:t>
      </w:r>
      <w:r>
        <w:rPr>
          <w:rFonts w:ascii="SimSun" w:hAnsi="SimSun" w:eastAsia="SimSun" w:cs="SimSun"/>
          <w:sz w:val="20"/>
          <w:szCs w:val="20"/>
          <w:spacing w:val="8"/>
          <w:position w:val="3"/>
        </w:rPr>
        <w:t>.①②④⑤⑥③</w:t>
      </w:r>
    </w:p>
    <w:p>
      <w:pPr>
        <w:ind w:left="438"/>
        <w:spacing w:before="199" w:line="271"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9"/>
          <w:position w:val="1"/>
        </w:rPr>
        <w:t>①④⑤②③⑥</w:t>
      </w:r>
    </w:p>
    <w:p>
      <w:pPr>
        <w:ind w:left="436"/>
        <w:spacing w:before="197"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B</w:t>
      </w:r>
    </w:p>
    <w:p>
      <w:pPr>
        <w:ind w:left="457"/>
        <w:spacing w:line="269" w:lineRule="exact"/>
        <w:rPr>
          <w:rFonts w:ascii="SimSun" w:hAnsi="SimSun" w:eastAsia="SimSun" w:cs="SimSun"/>
          <w:sz w:val="20"/>
          <w:szCs w:val="20"/>
        </w:rPr>
      </w:pPr>
      <w:r>
        <w:rPr>
          <w:rFonts w:ascii="SimSun" w:hAnsi="SimSun" w:eastAsia="SimSun" w:cs="SimSun"/>
          <w:sz w:val="20"/>
          <w:szCs w:val="20"/>
          <w:spacing w:val="14"/>
          <w:position w:val="1"/>
        </w:rPr>
        <w:t>1</w:t>
      </w:r>
      <w:r>
        <w:rPr>
          <w:rFonts w:ascii="SimSun" w:hAnsi="SimSun" w:eastAsia="SimSun" w:cs="SimSun"/>
          <w:sz w:val="20"/>
          <w:szCs w:val="20"/>
          <w:spacing w:val="11"/>
          <w:position w:val="1"/>
        </w:rPr>
        <w:t>3</w:t>
      </w:r>
      <w:r>
        <w:rPr>
          <w:rFonts w:ascii="SimSun" w:hAnsi="SimSun" w:eastAsia="SimSun" w:cs="SimSun"/>
          <w:sz w:val="20"/>
          <w:szCs w:val="20"/>
          <w:spacing w:val="7"/>
          <w:position w:val="1"/>
        </w:rPr>
        <w:t>.全玻幕墙面板与玻璃肋的连结用胶应用()。</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3"/>
          <w:position w:val="20"/>
        </w:rPr>
        <w:t>.</w:t>
      </w:r>
      <w:r>
        <w:rPr>
          <w:rFonts w:ascii="SimSun" w:hAnsi="SimSun" w:eastAsia="SimSun" w:cs="SimSun"/>
          <w:sz w:val="20"/>
          <w:szCs w:val="20"/>
          <w:spacing w:val="9"/>
          <w:position w:val="20"/>
        </w:rPr>
        <w:t>硅酮时候密封腋</w:t>
      </w:r>
    </w:p>
    <w:p>
      <w:pPr>
        <w:ind w:left="437"/>
        <w:spacing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环氧腋</w:t>
      </w:r>
    </w:p>
    <w:p>
      <w:pPr>
        <w:ind w:left="440"/>
        <w:spacing w:before="197"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9"/>
          <w:position w:val="20"/>
        </w:rPr>
        <w:t>.丁基热容密封</w:t>
      </w:r>
      <w:r>
        <w:rPr>
          <w:rFonts w:ascii="SimSun" w:hAnsi="SimSun" w:eastAsia="SimSun" w:cs="SimSun"/>
          <w:sz w:val="20"/>
          <w:szCs w:val="20"/>
          <w:spacing w:val="8"/>
          <w:position w:val="20"/>
        </w:rPr>
        <w:t>胶</w:t>
      </w:r>
    </w:p>
    <w:p>
      <w:pPr>
        <w:ind w:left="438"/>
        <w:spacing w:line="271"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9"/>
          <w:position w:val="1"/>
        </w:rPr>
        <w:t>硅酮结构密封胶</w:t>
      </w:r>
    </w:p>
    <w:p>
      <w:pPr>
        <w:ind w:left="436"/>
        <w:spacing w:before="198" w:line="228" w:lineRule="auto"/>
        <w:rPr>
          <w:rFonts w:ascii="SimSun" w:hAnsi="SimSun" w:eastAsia="SimSun" w:cs="SimSun"/>
          <w:sz w:val="20"/>
          <w:szCs w:val="20"/>
        </w:rPr>
      </w:pPr>
      <w:r>
        <w:rPr>
          <w:rFonts w:ascii="SimSun" w:hAnsi="SimSun" w:eastAsia="SimSun" w:cs="SimSun"/>
          <w:sz w:val="20"/>
          <w:szCs w:val="20"/>
          <w:spacing w:val="10"/>
        </w:rPr>
        <w:t>【答】</w:t>
      </w:r>
      <w:r>
        <w:rPr>
          <w:rFonts w:ascii="SimSun" w:hAnsi="SimSun" w:eastAsia="SimSun" w:cs="SimSun"/>
          <w:sz w:val="20"/>
          <w:szCs w:val="20"/>
        </w:rPr>
        <w:t>D</w:t>
      </w:r>
    </w:p>
    <w:p>
      <w:pPr>
        <w:ind w:left="457"/>
        <w:spacing w:before="220" w:line="271" w:lineRule="exact"/>
        <w:rPr>
          <w:rFonts w:ascii="SimSun" w:hAnsi="SimSun" w:eastAsia="SimSun" w:cs="SimSun"/>
          <w:sz w:val="20"/>
          <w:szCs w:val="20"/>
        </w:rPr>
      </w:pPr>
      <w:r>
        <w:rPr>
          <w:rFonts w:ascii="SimSun" w:hAnsi="SimSun" w:eastAsia="SimSun" w:cs="SimSun"/>
          <w:sz w:val="20"/>
          <w:szCs w:val="20"/>
          <w:spacing w:val="14"/>
          <w:position w:val="1"/>
        </w:rPr>
        <w:t>14</w:t>
      </w:r>
      <w:r>
        <w:rPr>
          <w:rFonts w:ascii="SimSun" w:hAnsi="SimSun" w:eastAsia="SimSun" w:cs="SimSun"/>
          <w:sz w:val="20"/>
          <w:szCs w:val="20"/>
          <w:spacing w:val="10"/>
          <w:position w:val="1"/>
        </w:rPr>
        <w:t>.</w:t>
      </w:r>
      <w:r>
        <w:rPr>
          <w:rFonts w:ascii="SimSun" w:hAnsi="SimSun" w:eastAsia="SimSun" w:cs="SimSun"/>
          <w:sz w:val="20"/>
          <w:szCs w:val="20"/>
          <w:spacing w:val="7"/>
          <w:position w:val="1"/>
        </w:rPr>
        <w:t>高层钢结构吊装中，广泛采用的吊装方法是()。</w:t>
      </w:r>
    </w:p>
    <w:p>
      <w:pPr>
        <w:ind w:left="435"/>
        <w:spacing w:before="197"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1"/>
          <w:position w:val="20"/>
        </w:rPr>
        <w:t>.</w:t>
      </w:r>
      <w:r>
        <w:rPr>
          <w:rFonts w:ascii="SimSun" w:hAnsi="SimSun" w:eastAsia="SimSun" w:cs="SimSun"/>
          <w:sz w:val="20"/>
          <w:szCs w:val="20"/>
          <w:spacing w:val="9"/>
          <w:position w:val="20"/>
        </w:rPr>
        <w:t>综合吊装法</w:t>
      </w:r>
    </w:p>
    <w:p>
      <w:pPr>
        <w:ind w:left="437"/>
        <w:spacing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.单件流水法</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整体吊装法</w:t>
      </w:r>
    </w:p>
    <w:p>
      <w:pPr>
        <w:ind w:left="438"/>
        <w:spacing w:before="199" w:line="271"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.整体提升</w:t>
      </w:r>
      <w:r>
        <w:rPr>
          <w:rFonts w:ascii="SimSun" w:hAnsi="SimSun" w:eastAsia="SimSun" w:cs="SimSun"/>
          <w:sz w:val="20"/>
          <w:szCs w:val="20"/>
          <w:spacing w:val="8"/>
          <w:position w:val="1"/>
        </w:rPr>
        <w:t>法</w:t>
      </w:r>
    </w:p>
    <w:p>
      <w:pPr>
        <w:ind w:left="436"/>
        <w:spacing w:before="197" w:line="468" w:lineRule="exact"/>
        <w:rPr>
          <w:rFonts w:ascii="SimSun" w:hAnsi="SimSun" w:eastAsia="SimSun" w:cs="SimSun"/>
          <w:sz w:val="20"/>
          <w:szCs w:val="20"/>
        </w:rPr>
      </w:pPr>
      <w:r>
        <w:rPr>
          <w:rFonts w:ascii="SimSun" w:hAnsi="SimSun" w:eastAsia="SimSun" w:cs="SimSun"/>
          <w:sz w:val="20"/>
          <w:szCs w:val="20"/>
          <w:spacing w:val="11"/>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A</w:t>
      </w:r>
    </w:p>
    <w:p>
      <w:pPr>
        <w:ind w:left="457"/>
        <w:spacing w:line="269" w:lineRule="exact"/>
        <w:rPr>
          <w:rFonts w:ascii="SimSun" w:hAnsi="SimSun" w:eastAsia="SimSun" w:cs="SimSun"/>
          <w:sz w:val="20"/>
          <w:szCs w:val="20"/>
        </w:rPr>
      </w:pPr>
      <w:r>
        <w:rPr>
          <w:rFonts w:ascii="SimSun" w:hAnsi="SimSun" w:eastAsia="SimSun" w:cs="SimSun"/>
          <w:sz w:val="20"/>
          <w:szCs w:val="20"/>
          <w:spacing w:val="16"/>
          <w:position w:val="1"/>
        </w:rPr>
        <w:t>1</w:t>
      </w:r>
      <w:r>
        <w:rPr>
          <w:rFonts w:ascii="SimSun" w:hAnsi="SimSun" w:eastAsia="SimSun" w:cs="SimSun"/>
          <w:sz w:val="20"/>
          <w:szCs w:val="20"/>
          <w:spacing w:val="12"/>
          <w:position w:val="1"/>
        </w:rPr>
        <w:t>5</w:t>
      </w:r>
      <w:r>
        <w:rPr>
          <w:rFonts w:ascii="SimSun" w:hAnsi="SimSun" w:eastAsia="SimSun" w:cs="SimSun"/>
          <w:sz w:val="20"/>
          <w:szCs w:val="20"/>
          <w:spacing w:val="8"/>
          <w:position w:val="1"/>
        </w:rPr>
        <w:t>.施工现场临时用电配电箱金属箱门与金属箱件的连接材料正确的是()。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.单股铜</w:t>
      </w:r>
      <w:r>
        <w:rPr>
          <w:rFonts w:ascii="SimSun" w:hAnsi="SimSun" w:eastAsia="SimSun" w:cs="SimSun"/>
          <w:sz w:val="20"/>
          <w:szCs w:val="20"/>
          <w:spacing w:val="8"/>
          <w:position w:val="20"/>
        </w:rPr>
        <w:t>线</w:t>
      </w:r>
    </w:p>
    <w:p>
      <w:pPr>
        <w:ind w:left="437"/>
        <w:spacing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.绝多股铜线</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0"/>
        <w:spacing w:before="65"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1"/>
          <w:position w:val="20"/>
        </w:rPr>
        <w:t>.</w:t>
      </w:r>
      <w:r>
        <w:rPr>
          <w:rFonts w:ascii="SimSun" w:hAnsi="SimSun" w:eastAsia="SimSun" w:cs="SimSun"/>
          <w:sz w:val="20"/>
          <w:szCs w:val="20"/>
          <w:spacing w:val="8"/>
          <w:position w:val="20"/>
        </w:rPr>
        <w:t>编织软铜线</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8"/>
          <w:position w:val="1"/>
        </w:rPr>
        <w:t>.</w:t>
      </w:r>
      <w:r>
        <w:rPr>
          <w:rFonts w:ascii="SimSun" w:hAnsi="SimSun" w:eastAsia="SimSun" w:cs="SimSun"/>
          <w:sz w:val="20"/>
          <w:szCs w:val="20"/>
          <w:spacing w:val="7"/>
          <w:position w:val="1"/>
        </w:rPr>
        <w:t>铜线</w:t>
      </w:r>
    </w:p>
    <w:p>
      <w:pPr>
        <w:ind w:left="436"/>
        <w:spacing w:before="198" w:line="228" w:lineRule="auto"/>
        <w:rPr>
          <w:rFonts w:ascii="SimSun" w:hAnsi="SimSun" w:eastAsia="SimSun" w:cs="SimSun"/>
          <w:sz w:val="20"/>
          <w:szCs w:val="20"/>
        </w:rPr>
      </w:pPr>
      <w:r>
        <w:rPr>
          <w:rFonts w:ascii="SimSun" w:hAnsi="SimSun" w:eastAsia="SimSun" w:cs="SimSun"/>
          <w:sz w:val="20"/>
          <w:szCs w:val="20"/>
          <w:spacing w:val="13"/>
        </w:rPr>
        <w:t>【</w:t>
      </w:r>
      <w:r>
        <w:rPr>
          <w:rFonts w:ascii="SimSun" w:hAnsi="SimSun" w:eastAsia="SimSun" w:cs="SimSun"/>
          <w:sz w:val="20"/>
          <w:szCs w:val="20"/>
          <w:spacing w:val="12"/>
        </w:rPr>
        <w:t>答案】</w:t>
      </w:r>
      <w:r>
        <w:rPr>
          <w:rFonts w:ascii="SimSun" w:hAnsi="SimSun" w:eastAsia="SimSun" w:cs="SimSun"/>
          <w:sz w:val="20"/>
          <w:szCs w:val="20"/>
        </w:rPr>
        <w:t>c</w:t>
      </w:r>
    </w:p>
    <w:p>
      <w:pPr>
        <w:ind w:left="457"/>
        <w:spacing w:before="220" w:line="269" w:lineRule="exact"/>
        <w:rPr>
          <w:rFonts w:ascii="SimSun" w:hAnsi="SimSun" w:eastAsia="SimSun" w:cs="SimSun"/>
          <w:sz w:val="20"/>
          <w:szCs w:val="20"/>
        </w:rPr>
      </w:pPr>
      <w:r>
        <w:rPr>
          <w:rFonts w:ascii="SimSun" w:hAnsi="SimSun" w:eastAsia="SimSun" w:cs="SimSun"/>
          <w:sz w:val="20"/>
          <w:szCs w:val="20"/>
          <w:spacing w:val="16"/>
          <w:position w:val="1"/>
        </w:rPr>
        <w:t>16</w:t>
      </w:r>
      <w:r>
        <w:rPr>
          <w:rFonts w:ascii="SimSun" w:hAnsi="SimSun" w:eastAsia="SimSun" w:cs="SimSun"/>
          <w:sz w:val="20"/>
          <w:szCs w:val="20"/>
          <w:spacing w:val="12"/>
          <w:position w:val="1"/>
        </w:rPr>
        <w:t>.</w:t>
      </w:r>
      <w:r>
        <w:rPr>
          <w:rFonts w:ascii="SimSun" w:hAnsi="SimSun" w:eastAsia="SimSun" w:cs="SimSun"/>
          <w:sz w:val="20"/>
          <w:szCs w:val="20"/>
          <w:spacing w:val="8"/>
          <w:position w:val="1"/>
        </w:rPr>
        <w:t>施工现场污水排放需申领《临时排水许可证》＞，当地政府发证的主管部门()。</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2"/>
          <w:position w:val="20"/>
        </w:rPr>
        <w:t>.</w:t>
      </w:r>
      <w:r>
        <w:rPr>
          <w:rFonts w:ascii="SimSun" w:hAnsi="SimSun" w:eastAsia="SimSun" w:cs="SimSun"/>
          <w:sz w:val="20"/>
          <w:szCs w:val="20"/>
          <w:spacing w:val="9"/>
          <w:position w:val="20"/>
        </w:rPr>
        <w:t>环境保护管理鄗门</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.环境管理部门</w:t>
      </w:r>
    </w:p>
    <w:p>
      <w:pPr>
        <w:ind w:left="440"/>
        <w:spacing w:before="197"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0"/>
          <w:position w:val="20"/>
        </w:rPr>
        <w:t>.</w:t>
      </w:r>
      <w:r>
        <w:rPr>
          <w:rFonts w:ascii="SimSun" w:hAnsi="SimSun" w:eastAsia="SimSun" w:cs="SimSun"/>
          <w:sz w:val="20"/>
          <w:szCs w:val="20"/>
          <w:spacing w:val="9"/>
          <w:position w:val="20"/>
        </w:rPr>
        <w:t>安全生产监督管理部</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3"/>
          <w:position w:val="1"/>
        </w:rPr>
        <w:t>.</w:t>
      </w:r>
      <w:r>
        <w:rPr>
          <w:rFonts w:ascii="SimSun" w:hAnsi="SimSun" w:eastAsia="SimSun" w:cs="SimSun"/>
          <w:sz w:val="20"/>
          <w:szCs w:val="20"/>
          <w:spacing w:val="8"/>
          <w:position w:val="1"/>
        </w:rPr>
        <w:t>市政管理部门]</w:t>
      </w:r>
    </w:p>
    <w:p>
      <w:pPr>
        <w:ind w:left="436"/>
        <w:spacing w:before="199"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457"/>
        <w:spacing w:before="220" w:line="468" w:lineRule="exact"/>
        <w:rPr>
          <w:rFonts w:ascii="SimSun" w:hAnsi="SimSun" w:eastAsia="SimSun" w:cs="SimSun"/>
          <w:sz w:val="20"/>
          <w:szCs w:val="20"/>
        </w:rPr>
      </w:pPr>
      <w:r>
        <w:rPr>
          <w:rFonts w:ascii="SimSun" w:hAnsi="SimSun" w:eastAsia="SimSun" w:cs="SimSun"/>
          <w:sz w:val="20"/>
          <w:szCs w:val="20"/>
          <w:spacing w:val="9"/>
          <w:position w:val="20"/>
        </w:rPr>
        <w:t>1</w:t>
      </w:r>
      <w:r>
        <w:rPr>
          <w:rFonts w:ascii="SimSun" w:hAnsi="SimSun" w:eastAsia="SimSun" w:cs="SimSun"/>
          <w:sz w:val="20"/>
          <w:szCs w:val="20"/>
          <w:spacing w:val="5"/>
          <w:position w:val="20"/>
        </w:rPr>
        <w:t>7</w:t>
      </w:r>
      <w:r>
        <w:rPr>
          <w:rFonts w:ascii="SimSun" w:hAnsi="SimSun" w:eastAsia="SimSun" w:cs="SimSun"/>
          <w:sz w:val="20"/>
          <w:szCs w:val="20"/>
          <w:spacing w:val="5"/>
          <w:position w:val="20"/>
        </w:rPr>
        <w:t xml:space="preserve"> </w:t>
      </w:r>
      <w:r>
        <w:rPr>
          <w:rFonts w:ascii="SimSun" w:hAnsi="SimSun" w:eastAsia="SimSun" w:cs="SimSun"/>
          <w:sz w:val="20"/>
          <w:szCs w:val="20"/>
          <w:spacing w:val="5"/>
          <w:position w:val="20"/>
        </w:rPr>
        <w:t>施工现场负责审查批准一级动火作业的()。</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1"/>
          <w:position w:val="1"/>
        </w:rPr>
        <w:t>.</w:t>
      </w:r>
      <w:r>
        <w:rPr>
          <w:rFonts w:ascii="SimSun" w:hAnsi="SimSun" w:eastAsia="SimSun" w:cs="SimSun"/>
          <w:sz w:val="20"/>
          <w:szCs w:val="20"/>
          <w:spacing w:val="9"/>
          <w:position w:val="1"/>
        </w:rPr>
        <w:t>项目负责人</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1"/>
          <w:position w:val="20"/>
        </w:rPr>
        <w:t>.</w:t>
      </w:r>
      <w:r>
        <w:rPr>
          <w:rFonts w:ascii="SimSun" w:hAnsi="SimSun" w:eastAsia="SimSun" w:cs="SimSun"/>
          <w:sz w:val="20"/>
          <w:szCs w:val="20"/>
          <w:spacing w:val="9"/>
          <w:position w:val="20"/>
        </w:rPr>
        <w:t>项目生产负责人</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9"/>
          <w:position w:val="1"/>
        </w:rPr>
        <w:t>.项目安全管理部</w:t>
      </w:r>
      <w:r>
        <w:rPr>
          <w:rFonts w:ascii="SimSun" w:hAnsi="SimSun" w:eastAsia="SimSun" w:cs="SimSun"/>
          <w:sz w:val="20"/>
          <w:szCs w:val="20"/>
          <w:spacing w:val="8"/>
          <w:position w:val="1"/>
        </w:rPr>
        <w:t>门</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9"/>
          <w:position w:val="1"/>
        </w:rPr>
        <w:t>企业安全管理部门</w:t>
      </w:r>
    </w:p>
    <w:p>
      <w:pPr>
        <w:ind w:left="436"/>
        <w:spacing w:before="198" w:line="468" w:lineRule="exact"/>
        <w:rPr>
          <w:rFonts w:ascii="SimSun" w:hAnsi="SimSun" w:eastAsia="SimSun" w:cs="SimSun"/>
          <w:sz w:val="20"/>
          <w:szCs w:val="20"/>
        </w:rPr>
      </w:pPr>
      <w:r>
        <w:rPr>
          <w:rFonts w:ascii="SimSun" w:hAnsi="SimSun" w:eastAsia="SimSun" w:cs="SimSun"/>
          <w:sz w:val="20"/>
          <w:szCs w:val="20"/>
          <w:spacing w:val="7"/>
          <w:position w:val="20"/>
        </w:rPr>
        <w:t>【答案】</w:t>
      </w:r>
    </w:p>
    <w:p>
      <w:pPr>
        <w:ind w:left="457"/>
        <w:spacing w:line="269" w:lineRule="exact"/>
        <w:rPr>
          <w:rFonts w:ascii="SimSun" w:hAnsi="SimSun" w:eastAsia="SimSun" w:cs="SimSun"/>
          <w:sz w:val="20"/>
          <w:szCs w:val="20"/>
        </w:rPr>
      </w:pPr>
      <w:r>
        <w:rPr>
          <w:rFonts w:ascii="SimSun" w:hAnsi="SimSun" w:eastAsia="SimSun" w:cs="SimSun"/>
          <w:sz w:val="20"/>
          <w:szCs w:val="20"/>
          <w:spacing w:val="13"/>
          <w:position w:val="1"/>
        </w:rPr>
        <w:t>1</w:t>
      </w:r>
      <w:r>
        <w:rPr>
          <w:rFonts w:ascii="SimSun" w:hAnsi="SimSun" w:eastAsia="SimSun" w:cs="SimSun"/>
          <w:sz w:val="20"/>
          <w:szCs w:val="20"/>
          <w:spacing w:val="7"/>
          <w:position w:val="1"/>
        </w:rPr>
        <w:t>8.单位工程验收时的项目组织负责人是()。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5"/>
          <w:position w:val="20"/>
        </w:rPr>
        <w:t>.</w:t>
      </w:r>
      <w:r>
        <w:rPr>
          <w:rFonts w:ascii="SimSun" w:hAnsi="SimSun" w:eastAsia="SimSun" w:cs="SimSun"/>
          <w:sz w:val="20"/>
          <w:szCs w:val="20"/>
          <w:spacing w:val="9"/>
          <w:position w:val="20"/>
        </w:rPr>
        <w:t>建设单位项目负责人</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3"/>
          <w:position w:val="1"/>
        </w:rPr>
        <w:t>.</w:t>
      </w:r>
      <w:r>
        <w:rPr>
          <w:rFonts w:ascii="SimSun" w:hAnsi="SimSun" w:eastAsia="SimSun" w:cs="SimSun"/>
          <w:sz w:val="20"/>
          <w:szCs w:val="20"/>
          <w:spacing w:val="9"/>
          <w:position w:val="1"/>
        </w:rPr>
        <w:t>施工单位项目负责人</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0"/>
          <w:position w:val="1"/>
        </w:rPr>
        <w:t>.</w:t>
      </w:r>
      <w:r>
        <w:rPr>
          <w:rFonts w:ascii="SimSun" w:hAnsi="SimSun" w:eastAsia="SimSun" w:cs="SimSun"/>
          <w:sz w:val="20"/>
          <w:szCs w:val="20"/>
          <w:spacing w:val="9"/>
          <w:position w:val="1"/>
        </w:rPr>
        <w:t>监理单位项目负责人</w:t>
      </w:r>
    </w:p>
    <w:p>
      <w:pPr>
        <w:ind w:left="438"/>
        <w:spacing w:before="199" w:line="228"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4"/>
        </w:rPr>
        <w:t xml:space="preserve"> </w:t>
      </w:r>
      <w:r>
        <w:rPr>
          <w:rFonts w:ascii="SimSun" w:hAnsi="SimSun" w:eastAsia="SimSun" w:cs="SimSun"/>
          <w:sz w:val="20"/>
          <w:szCs w:val="20"/>
          <w:spacing w:val="4"/>
        </w:rPr>
        <w:t>设计单位项目负责人</w:t>
      </w:r>
    </w:p>
    <w:p>
      <w:pPr>
        <w:ind w:left="436"/>
        <w:spacing w:before="222"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457"/>
        <w:spacing w:before="220" w:line="468" w:lineRule="exact"/>
        <w:rPr>
          <w:rFonts w:ascii="SimSun" w:hAnsi="SimSun" w:eastAsia="SimSun" w:cs="SimSun"/>
          <w:sz w:val="20"/>
          <w:szCs w:val="20"/>
        </w:rPr>
      </w:pPr>
      <w:r>
        <w:rPr>
          <w:rFonts w:ascii="SimSun" w:hAnsi="SimSun" w:eastAsia="SimSun" w:cs="SimSun"/>
          <w:sz w:val="20"/>
          <w:szCs w:val="20"/>
          <w:spacing w:val="3"/>
          <w:position w:val="20"/>
        </w:rPr>
        <w:t>19.根据《建筑设计防火规苑＞</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，墙面装饰材烧性能等级属于</w:t>
      </w:r>
      <w:r>
        <w:rPr>
          <w:rFonts w:ascii="SimSun" w:hAnsi="SimSun" w:eastAsia="SimSun" w:cs="SimSun"/>
          <w:sz w:val="20"/>
          <w:szCs w:val="20"/>
          <w:spacing w:val="3"/>
          <w:position w:val="20"/>
        </w:rPr>
        <w:t xml:space="preserve"> </w:t>
      </w:r>
      <w:r>
        <w:rPr>
          <w:rFonts w:ascii="SimSun" w:hAnsi="SimSun" w:eastAsia="SimSun" w:cs="SimSun"/>
          <w:sz w:val="20"/>
          <w:szCs w:val="20"/>
          <w:position w:val="20"/>
        </w:rPr>
        <w:t>A</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级的场所是(</w:t>
      </w:r>
      <w:r>
        <w:rPr>
          <w:rFonts w:ascii="SimSun" w:hAnsi="SimSun" w:eastAsia="SimSun" w:cs="SimSun"/>
          <w:sz w:val="20"/>
          <w:szCs w:val="20"/>
          <w:spacing w:val="1"/>
          <w:position w:val="20"/>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8"/>
          <w:position w:val="1"/>
        </w:rPr>
        <w:t>.宾馆</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0"/>
          <w:position w:val="20"/>
        </w:rPr>
        <w:t>.</w:t>
      </w:r>
      <w:r>
        <w:rPr>
          <w:rFonts w:ascii="SimSun" w:hAnsi="SimSun" w:eastAsia="SimSun" w:cs="SimSun"/>
          <w:sz w:val="20"/>
          <w:szCs w:val="20"/>
          <w:spacing w:val="8"/>
          <w:position w:val="20"/>
        </w:rPr>
        <w:t>力公楼</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.医院病房</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任宅楼</w:t>
      </w:r>
    </w:p>
    <w:p>
      <w:pPr>
        <w:ind w:left="436"/>
        <w:spacing w:before="199"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444"/>
        <w:spacing w:before="220" w:line="468" w:lineRule="exact"/>
        <w:rPr>
          <w:rFonts w:ascii="SimSun" w:hAnsi="SimSun" w:eastAsia="SimSun" w:cs="SimSun"/>
          <w:sz w:val="20"/>
          <w:szCs w:val="20"/>
        </w:rPr>
      </w:pPr>
      <w:r>
        <w:rPr>
          <w:rFonts w:ascii="SimSun" w:hAnsi="SimSun" w:eastAsia="SimSun" w:cs="SimSun"/>
          <w:sz w:val="20"/>
          <w:szCs w:val="20"/>
          <w:spacing w:val="14"/>
          <w:position w:val="20"/>
        </w:rPr>
        <w:t>2</w:t>
      </w:r>
      <w:r>
        <w:rPr>
          <w:rFonts w:ascii="SimSun" w:hAnsi="SimSun" w:eastAsia="SimSun" w:cs="SimSun"/>
          <w:sz w:val="20"/>
          <w:szCs w:val="20"/>
          <w:spacing w:val="7"/>
          <w:position w:val="20"/>
        </w:rPr>
        <w:t>0.基施开挖深度</w:t>
      </w:r>
      <w:r>
        <w:rPr>
          <w:rFonts w:ascii="SimSun" w:hAnsi="SimSun" w:eastAsia="SimSun" w:cs="SimSun"/>
          <w:sz w:val="20"/>
          <w:szCs w:val="20"/>
          <w:spacing w:val="7"/>
          <w:position w:val="20"/>
        </w:rPr>
        <w:t xml:space="preserve"> </w:t>
      </w:r>
      <w:r>
        <w:rPr>
          <w:rFonts w:ascii="SimSun" w:hAnsi="SimSun" w:eastAsia="SimSun" w:cs="SimSun"/>
          <w:sz w:val="20"/>
          <w:szCs w:val="20"/>
          <w:spacing w:val="7"/>
          <w:position w:val="20"/>
        </w:rPr>
        <w:t>8</w:t>
      </w:r>
      <w:r>
        <w:rPr>
          <w:rFonts w:ascii="SimSun" w:hAnsi="SimSun" w:eastAsia="SimSun" w:cs="SimSun"/>
          <w:sz w:val="20"/>
          <w:szCs w:val="20"/>
          <w:position w:val="20"/>
        </w:rPr>
        <w:t>n</w:t>
      </w:r>
      <w:r>
        <w:rPr>
          <w:rFonts w:ascii="SimSun" w:hAnsi="SimSun" w:eastAsia="SimSun" w:cs="SimSun"/>
          <w:sz w:val="20"/>
          <w:szCs w:val="20"/>
          <w:spacing w:val="7"/>
          <w:position w:val="20"/>
        </w:rPr>
        <w:t>，基坑侧壁安全等级为一级，基坑支护结构形式直选()。</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.水泥土</w:t>
      </w:r>
      <w:r>
        <w:rPr>
          <w:rFonts w:ascii="SimSun" w:hAnsi="SimSun" w:eastAsia="SimSun" w:cs="SimSun"/>
          <w:sz w:val="20"/>
          <w:szCs w:val="20"/>
          <w:spacing w:val="8"/>
          <w:position w:val="1"/>
        </w:rPr>
        <w:t>墙</w:t>
      </w:r>
    </w:p>
    <w:p>
      <w:pPr>
        <w:ind w:left="437"/>
        <w:spacing w:before="198"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.原状土放坡</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0"/>
        <w:spacing w:before="65"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8"/>
          <w:position w:val="20"/>
        </w:rPr>
        <w:t>.土钉</w:t>
      </w:r>
      <w:r>
        <w:rPr>
          <w:rFonts w:ascii="SimSun" w:hAnsi="SimSun" w:eastAsia="SimSun" w:cs="SimSun"/>
          <w:sz w:val="20"/>
          <w:szCs w:val="20"/>
          <w:spacing w:val="7"/>
          <w:position w:val="20"/>
        </w:rPr>
        <w:t>墙</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8"/>
          <w:position w:val="1"/>
        </w:rPr>
        <w:t>.</w:t>
      </w:r>
      <w:r>
        <w:rPr>
          <w:rFonts w:ascii="SimSun" w:hAnsi="SimSun" w:eastAsia="SimSun" w:cs="SimSun"/>
          <w:sz w:val="20"/>
          <w:szCs w:val="20"/>
          <w:spacing w:val="7"/>
          <w:position w:val="1"/>
        </w:rPr>
        <w:t>排柱</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444"/>
        <w:spacing w:before="220" w:line="468" w:lineRule="exact"/>
        <w:rPr>
          <w:rFonts w:ascii="SimSun" w:hAnsi="SimSun" w:eastAsia="SimSun" w:cs="SimSun"/>
          <w:sz w:val="20"/>
          <w:szCs w:val="20"/>
        </w:rPr>
      </w:pPr>
      <w:r>
        <w:rPr>
          <w:rFonts w:ascii="SimSun" w:hAnsi="SimSun" w:eastAsia="SimSun" w:cs="SimSun"/>
          <w:sz w:val="20"/>
          <w:szCs w:val="20"/>
          <w:spacing w:val="16"/>
          <w:position w:val="20"/>
        </w:rPr>
        <w:t>2</w:t>
      </w:r>
      <w:r>
        <w:rPr>
          <w:rFonts w:ascii="SimSun" w:hAnsi="SimSun" w:eastAsia="SimSun" w:cs="SimSun"/>
          <w:sz w:val="20"/>
          <w:szCs w:val="20"/>
          <w:spacing w:val="9"/>
          <w:position w:val="20"/>
        </w:rPr>
        <w:t>1</w:t>
      </w:r>
      <w:r>
        <w:rPr>
          <w:rFonts w:ascii="SimSun" w:hAnsi="SimSun" w:eastAsia="SimSun" w:cs="SimSun"/>
          <w:sz w:val="20"/>
          <w:szCs w:val="20"/>
          <w:spacing w:val="8"/>
          <w:position w:val="20"/>
        </w:rPr>
        <w:t>.关于硫散走道上设置防火卷帘的说法，正确的有()。</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8"/>
          <w:position w:val="1"/>
        </w:rPr>
        <w:t>.</w:t>
      </w:r>
      <w:r>
        <w:rPr>
          <w:rFonts w:ascii="SimSun" w:hAnsi="SimSun" w:eastAsia="SimSun" w:cs="SimSun"/>
          <w:sz w:val="20"/>
          <w:szCs w:val="20"/>
          <w:spacing w:val="9"/>
          <w:position w:val="1"/>
        </w:rPr>
        <w:t>在防火卷帘的一侧设置启闭装置</w:t>
      </w:r>
    </w:p>
    <w:p>
      <w:pPr>
        <w:ind w:left="437"/>
        <w:spacing w:before="197"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7"/>
          <w:position w:val="1"/>
        </w:rPr>
        <w:t>.</w:t>
      </w:r>
      <w:r>
        <w:rPr>
          <w:rFonts w:ascii="SimSun" w:hAnsi="SimSun" w:eastAsia="SimSun" w:cs="SimSun"/>
          <w:sz w:val="20"/>
          <w:szCs w:val="20"/>
          <w:spacing w:val="9"/>
          <w:position w:val="1"/>
        </w:rPr>
        <w:t>在防火卷帘的两侧设置启闭装置</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0"/>
          <w:position w:val="20"/>
        </w:rPr>
        <w:t>.</w:t>
      </w:r>
      <w:r>
        <w:rPr>
          <w:rFonts w:ascii="SimSun" w:hAnsi="SimSun" w:eastAsia="SimSun" w:cs="SimSun"/>
          <w:sz w:val="20"/>
          <w:szCs w:val="20"/>
          <w:spacing w:val="9"/>
          <w:position w:val="20"/>
        </w:rPr>
        <w:t>具有自动控制的功能</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具有手动控制的功能</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1"/>
          <w:position w:val="1"/>
        </w:rPr>
        <w:t>.</w:t>
      </w:r>
      <w:r>
        <w:rPr>
          <w:rFonts w:ascii="SimSun" w:hAnsi="SimSun" w:eastAsia="SimSun" w:cs="SimSun"/>
          <w:sz w:val="20"/>
          <w:szCs w:val="20"/>
          <w:spacing w:val="9"/>
          <w:position w:val="1"/>
        </w:rPr>
        <w:t>具有机械控制的功能</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6"/>
          <w:position w:val="20"/>
        </w:rPr>
        <w:t>【</w:t>
      </w:r>
      <w:r>
        <w:rPr>
          <w:rFonts w:ascii="SimSun" w:hAnsi="SimSun" w:eastAsia="SimSun" w:cs="SimSun"/>
          <w:sz w:val="20"/>
          <w:szCs w:val="20"/>
          <w:spacing w:val="14"/>
          <w:position w:val="20"/>
        </w:rPr>
        <w:t>答案】</w:t>
      </w:r>
      <w:r>
        <w:rPr>
          <w:rFonts w:ascii="SimSun" w:hAnsi="SimSun" w:eastAsia="SimSun" w:cs="SimSun"/>
          <w:sz w:val="20"/>
          <w:szCs w:val="20"/>
          <w:position w:val="20"/>
        </w:rPr>
        <w:t>BCDE</w:t>
      </w:r>
    </w:p>
    <w:p>
      <w:pPr>
        <w:ind w:left="444"/>
        <w:spacing w:line="270" w:lineRule="exact"/>
        <w:rPr>
          <w:rFonts w:ascii="SimSun" w:hAnsi="SimSun" w:eastAsia="SimSun" w:cs="SimSun"/>
          <w:sz w:val="20"/>
          <w:szCs w:val="20"/>
        </w:rPr>
      </w:pPr>
      <w:r>
        <w:rPr>
          <w:rFonts w:ascii="SimSun" w:hAnsi="SimSun" w:eastAsia="SimSun" w:cs="SimSun"/>
          <w:sz w:val="20"/>
          <w:szCs w:val="20"/>
          <w:spacing w:val="11"/>
          <w:position w:val="1"/>
        </w:rPr>
        <w:t>2</w:t>
      </w:r>
      <w:r>
        <w:rPr>
          <w:rFonts w:ascii="SimSun" w:hAnsi="SimSun" w:eastAsia="SimSun" w:cs="SimSun"/>
          <w:sz w:val="20"/>
          <w:szCs w:val="20"/>
          <w:spacing w:val="8"/>
          <w:position w:val="1"/>
        </w:rPr>
        <w:t>2.钢筋代换时应满足构造要求有(</w:t>
      </w:r>
    </w:p>
    <w:p>
      <w:pPr>
        <w:ind w:left="435"/>
        <w:spacing w:before="198"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裂缝宽度验算</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0"/>
          <w:position w:val="20"/>
        </w:rPr>
        <w:t>.</w:t>
      </w:r>
      <w:r>
        <w:rPr>
          <w:rFonts w:ascii="SimSun" w:hAnsi="SimSun" w:eastAsia="SimSun" w:cs="SimSun"/>
          <w:sz w:val="20"/>
          <w:szCs w:val="20"/>
          <w:spacing w:val="8"/>
          <w:position w:val="20"/>
        </w:rPr>
        <w:t>配的率</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.钢间</w:t>
      </w:r>
      <w:r>
        <w:rPr>
          <w:rFonts w:ascii="SimSun" w:hAnsi="SimSun" w:eastAsia="SimSun" w:cs="SimSun"/>
          <w:sz w:val="20"/>
          <w:szCs w:val="20"/>
          <w:spacing w:val="7"/>
          <w:position w:val="1"/>
        </w:rPr>
        <w:t>距</w:t>
      </w:r>
    </w:p>
    <w:p>
      <w:pPr>
        <w:ind w:left="438"/>
        <w:spacing w:before="199" w:line="468" w:lineRule="exact"/>
        <w:rPr>
          <w:rFonts w:ascii="SimSun" w:hAnsi="SimSun" w:eastAsia="SimSun" w:cs="SimSun"/>
          <w:sz w:val="20"/>
          <w:szCs w:val="20"/>
        </w:rPr>
      </w:pPr>
      <w:r>
        <w:rPr>
          <w:rFonts w:ascii="SimSun" w:hAnsi="SimSun" w:eastAsia="SimSun" w:cs="SimSun"/>
          <w:sz w:val="20"/>
          <w:szCs w:val="20"/>
          <w:position w:val="20"/>
        </w:rPr>
        <w:t>D</w:t>
      </w:r>
      <w:r>
        <w:rPr>
          <w:rFonts w:ascii="SimSun" w:hAnsi="SimSun" w:eastAsia="SimSun" w:cs="SimSun"/>
          <w:sz w:val="20"/>
          <w:szCs w:val="20"/>
          <w:spacing w:val="9"/>
          <w:position w:val="20"/>
        </w:rPr>
        <w:t>.保护层厚</w:t>
      </w:r>
      <w:r>
        <w:rPr>
          <w:rFonts w:ascii="SimSun" w:hAnsi="SimSun" w:eastAsia="SimSun" w:cs="SimSun"/>
          <w:sz w:val="20"/>
          <w:szCs w:val="20"/>
          <w:spacing w:val="8"/>
          <w:position w:val="20"/>
        </w:rPr>
        <w:t>度</w:t>
      </w:r>
    </w:p>
    <w:p>
      <w:pPr>
        <w:ind w:left="439"/>
        <w:spacing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钢筋锚固长度</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3"/>
          <w:position w:val="20"/>
        </w:rPr>
        <w:t>【答案】</w:t>
      </w:r>
      <w:r>
        <w:rPr>
          <w:rFonts w:ascii="SimSun" w:hAnsi="SimSun" w:eastAsia="SimSun" w:cs="SimSun"/>
          <w:sz w:val="20"/>
          <w:szCs w:val="20"/>
          <w:position w:val="20"/>
        </w:rPr>
        <w:t>CDE</w:t>
      </w:r>
    </w:p>
    <w:p>
      <w:pPr>
        <w:ind w:left="444"/>
        <w:spacing w:line="269" w:lineRule="exact"/>
        <w:rPr>
          <w:rFonts w:ascii="SimSun" w:hAnsi="SimSun" w:eastAsia="SimSun" w:cs="SimSun"/>
          <w:sz w:val="20"/>
          <w:szCs w:val="20"/>
        </w:rPr>
      </w:pPr>
      <w:r>
        <w:rPr>
          <w:rFonts w:ascii="SimSun" w:hAnsi="SimSun" w:eastAsia="SimSun" w:cs="SimSun"/>
          <w:sz w:val="20"/>
          <w:szCs w:val="20"/>
          <w:spacing w:val="14"/>
          <w:position w:val="1"/>
        </w:rPr>
        <w:t>2</w:t>
      </w:r>
      <w:r>
        <w:rPr>
          <w:rFonts w:ascii="SimSun" w:hAnsi="SimSun" w:eastAsia="SimSun" w:cs="SimSun"/>
          <w:sz w:val="20"/>
          <w:szCs w:val="20"/>
          <w:spacing w:val="7"/>
          <w:position w:val="1"/>
        </w:rPr>
        <w:t>3.建筑幕墙的防雷做法正确的()。</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8"/>
          <w:position w:val="20"/>
        </w:rPr>
        <w:t>.</w:t>
      </w:r>
      <w:r>
        <w:rPr>
          <w:rFonts w:ascii="SimSun" w:hAnsi="SimSun" w:eastAsia="SimSun" w:cs="SimSun"/>
          <w:sz w:val="20"/>
          <w:szCs w:val="20"/>
          <w:spacing w:val="12"/>
          <w:position w:val="20"/>
        </w:rPr>
        <w:t>避</w:t>
      </w:r>
      <w:r>
        <w:rPr>
          <w:rFonts w:ascii="SimSun" w:hAnsi="SimSun" w:eastAsia="SimSun" w:cs="SimSun"/>
          <w:sz w:val="20"/>
          <w:szCs w:val="20"/>
          <w:spacing w:val="9"/>
          <w:position w:val="20"/>
        </w:rPr>
        <w:t>雷接地一般每三层与均压环连接</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防</w:t>
      </w:r>
      <w:r>
        <w:rPr>
          <w:rFonts w:ascii="SimSun" w:hAnsi="SimSun" w:eastAsia="SimSun" w:cs="SimSun"/>
          <w:sz w:val="20"/>
          <w:szCs w:val="20"/>
          <w:spacing w:val="9"/>
          <w:position w:val="1"/>
        </w:rPr>
        <w:t>雷构造连接不必进行隐蔽工程验收</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8"/>
          <w:position w:val="20"/>
        </w:rPr>
        <w:t>.</w:t>
      </w:r>
      <w:r>
        <w:rPr>
          <w:rFonts w:ascii="SimSun" w:hAnsi="SimSun" w:eastAsia="SimSun" w:cs="SimSun"/>
          <w:sz w:val="20"/>
          <w:szCs w:val="20"/>
          <w:spacing w:val="10"/>
          <w:position w:val="20"/>
        </w:rPr>
        <w:t>防</w:t>
      </w:r>
      <w:r>
        <w:rPr>
          <w:rFonts w:ascii="SimSun" w:hAnsi="SimSun" w:eastAsia="SimSun" w:cs="SimSun"/>
          <w:sz w:val="20"/>
          <w:szCs w:val="20"/>
          <w:spacing w:val="9"/>
          <w:position w:val="20"/>
        </w:rPr>
        <w:t>雷连接的钢构件上完成后都应进行防锈油漆</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13"/>
          <w:position w:val="1"/>
        </w:rPr>
        <w:t>在</w:t>
      </w:r>
      <w:r>
        <w:rPr>
          <w:rFonts w:ascii="SimSun" w:hAnsi="SimSun" w:eastAsia="SimSun" w:cs="SimSun"/>
          <w:sz w:val="20"/>
          <w:szCs w:val="20"/>
          <w:spacing w:val="9"/>
          <w:position w:val="1"/>
        </w:rPr>
        <w:t>有镀膜的构件上进行防雷连接应除去其膜层</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8"/>
          <w:position w:val="1"/>
        </w:rPr>
        <w:t>.</w:t>
      </w:r>
      <w:r>
        <w:rPr>
          <w:rFonts w:ascii="SimSun" w:hAnsi="SimSun" w:eastAsia="SimSun" w:cs="SimSun"/>
          <w:sz w:val="20"/>
          <w:szCs w:val="20"/>
          <w:spacing w:val="14"/>
          <w:position w:val="1"/>
        </w:rPr>
        <w:t>墙</w:t>
      </w:r>
      <w:r>
        <w:rPr>
          <w:rFonts w:ascii="SimSun" w:hAnsi="SimSun" w:eastAsia="SimSun" w:cs="SimSun"/>
          <w:sz w:val="20"/>
          <w:szCs w:val="20"/>
          <w:spacing w:val="9"/>
          <w:position w:val="1"/>
        </w:rPr>
        <w:t>的金属框架应与主体结构的防雷体系可靠连接</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6"/>
          <w:position w:val="20"/>
        </w:rPr>
        <w:t>【</w:t>
      </w:r>
      <w:r>
        <w:rPr>
          <w:rFonts w:ascii="SimSun" w:hAnsi="SimSun" w:eastAsia="SimSun" w:cs="SimSun"/>
          <w:sz w:val="20"/>
          <w:szCs w:val="20"/>
          <w:spacing w:val="14"/>
          <w:position w:val="20"/>
        </w:rPr>
        <w:t>答案】</w:t>
      </w:r>
      <w:r>
        <w:rPr>
          <w:rFonts w:ascii="SimSun" w:hAnsi="SimSun" w:eastAsia="SimSun" w:cs="SimSun"/>
          <w:sz w:val="20"/>
          <w:szCs w:val="20"/>
          <w:position w:val="20"/>
        </w:rPr>
        <w:t>ACDE</w:t>
      </w:r>
    </w:p>
    <w:p>
      <w:pPr>
        <w:ind w:left="444"/>
        <w:spacing w:before="1" w:line="227" w:lineRule="auto"/>
        <w:rPr>
          <w:rFonts w:ascii="SimSun" w:hAnsi="SimSun" w:eastAsia="SimSun" w:cs="SimSun"/>
          <w:sz w:val="20"/>
          <w:szCs w:val="20"/>
        </w:rPr>
      </w:pPr>
      <w:r>
        <w:rPr>
          <w:rFonts w:ascii="SimSun" w:hAnsi="SimSun" w:eastAsia="SimSun" w:cs="SimSun"/>
          <w:sz w:val="20"/>
          <w:szCs w:val="20"/>
          <w:spacing w:val="8"/>
        </w:rPr>
        <w:t>24:关于高温天气施工的说法，正确的有)。</w:t>
      </w:r>
    </w:p>
    <w:p>
      <w:pPr>
        <w:ind w:left="435"/>
        <w:spacing w:before="221" w:line="271"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4"/>
          <w:position w:val="1"/>
        </w:rPr>
        <w:t>.</w:t>
      </w:r>
      <w:r>
        <w:rPr>
          <w:rFonts w:ascii="SimSun" w:hAnsi="SimSun" w:eastAsia="SimSun" w:cs="SimSun"/>
          <w:sz w:val="20"/>
          <w:szCs w:val="20"/>
          <w:spacing w:val="9"/>
          <w:position w:val="1"/>
        </w:rPr>
        <w:t>现场拌制砂浆随拌随用</w:t>
      </w:r>
    </w:p>
    <w:p>
      <w:pPr>
        <w:ind w:left="437"/>
        <w:spacing w:before="197" w:line="269"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6"/>
          <w:position w:val="1"/>
        </w:rPr>
        <w:t>打密封胶时环境温度不宜超过</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35°</w:t>
      </w:r>
      <w:r>
        <w:rPr>
          <w:rFonts w:ascii="SimSun" w:hAnsi="SimSun" w:eastAsia="SimSun" w:cs="SimSun"/>
          <w:sz w:val="20"/>
          <w:szCs w:val="20"/>
          <w:position w:val="1"/>
        </w:rPr>
        <w:t>c</w:t>
      </w:r>
    </w:p>
    <w:p>
      <w:pPr>
        <w:ind w:left="440"/>
        <w:spacing w:before="199"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7"/>
          <w:position w:val="20"/>
        </w:rPr>
        <w:t>.大体积防水混疑土浇筑入模温度不应高于</w:t>
      </w:r>
      <w:r>
        <w:rPr>
          <w:rFonts w:ascii="SimSun" w:hAnsi="SimSun" w:eastAsia="SimSun" w:cs="SimSun"/>
          <w:sz w:val="20"/>
          <w:szCs w:val="20"/>
          <w:spacing w:val="7"/>
          <w:position w:val="20"/>
        </w:rPr>
        <w:t xml:space="preserve"> </w:t>
      </w:r>
      <w:r>
        <w:rPr>
          <w:rFonts w:ascii="SimSun" w:hAnsi="SimSun" w:eastAsia="SimSun" w:cs="SimSun"/>
          <w:sz w:val="20"/>
          <w:szCs w:val="20"/>
          <w:spacing w:val="7"/>
          <w:position w:val="20"/>
        </w:rPr>
        <w:t>30</w:t>
      </w:r>
      <w:r>
        <w:rPr>
          <w:rFonts w:ascii="SimSun" w:hAnsi="SimSun" w:eastAsia="SimSun" w:cs="SimSun"/>
          <w:sz w:val="20"/>
          <w:szCs w:val="20"/>
          <w:spacing w:val="5"/>
          <w:position w:val="20"/>
        </w:rPr>
        <w:t>°</w:t>
      </w:r>
      <w:r>
        <w:rPr>
          <w:rFonts w:ascii="SimSun" w:hAnsi="SimSun" w:eastAsia="SimSun" w:cs="SimSun"/>
          <w:sz w:val="20"/>
          <w:szCs w:val="20"/>
          <w:position w:val="20"/>
        </w:rPr>
        <w:t>c</w:t>
      </w:r>
    </w:p>
    <w:p>
      <w:pPr>
        <w:ind w:left="438"/>
        <w:spacing w:line="271"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不应进行钢结构安装</w:t>
      </w:r>
    </w:p>
    <w:p>
      <w:pPr>
        <w:ind w:left="439"/>
        <w:spacing w:before="197" w:line="269"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0"/>
          <w:position w:val="1"/>
        </w:rPr>
        <w:t>.</w:t>
      </w:r>
      <w:r>
        <w:rPr>
          <w:rFonts w:ascii="SimSun" w:hAnsi="SimSun" w:eastAsia="SimSun" w:cs="SimSun"/>
          <w:sz w:val="20"/>
          <w:szCs w:val="20"/>
          <w:spacing w:val="7"/>
          <w:position w:val="1"/>
        </w:rPr>
        <w:t>混</w:t>
      </w:r>
      <w:r>
        <w:rPr>
          <w:rFonts w:ascii="SimSun" w:hAnsi="SimSun" w:eastAsia="SimSun" w:cs="SimSun"/>
          <w:sz w:val="20"/>
          <w:szCs w:val="20"/>
          <w:spacing w:val="5"/>
          <w:position w:val="1"/>
        </w:rPr>
        <w:t>疑土的坍落度不宜小于</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70</w:t>
      </w:r>
      <w:r>
        <w:rPr>
          <w:rFonts w:ascii="SimSun" w:hAnsi="SimSun" w:eastAsia="SimSun" w:cs="SimSun"/>
          <w:sz w:val="20"/>
          <w:szCs w:val="20"/>
          <w:position w:val="1"/>
        </w:rPr>
        <w:t>m</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6"/>
        <w:spacing w:before="65" w:line="468" w:lineRule="exact"/>
        <w:rPr>
          <w:rFonts w:ascii="SimSun" w:hAnsi="SimSun" w:eastAsia="SimSun" w:cs="SimSun"/>
          <w:sz w:val="20"/>
          <w:szCs w:val="20"/>
        </w:rPr>
      </w:pPr>
      <w:r>
        <w:rPr>
          <w:rFonts w:ascii="SimSun" w:hAnsi="SimSun" w:eastAsia="SimSun" w:cs="SimSun"/>
          <w:sz w:val="20"/>
          <w:szCs w:val="20"/>
          <w:spacing w:val="16"/>
          <w:position w:val="20"/>
        </w:rPr>
        <w:t>【</w:t>
      </w:r>
      <w:r>
        <w:rPr>
          <w:rFonts w:ascii="SimSun" w:hAnsi="SimSun" w:eastAsia="SimSun" w:cs="SimSun"/>
          <w:sz w:val="20"/>
          <w:szCs w:val="20"/>
          <w:spacing w:val="14"/>
          <w:position w:val="20"/>
        </w:rPr>
        <w:t>答案】</w:t>
      </w:r>
      <w:r>
        <w:rPr>
          <w:rFonts w:ascii="SimSun" w:hAnsi="SimSun" w:eastAsia="SimSun" w:cs="SimSun"/>
          <w:sz w:val="20"/>
          <w:szCs w:val="20"/>
          <w:position w:val="20"/>
        </w:rPr>
        <w:t>ABCE</w:t>
      </w:r>
    </w:p>
    <w:p>
      <w:pPr>
        <w:ind w:left="444"/>
        <w:spacing w:line="230" w:lineRule="auto"/>
        <w:rPr>
          <w:rFonts w:ascii="SimSun" w:hAnsi="SimSun" w:eastAsia="SimSun" w:cs="SimSun"/>
          <w:sz w:val="20"/>
          <w:szCs w:val="20"/>
        </w:rPr>
      </w:pPr>
      <w:r>
        <w:rPr>
          <w:rFonts w:ascii="SimSun" w:hAnsi="SimSun" w:eastAsia="SimSun" w:cs="SimSun"/>
          <w:sz w:val="20"/>
          <w:szCs w:val="20"/>
          <w:spacing w:val="10"/>
        </w:rPr>
        <w:t>2</w:t>
      </w:r>
      <w:r>
        <w:rPr>
          <w:rFonts w:ascii="SimSun" w:hAnsi="SimSun" w:eastAsia="SimSun" w:cs="SimSun"/>
          <w:sz w:val="20"/>
          <w:szCs w:val="20"/>
          <w:spacing w:val="6"/>
        </w:rPr>
        <w:t>5.事故应急救援案提出的技术措施和组织措施应</w:t>
      </w:r>
      <w:r>
        <w:rPr>
          <w:rFonts w:ascii="SimSun" w:hAnsi="SimSun" w:eastAsia="SimSun" w:cs="SimSun"/>
          <w:sz w:val="20"/>
          <w:szCs w:val="20"/>
          <w:spacing w:val="6"/>
        </w:rPr>
        <w:t xml:space="preserve"> </w:t>
      </w:r>
      <w:r>
        <w:rPr>
          <w:rFonts w:ascii="SimSun" w:hAnsi="SimSun" w:eastAsia="SimSun" w:cs="SimSun"/>
          <w:sz w:val="20"/>
          <w:szCs w:val="20"/>
          <w:spacing w:val="6"/>
        </w:rPr>
        <w:t>0)。</w:t>
      </w:r>
    </w:p>
    <w:p>
      <w:pPr>
        <w:ind w:left="435"/>
        <w:spacing w:before="21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.详尽</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w:t>
      </w:r>
      <w:r>
        <w:rPr>
          <w:rFonts w:ascii="SimSun" w:hAnsi="SimSun" w:eastAsia="SimSun" w:cs="SimSun"/>
          <w:sz w:val="20"/>
          <w:szCs w:val="20"/>
          <w:spacing w:val="7"/>
          <w:position w:val="1"/>
        </w:rPr>
        <w:t>真实</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及时</w:t>
      </w:r>
    </w:p>
    <w:p>
      <w:pPr>
        <w:ind w:left="438"/>
        <w:spacing w:before="199" w:line="228" w:lineRule="auto"/>
        <w:rPr>
          <w:rFonts w:ascii="SimSun" w:hAnsi="SimSun" w:eastAsia="SimSun" w:cs="SimSun"/>
          <w:sz w:val="20"/>
          <w:szCs w:val="20"/>
        </w:rPr>
      </w:pPr>
      <w:r>
        <w:rPr>
          <w:rFonts w:ascii="SimSun" w:hAnsi="SimSun" w:eastAsia="SimSun" w:cs="SimSun"/>
          <w:sz w:val="20"/>
          <w:szCs w:val="20"/>
          <w:spacing w:val="-7"/>
        </w:rPr>
        <w:t>D</w:t>
      </w:r>
      <w:r>
        <w:rPr>
          <w:rFonts w:ascii="SimSun" w:hAnsi="SimSun" w:eastAsia="SimSun" w:cs="SimSun"/>
          <w:sz w:val="20"/>
          <w:szCs w:val="20"/>
          <w:spacing w:val="-10"/>
        </w:rPr>
        <w:t xml:space="preserve"> </w:t>
      </w:r>
      <w:r>
        <w:rPr>
          <w:rFonts w:ascii="SimSun" w:hAnsi="SimSun" w:eastAsia="SimSun" w:cs="SimSun"/>
          <w:sz w:val="20"/>
          <w:szCs w:val="20"/>
          <w:spacing w:val="-7"/>
        </w:rPr>
        <w:t>明确</w:t>
      </w:r>
    </w:p>
    <w:p>
      <w:pPr>
        <w:ind w:left="439"/>
        <w:spacing w:before="221"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7"/>
          <w:position w:val="1"/>
        </w:rPr>
        <w:t>.有</w:t>
      </w:r>
      <w:r>
        <w:rPr>
          <w:rFonts w:ascii="SimSun" w:hAnsi="SimSun" w:eastAsia="SimSun" w:cs="SimSun"/>
          <w:sz w:val="20"/>
          <w:szCs w:val="20"/>
          <w:spacing w:val="6"/>
          <w:position w:val="1"/>
        </w:rPr>
        <w:t>效</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2"/>
          <w:position w:val="20"/>
        </w:rPr>
        <w:t>【</w:t>
      </w:r>
      <w:r>
        <w:rPr>
          <w:rFonts w:ascii="SimSun" w:hAnsi="SimSun" w:eastAsia="SimSun" w:cs="SimSun"/>
          <w:sz w:val="20"/>
          <w:szCs w:val="20"/>
          <w:spacing w:val="10"/>
          <w:position w:val="20"/>
        </w:rPr>
        <w:t>答案】</w:t>
      </w:r>
      <w:r>
        <w:rPr>
          <w:rFonts w:ascii="SimSun" w:hAnsi="SimSun" w:eastAsia="SimSun" w:cs="SimSun"/>
          <w:sz w:val="20"/>
          <w:szCs w:val="20"/>
          <w:position w:val="20"/>
        </w:rPr>
        <w:t>E</w:t>
      </w:r>
    </w:p>
    <w:p>
      <w:pPr>
        <w:ind w:left="444"/>
        <w:spacing w:line="269" w:lineRule="exact"/>
        <w:rPr>
          <w:rFonts w:ascii="SimSun" w:hAnsi="SimSun" w:eastAsia="SimSun" w:cs="SimSun"/>
          <w:sz w:val="20"/>
          <w:szCs w:val="20"/>
        </w:rPr>
      </w:pPr>
      <w:r>
        <w:rPr>
          <w:rFonts w:ascii="SimSun" w:hAnsi="SimSun" w:eastAsia="SimSun" w:cs="SimSun"/>
          <w:sz w:val="20"/>
          <w:szCs w:val="20"/>
          <w:spacing w:val="13"/>
          <w:position w:val="1"/>
        </w:rPr>
        <w:t>2</w:t>
      </w:r>
      <w:r>
        <w:rPr>
          <w:rFonts w:ascii="SimSun" w:hAnsi="SimSun" w:eastAsia="SimSun" w:cs="SimSun"/>
          <w:sz w:val="20"/>
          <w:szCs w:val="20"/>
          <w:spacing w:val="8"/>
          <w:position w:val="1"/>
        </w:rPr>
        <w:t>6.建筑安全生产事故按事故的原因和性质分为()。</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.生产事</w:t>
      </w:r>
      <w:r>
        <w:rPr>
          <w:rFonts w:ascii="SimSun" w:hAnsi="SimSun" w:eastAsia="SimSun" w:cs="SimSun"/>
          <w:sz w:val="20"/>
          <w:szCs w:val="20"/>
          <w:spacing w:val="8"/>
          <w:position w:val="20"/>
        </w:rPr>
        <w:t>故</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重仿事故</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.死亡事故</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轻伤事古</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.环境事故</w:t>
      </w:r>
    </w:p>
    <w:p>
      <w:pPr>
        <w:ind w:left="436"/>
        <w:spacing w:before="199"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AE</w:t>
      </w:r>
    </w:p>
    <w:p>
      <w:pPr>
        <w:ind w:left="444"/>
        <w:spacing w:before="220" w:line="269" w:lineRule="exact"/>
        <w:rPr>
          <w:rFonts w:ascii="SimSun" w:hAnsi="SimSun" w:eastAsia="SimSun" w:cs="SimSun"/>
          <w:sz w:val="20"/>
          <w:szCs w:val="20"/>
        </w:rPr>
      </w:pPr>
      <w:r>
        <w:rPr>
          <w:rFonts w:ascii="SimSun" w:hAnsi="SimSun" w:eastAsia="SimSun" w:cs="SimSun"/>
          <w:sz w:val="20"/>
          <w:szCs w:val="20"/>
          <w:spacing w:val="14"/>
          <w:position w:val="1"/>
        </w:rPr>
        <w:t>2</w:t>
      </w:r>
      <w:r>
        <w:rPr>
          <w:rFonts w:ascii="SimSun" w:hAnsi="SimSun" w:eastAsia="SimSun" w:cs="SimSun"/>
          <w:sz w:val="20"/>
          <w:szCs w:val="20"/>
          <w:spacing w:val="12"/>
          <w:position w:val="1"/>
        </w:rPr>
        <w:t>7</w:t>
      </w:r>
      <w:r>
        <w:rPr>
          <w:rFonts w:ascii="SimSun" w:hAnsi="SimSun" w:eastAsia="SimSun" w:cs="SimSun"/>
          <w:sz w:val="20"/>
          <w:szCs w:val="20"/>
          <w:spacing w:val="7"/>
          <w:position w:val="1"/>
        </w:rPr>
        <w:t>.建筑施工中，垂直运输设备有()。</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1"/>
          <w:position w:val="20"/>
        </w:rPr>
        <w:t>.</w:t>
      </w:r>
      <w:r>
        <w:rPr>
          <w:rFonts w:ascii="SimSun" w:hAnsi="SimSun" w:eastAsia="SimSun" w:cs="SimSun"/>
          <w:sz w:val="20"/>
          <w:szCs w:val="20"/>
          <w:spacing w:val="9"/>
          <w:position w:val="20"/>
        </w:rPr>
        <w:t>塔式起重机</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施工电梯</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吊篮</w:t>
      </w:r>
    </w:p>
    <w:p>
      <w:pPr>
        <w:ind w:left="438"/>
        <w:spacing w:before="199" w:line="468" w:lineRule="exact"/>
        <w:rPr>
          <w:rFonts w:ascii="SimSun" w:hAnsi="SimSun" w:eastAsia="SimSun" w:cs="SimSun"/>
          <w:sz w:val="20"/>
          <w:szCs w:val="20"/>
        </w:rPr>
      </w:pPr>
      <w:r>
        <w:rPr>
          <w:rFonts w:ascii="SimSun" w:hAnsi="SimSun" w:eastAsia="SimSun" w:cs="SimSun"/>
          <w:sz w:val="20"/>
          <w:szCs w:val="20"/>
          <w:position w:val="20"/>
        </w:rPr>
        <w:t>D</w:t>
      </w:r>
      <w:r>
        <w:rPr>
          <w:rFonts w:ascii="SimSun" w:hAnsi="SimSun" w:eastAsia="SimSun" w:cs="SimSun"/>
          <w:sz w:val="20"/>
          <w:szCs w:val="20"/>
          <w:spacing w:val="9"/>
          <w:position w:val="20"/>
        </w:rPr>
        <w:t>.物料提升</w:t>
      </w:r>
      <w:r>
        <w:rPr>
          <w:rFonts w:ascii="SimSun" w:hAnsi="SimSun" w:eastAsia="SimSun" w:cs="SimSun"/>
          <w:sz w:val="20"/>
          <w:szCs w:val="20"/>
          <w:spacing w:val="8"/>
          <w:position w:val="20"/>
        </w:rPr>
        <w:t>架</w:t>
      </w:r>
    </w:p>
    <w:p>
      <w:pPr>
        <w:ind w:left="439"/>
        <w:spacing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.混疑士泵</w:t>
      </w:r>
    </w:p>
    <w:p>
      <w:pPr>
        <w:ind w:left="436"/>
        <w:spacing w:before="199" w:line="228"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答案】</w:t>
      </w:r>
      <w:r>
        <w:rPr>
          <w:rFonts w:ascii="SimSun" w:hAnsi="SimSun" w:eastAsia="SimSun" w:cs="SimSun"/>
          <w:sz w:val="20"/>
          <w:szCs w:val="20"/>
        </w:rPr>
        <w:t>ABDE</w:t>
      </w:r>
    </w:p>
    <w:p>
      <w:pPr>
        <w:ind w:left="444"/>
        <w:spacing w:before="220" w:line="468" w:lineRule="exact"/>
        <w:rPr>
          <w:rFonts w:ascii="SimSun" w:hAnsi="SimSun" w:eastAsia="SimSun" w:cs="SimSun"/>
          <w:sz w:val="20"/>
          <w:szCs w:val="20"/>
        </w:rPr>
      </w:pPr>
      <w:r>
        <w:rPr>
          <w:rFonts w:ascii="SimSun" w:hAnsi="SimSun" w:eastAsia="SimSun" w:cs="SimSun"/>
          <w:sz w:val="20"/>
          <w:szCs w:val="20"/>
          <w:spacing w:val="16"/>
          <w:position w:val="20"/>
        </w:rPr>
        <w:t>28</w:t>
      </w:r>
      <w:r>
        <w:rPr>
          <w:rFonts w:ascii="SimSun" w:hAnsi="SimSun" w:eastAsia="SimSun" w:cs="SimSun"/>
          <w:sz w:val="20"/>
          <w:szCs w:val="20"/>
          <w:spacing w:val="9"/>
          <w:position w:val="20"/>
        </w:rPr>
        <w:t>.</w:t>
      </w:r>
      <w:r>
        <w:rPr>
          <w:rFonts w:ascii="SimSun" w:hAnsi="SimSun" w:eastAsia="SimSun" w:cs="SimSun"/>
          <w:sz w:val="20"/>
          <w:szCs w:val="20"/>
          <w:spacing w:val="8"/>
          <w:position w:val="20"/>
        </w:rPr>
        <w:t>根据控制室內环境的不同要求，属于工类民用建筑工程的有()。</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.厅</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1"/>
          <w:position w:val="20"/>
        </w:rPr>
        <w:t>.</w:t>
      </w:r>
      <w:r>
        <w:rPr>
          <w:rFonts w:ascii="SimSun" w:hAnsi="SimSun" w:eastAsia="SimSun" w:cs="SimSun"/>
          <w:sz w:val="20"/>
          <w:szCs w:val="20"/>
          <w:spacing w:val="8"/>
          <w:position w:val="20"/>
        </w:rPr>
        <w:t>老年建筑</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.理发</w:t>
      </w:r>
      <w:r>
        <w:rPr>
          <w:rFonts w:ascii="SimSun" w:hAnsi="SimSun" w:eastAsia="SimSun" w:cs="SimSun"/>
          <w:sz w:val="20"/>
          <w:szCs w:val="20"/>
          <w:spacing w:val="7"/>
          <w:position w:val="1"/>
        </w:rPr>
        <w:t>店</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学校教室</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7"/>
          <w:position w:val="1"/>
        </w:rPr>
        <w:t>.底</w:t>
      </w:r>
      <w:r>
        <w:rPr>
          <w:rFonts w:ascii="SimSun" w:hAnsi="SimSun" w:eastAsia="SimSun" w:cs="SimSun"/>
          <w:sz w:val="20"/>
          <w:szCs w:val="20"/>
          <w:spacing w:val="6"/>
          <w:position w:val="1"/>
        </w:rPr>
        <w:t>馆</w:t>
      </w:r>
    </w:p>
    <w:p>
      <w:pPr>
        <w:ind w:left="436"/>
        <w:spacing w:before="199"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BD</w:t>
      </w:r>
    </w:p>
    <w:p>
      <w:pPr>
        <w:ind w:left="444"/>
        <w:spacing w:before="220" w:line="269" w:lineRule="exact"/>
        <w:rPr>
          <w:rFonts w:ascii="SimSun" w:hAnsi="SimSun" w:eastAsia="SimSun" w:cs="SimSun"/>
          <w:sz w:val="20"/>
          <w:szCs w:val="20"/>
        </w:rPr>
      </w:pPr>
      <w:r>
        <w:rPr>
          <w:rFonts w:ascii="SimSun" w:hAnsi="SimSun" w:eastAsia="SimSun" w:cs="SimSun"/>
          <w:sz w:val="20"/>
          <w:szCs w:val="20"/>
          <w:spacing w:val="14"/>
          <w:position w:val="1"/>
        </w:rPr>
        <w:t>2</w:t>
      </w:r>
      <w:r>
        <w:rPr>
          <w:rFonts w:ascii="SimSun" w:hAnsi="SimSun" w:eastAsia="SimSun" w:cs="SimSun"/>
          <w:sz w:val="20"/>
          <w:szCs w:val="20"/>
          <w:spacing w:val="13"/>
          <w:position w:val="1"/>
        </w:rPr>
        <w:t>9</w:t>
      </w:r>
      <w:r>
        <w:rPr>
          <w:rFonts w:ascii="SimSun" w:hAnsi="SimSun" w:eastAsia="SimSun" w:cs="SimSun"/>
          <w:sz w:val="20"/>
          <w:szCs w:val="20"/>
          <w:spacing w:val="7"/>
          <w:position w:val="1"/>
        </w:rPr>
        <w:t>.关于土方回填的说法，正确的有()。</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5"/>
        <w:spacing w:before="65"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5"/>
          <w:position w:val="1"/>
        </w:rPr>
        <w:t>.</w:t>
      </w:r>
      <w:r>
        <w:rPr>
          <w:rFonts w:ascii="SimSun" w:hAnsi="SimSun" w:eastAsia="SimSun" w:cs="SimSun"/>
          <w:sz w:val="20"/>
          <w:szCs w:val="20"/>
          <w:spacing w:val="9"/>
          <w:position w:val="1"/>
        </w:rPr>
        <w:t>回填料应控制含水率</w:t>
      </w:r>
    </w:p>
    <w:p>
      <w:pPr>
        <w:ind w:left="437"/>
        <w:spacing w:before="197"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根</w:t>
      </w:r>
      <w:r>
        <w:rPr>
          <w:rFonts w:ascii="SimSun" w:hAnsi="SimSun" w:eastAsia="SimSun" w:cs="SimSun"/>
          <w:sz w:val="20"/>
          <w:szCs w:val="20"/>
          <w:spacing w:val="9"/>
          <w:position w:val="1"/>
        </w:rPr>
        <w:t>据回填工期要求，确定压实遍数</w:t>
      </w:r>
    </w:p>
    <w:p>
      <w:pPr>
        <w:ind w:left="440"/>
        <w:spacing w:before="197"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8"/>
          <w:position w:val="20"/>
        </w:rPr>
        <w:t>.</w:t>
      </w:r>
      <w:r>
        <w:rPr>
          <w:rFonts w:ascii="SimSun" w:hAnsi="SimSun" w:eastAsia="SimSun" w:cs="SimSun"/>
          <w:sz w:val="20"/>
          <w:szCs w:val="20"/>
          <w:spacing w:val="11"/>
          <w:position w:val="20"/>
        </w:rPr>
        <w:t>下</w:t>
      </w:r>
      <w:r>
        <w:rPr>
          <w:rFonts w:ascii="SimSun" w:hAnsi="SimSun" w:eastAsia="SimSun" w:cs="SimSun"/>
          <w:sz w:val="20"/>
          <w:szCs w:val="20"/>
          <w:spacing w:val="9"/>
          <w:position w:val="20"/>
        </w:rPr>
        <w:t>层的压实系数试验合格后，进行上层施工</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9"/>
          <w:position w:val="1"/>
        </w:rPr>
        <w:t>冬期回填时，分层厚度可适当增加</w:t>
      </w:r>
    </w:p>
    <w:p>
      <w:pPr>
        <w:ind w:left="439"/>
        <w:spacing w:before="197" w:line="271"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8"/>
          <w:position w:val="1"/>
        </w:rPr>
        <w:t>.</w:t>
      </w:r>
      <w:r>
        <w:rPr>
          <w:rFonts w:ascii="SimSun" w:hAnsi="SimSun" w:eastAsia="SimSun" w:cs="SimSun"/>
          <w:sz w:val="20"/>
          <w:szCs w:val="20"/>
          <w:spacing w:val="10"/>
          <w:position w:val="1"/>
        </w:rPr>
        <w:t>先</w:t>
      </w:r>
      <w:r>
        <w:rPr>
          <w:rFonts w:ascii="SimSun" w:hAnsi="SimSun" w:eastAsia="SimSun" w:cs="SimSun"/>
          <w:sz w:val="20"/>
          <w:szCs w:val="20"/>
          <w:spacing w:val="9"/>
          <w:position w:val="1"/>
        </w:rPr>
        <w:t>有取样点位布置图，后有试验结果表</w:t>
      </w:r>
    </w:p>
    <w:p>
      <w:pPr>
        <w:ind w:left="436"/>
        <w:spacing w:before="198"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AC</w:t>
      </w:r>
    </w:p>
    <w:p>
      <w:pPr>
        <w:ind w:left="446"/>
        <w:spacing w:before="220" w:line="269" w:lineRule="exact"/>
        <w:rPr>
          <w:rFonts w:ascii="SimSun" w:hAnsi="SimSun" w:eastAsia="SimSun" w:cs="SimSun"/>
          <w:sz w:val="20"/>
          <w:szCs w:val="20"/>
        </w:rPr>
      </w:pPr>
      <w:r>
        <w:rPr>
          <w:rFonts w:ascii="SimSun" w:hAnsi="SimSun" w:eastAsia="SimSun" w:cs="SimSun"/>
          <w:sz w:val="20"/>
          <w:szCs w:val="20"/>
          <w:spacing w:val="16"/>
          <w:position w:val="1"/>
        </w:rPr>
        <w:t>3</w:t>
      </w:r>
      <w:r>
        <w:rPr>
          <w:rFonts w:ascii="SimSun" w:hAnsi="SimSun" w:eastAsia="SimSun" w:cs="SimSun"/>
          <w:sz w:val="20"/>
          <w:szCs w:val="20"/>
          <w:spacing w:val="15"/>
          <w:position w:val="1"/>
        </w:rPr>
        <w:t>0</w:t>
      </w:r>
      <w:r>
        <w:rPr>
          <w:rFonts w:ascii="SimSun" w:hAnsi="SimSun" w:eastAsia="SimSun" w:cs="SimSun"/>
          <w:sz w:val="20"/>
          <w:szCs w:val="20"/>
          <w:spacing w:val="8"/>
          <w:position w:val="1"/>
        </w:rPr>
        <w:t>.屋面工程中使用的保温材料，必须进场复验的技术指标有()。</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.导热系</w:t>
      </w:r>
      <w:r>
        <w:rPr>
          <w:rFonts w:ascii="SimSun" w:hAnsi="SimSun" w:eastAsia="SimSun" w:cs="SimSun"/>
          <w:sz w:val="20"/>
          <w:szCs w:val="20"/>
          <w:spacing w:val="8"/>
          <w:position w:val="20"/>
        </w:rPr>
        <w:t>数</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w:t>
      </w:r>
      <w:r>
        <w:rPr>
          <w:rFonts w:ascii="SimSun" w:hAnsi="SimSun" w:eastAsia="SimSun" w:cs="SimSun"/>
          <w:sz w:val="20"/>
          <w:szCs w:val="20"/>
          <w:spacing w:val="7"/>
          <w:position w:val="1"/>
        </w:rPr>
        <w:t>密度</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8"/>
          <w:position w:val="20"/>
        </w:rPr>
        <w:t>.抗拉强度</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燃烧性能</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抗腐蚀性能</w:t>
      </w:r>
    </w:p>
    <w:p>
      <w:pPr>
        <w:ind w:left="436"/>
        <w:spacing w:before="198" w:line="468" w:lineRule="exact"/>
        <w:rPr>
          <w:rFonts w:ascii="SimSun" w:hAnsi="SimSun" w:eastAsia="SimSun" w:cs="SimSun"/>
          <w:sz w:val="20"/>
          <w:szCs w:val="20"/>
        </w:rPr>
      </w:pPr>
      <w:r>
        <w:rPr>
          <w:rFonts w:ascii="SimSun" w:hAnsi="SimSun" w:eastAsia="SimSun" w:cs="SimSun"/>
          <w:sz w:val="20"/>
          <w:szCs w:val="20"/>
          <w:spacing w:val="13"/>
          <w:position w:val="20"/>
        </w:rPr>
        <w:t>【答案】</w:t>
      </w:r>
      <w:r>
        <w:rPr>
          <w:rFonts w:ascii="SimSun" w:hAnsi="SimSun" w:eastAsia="SimSun" w:cs="SimSun"/>
          <w:sz w:val="20"/>
          <w:szCs w:val="20"/>
          <w:position w:val="20"/>
        </w:rPr>
        <w:t>ABD</w:t>
      </w:r>
    </w:p>
    <w:p>
      <w:pPr>
        <w:ind w:left="443"/>
        <w:spacing w:before="1" w:line="228" w:lineRule="auto"/>
        <w:rPr>
          <w:rFonts w:ascii="SimSun" w:hAnsi="SimSun" w:eastAsia="SimSun" w:cs="SimSun"/>
          <w:sz w:val="20"/>
          <w:szCs w:val="20"/>
        </w:rPr>
      </w:pPr>
      <w:r>
        <w:rPr>
          <w:rFonts w:ascii="SimSun" w:hAnsi="SimSun" w:eastAsia="SimSun" w:cs="SimSun"/>
          <w:sz w:val="20"/>
          <w:szCs w:val="20"/>
          <w:spacing w:val="8"/>
        </w:rPr>
        <w:t>案例分析题(一)</w:t>
      </w:r>
    </w:p>
    <w:p>
      <w:pPr>
        <w:ind w:left="21" w:right="1695" w:firstLine="420"/>
        <w:spacing w:before="220" w:line="432" w:lineRule="auto"/>
        <w:rPr>
          <w:rFonts w:ascii="SimSun" w:hAnsi="SimSun" w:eastAsia="SimSun" w:cs="SimSun"/>
          <w:sz w:val="20"/>
          <w:szCs w:val="20"/>
        </w:rPr>
      </w:pPr>
      <w:r>
        <w:rPr>
          <w:rFonts w:ascii="SimSun" w:hAnsi="SimSun" w:eastAsia="SimSun" w:cs="SimSun"/>
          <w:sz w:val="20"/>
          <w:szCs w:val="20"/>
          <w:spacing w:val="14"/>
        </w:rPr>
        <w:t>某</w:t>
      </w:r>
      <w:r>
        <w:rPr>
          <w:rFonts w:ascii="SimSun" w:hAnsi="SimSun" w:eastAsia="SimSun" w:cs="SimSun"/>
          <w:sz w:val="20"/>
          <w:szCs w:val="20"/>
          <w:spacing w:val="9"/>
        </w:rPr>
        <w:t>工</w:t>
      </w:r>
      <w:r>
        <w:rPr>
          <w:rFonts w:ascii="SimSun" w:hAnsi="SimSun" w:eastAsia="SimSun" w:cs="SimSun"/>
          <w:sz w:val="20"/>
          <w:szCs w:val="20"/>
          <w:spacing w:val="7"/>
        </w:rPr>
        <w:t>程项目部根据当地政府要求进行新冠疫情后复工，按照住建部房星市政工程复工复</w:t>
      </w:r>
      <w:r>
        <w:rPr>
          <w:rFonts w:ascii="SimSun" w:hAnsi="SimSun" w:eastAsia="SimSun" w:cs="SimSun"/>
          <w:sz w:val="20"/>
          <w:szCs w:val="20"/>
        </w:rPr>
        <w:t xml:space="preserve"> </w:t>
      </w:r>
      <w:r>
        <w:rPr>
          <w:rFonts w:ascii="SimSun" w:hAnsi="SimSun" w:eastAsia="SimSun" w:cs="SimSun"/>
          <w:sz w:val="20"/>
          <w:szCs w:val="20"/>
          <w:spacing w:val="4"/>
        </w:rPr>
        <w:t>产指南》</w:t>
      </w:r>
      <w:r>
        <w:rPr>
          <w:rFonts w:ascii="SimSun" w:hAnsi="SimSun" w:eastAsia="SimSun" w:cs="SimSun"/>
          <w:sz w:val="20"/>
          <w:szCs w:val="20"/>
          <w:spacing w:val="4"/>
        </w:rPr>
        <w:t xml:space="preserve"> </w:t>
      </w:r>
      <w:r>
        <w:rPr>
          <w:rFonts w:ascii="SimSun" w:hAnsi="SimSun" w:eastAsia="SimSun" w:cs="SimSun"/>
          <w:sz w:val="20"/>
          <w:szCs w:val="20"/>
          <w:spacing w:val="4"/>
        </w:rPr>
        <w:t>(建办质(2020)8</w:t>
      </w:r>
      <w:r>
        <w:rPr>
          <w:rFonts w:ascii="SimSun" w:hAnsi="SimSun" w:eastAsia="SimSun" w:cs="SimSun"/>
          <w:sz w:val="20"/>
          <w:szCs w:val="20"/>
          <w:spacing w:val="4"/>
        </w:rPr>
        <w:t xml:space="preserve"> </w:t>
      </w:r>
      <w:r>
        <w:rPr>
          <w:rFonts w:ascii="SimSun" w:hAnsi="SimSun" w:eastAsia="SimSun" w:cs="SimSun"/>
          <w:sz w:val="20"/>
          <w:szCs w:val="20"/>
          <w:spacing w:val="4"/>
        </w:rPr>
        <w:t>号</w:t>
      </w:r>
      <w:r>
        <w:rPr>
          <w:rFonts w:ascii="SimSun" w:hAnsi="SimSun" w:eastAsia="SimSun" w:cs="SimSun"/>
          <w:sz w:val="20"/>
          <w:szCs w:val="20"/>
          <w:spacing w:val="2"/>
        </w:rPr>
        <w:t>)規定，制定了《项目疫情防空措施)，其中规定有:</w:t>
      </w:r>
      <w:r>
        <w:rPr>
          <w:rFonts w:ascii="SimSun" w:hAnsi="SimSun" w:eastAsia="SimSun" w:cs="SimSun"/>
          <w:sz w:val="20"/>
          <w:szCs w:val="20"/>
          <w:spacing w:val="2"/>
        </w:rPr>
        <w:t xml:space="preserve"> </w:t>
      </w:r>
      <w:r>
        <w:rPr>
          <w:rFonts w:ascii="SimSun" w:hAnsi="SimSun" w:eastAsia="SimSun" w:cs="SimSun"/>
          <w:sz w:val="20"/>
          <w:szCs w:val="20"/>
          <w:spacing w:val="2"/>
        </w:rPr>
        <w:t>(1)施エ现</w:t>
      </w:r>
      <w:r>
        <w:rPr>
          <w:rFonts w:ascii="SimSun" w:hAnsi="SimSun" w:eastAsia="SimSun" w:cs="SimSun"/>
          <w:sz w:val="20"/>
          <w:szCs w:val="20"/>
        </w:rPr>
        <w:t xml:space="preserve"> </w:t>
      </w:r>
      <w:r>
        <w:rPr>
          <w:rFonts w:ascii="SimSun" w:hAnsi="SimSun" w:eastAsia="SimSun" w:cs="SimSun"/>
          <w:sz w:val="20"/>
          <w:szCs w:val="20"/>
          <w:spacing w:val="8"/>
        </w:rPr>
        <w:t>场采取封式管</w:t>
      </w:r>
      <w:r>
        <w:rPr>
          <w:rFonts w:ascii="SimSun" w:hAnsi="SimSun" w:eastAsia="SimSun" w:cs="SimSun"/>
          <w:sz w:val="20"/>
          <w:szCs w:val="20"/>
          <w:spacing w:val="4"/>
        </w:rPr>
        <w:t>理。严格施工区等“四区”分离，并设置隔离区和符合标准的隔离室:</w:t>
      </w:r>
      <w:r>
        <w:rPr>
          <w:rFonts w:ascii="SimSun" w:hAnsi="SimSun" w:eastAsia="SimSun" w:cs="SimSun"/>
          <w:sz w:val="20"/>
          <w:szCs w:val="20"/>
          <w:spacing w:val="4"/>
        </w:rPr>
        <w:t xml:space="preserve"> </w:t>
      </w:r>
      <w:r>
        <w:rPr>
          <w:rFonts w:ascii="SimSun" w:hAnsi="SimSun" w:eastAsia="SimSun" w:cs="SimSun"/>
          <w:sz w:val="20"/>
          <w:szCs w:val="20"/>
          <w:spacing w:val="4"/>
        </w:rPr>
        <w:t>(2)根据</w:t>
      </w:r>
      <w:r>
        <w:rPr>
          <w:rFonts w:ascii="SimSun" w:hAnsi="SimSun" w:eastAsia="SimSun" w:cs="SimSun"/>
          <w:sz w:val="20"/>
          <w:szCs w:val="20"/>
        </w:rPr>
        <w:t xml:space="preserve"> </w:t>
      </w:r>
      <w:r>
        <w:rPr>
          <w:rFonts w:ascii="SimSun" w:hAnsi="SimSun" w:eastAsia="SimSun" w:cs="SimSun"/>
          <w:sz w:val="20"/>
          <w:szCs w:val="20"/>
          <w:spacing w:val="8"/>
        </w:rPr>
        <w:t>工程规模和务</w:t>
      </w:r>
      <w:r>
        <w:rPr>
          <w:rFonts w:ascii="SimSun" w:hAnsi="SimSun" w:eastAsia="SimSun" w:cs="SimSun"/>
          <w:sz w:val="20"/>
          <w:szCs w:val="20"/>
          <w:spacing w:val="4"/>
        </w:rPr>
        <w:t>工人员数量等因素，合理配备疫情防控物资:</w:t>
      </w:r>
      <w:r>
        <w:rPr>
          <w:rFonts w:ascii="SimSun" w:hAnsi="SimSun" w:eastAsia="SimSun" w:cs="SimSun"/>
          <w:sz w:val="20"/>
          <w:szCs w:val="20"/>
          <w:spacing w:val="4"/>
        </w:rPr>
        <w:t xml:space="preserve"> </w:t>
      </w:r>
      <w:r>
        <w:rPr>
          <w:rFonts w:ascii="SimSun" w:hAnsi="SimSun" w:eastAsia="SimSun" w:cs="SimSun"/>
          <w:sz w:val="20"/>
          <w:szCs w:val="20"/>
          <w:spacing w:val="4"/>
        </w:rPr>
        <w:t>(3)现场力公场所、会议室、宿舍</w:t>
      </w:r>
      <w:r>
        <w:rPr>
          <w:rFonts w:ascii="SimSun" w:hAnsi="SimSun" w:eastAsia="SimSun" w:cs="SimSun"/>
          <w:sz w:val="20"/>
          <w:szCs w:val="20"/>
        </w:rPr>
        <w:t xml:space="preserve"> </w:t>
      </w:r>
      <w:r>
        <w:rPr>
          <w:rFonts w:ascii="SimSun" w:hAnsi="SimSun" w:eastAsia="SimSun" w:cs="SimSun"/>
          <w:sz w:val="20"/>
          <w:szCs w:val="20"/>
          <w:spacing w:val="8"/>
        </w:rPr>
        <w:t>应保持通风，每</w:t>
      </w:r>
      <w:r>
        <w:rPr>
          <w:rFonts w:ascii="SimSun" w:hAnsi="SimSun" w:eastAsia="SimSun" w:cs="SimSun"/>
          <w:sz w:val="20"/>
          <w:szCs w:val="20"/>
          <w:spacing w:val="4"/>
        </w:rPr>
        <w:t>天至少通风</w:t>
      </w:r>
      <w:r>
        <w:rPr>
          <w:rFonts w:ascii="SimSun" w:hAnsi="SimSun" w:eastAsia="SimSun" w:cs="SimSun"/>
          <w:sz w:val="20"/>
          <w:szCs w:val="20"/>
          <w:spacing w:val="4"/>
        </w:rPr>
        <w:t xml:space="preserve"> </w:t>
      </w:r>
      <w:r>
        <w:rPr>
          <w:rFonts w:ascii="SimSun" w:hAnsi="SimSun" w:eastAsia="SimSun" w:cs="SimSun"/>
          <w:sz w:val="20"/>
          <w:szCs w:val="20"/>
          <w:spacing w:val="4"/>
        </w:rPr>
        <w:t>3</w:t>
      </w:r>
      <w:r>
        <w:rPr>
          <w:rFonts w:ascii="SimSun" w:hAnsi="SimSun" w:eastAsia="SimSun" w:cs="SimSun"/>
          <w:sz w:val="20"/>
          <w:szCs w:val="20"/>
          <w:spacing w:val="4"/>
        </w:rPr>
        <w:t xml:space="preserve"> </w:t>
      </w:r>
      <w:r>
        <w:rPr>
          <w:rFonts w:ascii="SimSun" w:hAnsi="SimSun" w:eastAsia="SimSun" w:cs="SimSun"/>
          <w:sz w:val="20"/>
          <w:szCs w:val="20"/>
          <w:spacing w:val="4"/>
        </w:rPr>
        <w:t>次，并定期对上述重点场所进行消毒。项目部制定的《模板施</w:t>
      </w:r>
      <w:r>
        <w:rPr>
          <w:rFonts w:ascii="SimSun" w:hAnsi="SimSun" w:eastAsia="SimSun" w:cs="SimSun"/>
          <w:sz w:val="20"/>
          <w:szCs w:val="20"/>
        </w:rPr>
        <w:t xml:space="preserve"> </w:t>
      </w:r>
      <w:r>
        <w:rPr>
          <w:rFonts w:ascii="SimSun" w:hAnsi="SimSun" w:eastAsia="SimSun" w:cs="SimSun"/>
          <w:sz w:val="20"/>
          <w:szCs w:val="20"/>
          <w:spacing w:val="2"/>
        </w:rPr>
        <w:t>工方案》中规定有:</w:t>
      </w:r>
      <w:r>
        <w:rPr>
          <w:rFonts w:ascii="SimSun" w:hAnsi="SimSun" w:eastAsia="SimSun" w:cs="SimSun"/>
          <w:sz w:val="20"/>
          <w:szCs w:val="20"/>
          <w:spacing w:val="2"/>
        </w:rPr>
        <w:t xml:space="preserve"> </w:t>
      </w:r>
      <w:r>
        <w:rPr>
          <w:rFonts w:ascii="SimSun" w:hAnsi="SimSun" w:eastAsia="SimSun" w:cs="SimSun"/>
          <w:sz w:val="20"/>
          <w:szCs w:val="20"/>
          <w:spacing w:val="2"/>
        </w:rPr>
        <w:t>(1)模板选用</w:t>
      </w:r>
      <w:r>
        <w:rPr>
          <w:rFonts w:ascii="SimSun" w:hAnsi="SimSun" w:eastAsia="SimSun" w:cs="SimSun"/>
          <w:sz w:val="20"/>
          <w:szCs w:val="20"/>
          <w:spacing w:val="2"/>
        </w:rPr>
        <w:t xml:space="preserve"> </w:t>
      </w:r>
      <w:r>
        <w:rPr>
          <w:rFonts w:ascii="SimSun" w:hAnsi="SimSun" w:eastAsia="SimSun" w:cs="SimSun"/>
          <w:sz w:val="20"/>
          <w:szCs w:val="20"/>
          <w:spacing w:val="2"/>
        </w:rPr>
        <w:t>15</w:t>
      </w:r>
      <w:r>
        <w:rPr>
          <w:rFonts w:ascii="SimSun" w:hAnsi="SimSun" w:eastAsia="SimSun" w:cs="SimSun"/>
          <w:sz w:val="20"/>
          <w:szCs w:val="20"/>
        </w:rPr>
        <w:t>mn</w:t>
      </w:r>
      <w:r>
        <w:rPr>
          <w:rFonts w:ascii="SimSun" w:hAnsi="SimSun" w:eastAsia="SimSun" w:cs="SimSun"/>
          <w:sz w:val="20"/>
          <w:szCs w:val="20"/>
          <w:spacing w:val="2"/>
        </w:rPr>
        <w:t xml:space="preserve"> </w:t>
      </w:r>
      <w:r>
        <w:rPr>
          <w:rFonts w:ascii="SimSun" w:hAnsi="SimSun" w:eastAsia="SimSun" w:cs="SimSun"/>
          <w:sz w:val="20"/>
          <w:szCs w:val="20"/>
          <w:spacing w:val="2"/>
        </w:rPr>
        <w:t>厚木胶合板，木枋格栅、围檩:</w:t>
      </w:r>
      <w:r>
        <w:rPr>
          <w:rFonts w:ascii="SimSun" w:hAnsi="SimSun" w:eastAsia="SimSun" w:cs="SimSun"/>
          <w:sz w:val="20"/>
          <w:szCs w:val="20"/>
          <w:spacing w:val="2"/>
        </w:rPr>
        <w:t xml:space="preserve"> </w:t>
      </w:r>
      <w:r>
        <w:rPr>
          <w:rFonts w:ascii="SimSun" w:hAnsi="SimSun" w:eastAsia="SimSun" w:cs="SimSun"/>
          <w:sz w:val="20"/>
          <w:szCs w:val="20"/>
          <w:spacing w:val="2"/>
        </w:rPr>
        <w:t>(2)水平模</w:t>
      </w:r>
      <w:r>
        <w:rPr>
          <w:rFonts w:ascii="SimSun" w:hAnsi="SimSun" w:eastAsia="SimSun" w:cs="SimSun"/>
          <w:sz w:val="20"/>
          <w:szCs w:val="20"/>
        </w:rPr>
        <w:t>板支撑采用</w:t>
      </w:r>
      <w:r>
        <w:rPr>
          <w:rFonts w:ascii="SimSun" w:hAnsi="SimSun" w:eastAsia="SimSun" w:cs="SimSun"/>
          <w:sz w:val="20"/>
          <w:szCs w:val="20"/>
        </w:rPr>
        <w:t xml:space="preserve"> </w:t>
      </w:r>
      <w:r>
        <w:rPr>
          <w:rFonts w:ascii="SimSun" w:hAnsi="SimSun" w:eastAsia="SimSun" w:cs="SimSun"/>
          <w:sz w:val="20"/>
          <w:szCs w:val="20"/>
          <w:spacing w:val="8"/>
        </w:rPr>
        <w:t>碗</w:t>
      </w:r>
      <w:r>
        <w:rPr>
          <w:rFonts w:ascii="SimSun" w:hAnsi="SimSun" w:eastAsia="SimSun" w:cs="SimSun"/>
          <w:sz w:val="20"/>
          <w:szCs w:val="20"/>
          <w:spacing w:val="7"/>
        </w:rPr>
        <w:t>扣</w:t>
      </w:r>
      <w:r>
        <w:rPr>
          <w:rFonts w:ascii="SimSun" w:hAnsi="SimSun" w:eastAsia="SimSun" w:cs="SimSun"/>
          <w:sz w:val="20"/>
          <w:szCs w:val="20"/>
          <w:spacing w:val="4"/>
        </w:rPr>
        <w:t>式钢管脚手架，顶部设置可调谢托撑:</w:t>
      </w:r>
      <w:r>
        <w:rPr>
          <w:rFonts w:ascii="SimSun" w:hAnsi="SimSun" w:eastAsia="SimSun" w:cs="SimSun"/>
          <w:sz w:val="20"/>
          <w:szCs w:val="20"/>
          <w:spacing w:val="4"/>
        </w:rPr>
        <w:t xml:space="preserve"> </w:t>
      </w:r>
      <w:r>
        <w:rPr>
          <w:rFonts w:ascii="SimSun" w:hAnsi="SimSun" w:eastAsia="SimSun" w:cs="SimSun"/>
          <w:sz w:val="20"/>
          <w:szCs w:val="20"/>
          <w:spacing w:val="4"/>
        </w:rPr>
        <w:t>(3)碗扣式脚手架钢管材料为</w:t>
      </w:r>
      <w:r>
        <w:rPr>
          <w:rFonts w:ascii="SimSun" w:hAnsi="SimSun" w:eastAsia="SimSun" w:cs="SimSun"/>
          <w:sz w:val="20"/>
          <w:szCs w:val="20"/>
          <w:spacing w:val="4"/>
        </w:rPr>
        <w:t xml:space="preserve"> </w:t>
      </w:r>
      <w:r>
        <w:rPr>
          <w:rFonts w:ascii="SimSun" w:hAnsi="SimSun" w:eastAsia="SimSun" w:cs="SimSun"/>
          <w:sz w:val="20"/>
          <w:szCs w:val="20"/>
        </w:rPr>
        <w:t>Q</w:t>
      </w:r>
      <w:r>
        <w:rPr>
          <w:rFonts w:ascii="SimSun" w:hAnsi="SimSun" w:eastAsia="SimSun" w:cs="SimSun"/>
          <w:sz w:val="20"/>
          <w:szCs w:val="20"/>
          <w:spacing w:val="4"/>
        </w:rPr>
        <w:t>235</w:t>
      </w:r>
      <w:r>
        <w:rPr>
          <w:rFonts w:ascii="SimSun" w:hAnsi="SimSun" w:eastAsia="SimSun" w:cs="SimSun"/>
          <w:sz w:val="20"/>
          <w:szCs w:val="20"/>
          <w:spacing w:val="4"/>
        </w:rPr>
        <w:t xml:space="preserve"> </w:t>
      </w:r>
      <w:r>
        <w:rPr>
          <w:rFonts w:ascii="SimSun" w:hAnsi="SimSun" w:eastAsia="SimSun" w:cs="SimSun"/>
          <w:sz w:val="20"/>
          <w:szCs w:val="20"/>
          <w:spacing w:val="4"/>
        </w:rPr>
        <w:t>级，高度超过</w:t>
      </w:r>
      <w:r>
        <w:rPr>
          <w:rFonts w:ascii="SimSun" w:hAnsi="SimSun" w:eastAsia="SimSun" w:cs="SimSun"/>
          <w:sz w:val="20"/>
          <w:szCs w:val="20"/>
        </w:rPr>
        <w:t xml:space="preserve"> </w:t>
      </w:r>
      <w:r>
        <w:rPr>
          <w:rFonts w:ascii="SimSun" w:hAnsi="SimSun" w:eastAsia="SimSun" w:cs="SimSun"/>
          <w:sz w:val="20"/>
          <w:szCs w:val="20"/>
          <w:spacing w:val="4"/>
        </w:rPr>
        <w:t>4</w:t>
      </w:r>
      <w:r>
        <w:rPr>
          <w:rFonts w:ascii="SimSun" w:hAnsi="SimSun" w:eastAsia="SimSun" w:cs="SimSun"/>
          <w:sz w:val="20"/>
          <w:szCs w:val="20"/>
        </w:rPr>
        <w:t>m</w:t>
      </w:r>
      <w:r>
        <w:rPr>
          <w:rFonts w:ascii="SimSun" w:hAnsi="SimSun" w:eastAsia="SimSun" w:cs="SimSun"/>
          <w:sz w:val="20"/>
          <w:szCs w:val="20"/>
          <w:spacing w:val="4"/>
        </w:rPr>
        <w:t>，模板</w:t>
      </w:r>
      <w:r>
        <w:rPr>
          <w:rFonts w:ascii="SimSun" w:hAnsi="SimSun" w:eastAsia="SimSun" w:cs="SimSun"/>
          <w:sz w:val="20"/>
          <w:szCs w:val="20"/>
          <w:spacing w:val="3"/>
        </w:rPr>
        <w:t>支</w:t>
      </w:r>
      <w:r>
        <w:rPr>
          <w:rFonts w:ascii="SimSun" w:hAnsi="SimSun" w:eastAsia="SimSun" w:cs="SimSun"/>
          <w:sz w:val="20"/>
          <w:szCs w:val="20"/>
          <w:spacing w:val="2"/>
        </w:rPr>
        <w:t>撑架安全等级按</w:t>
      </w:r>
      <w:r>
        <w:rPr>
          <w:rFonts w:ascii="SimSun" w:hAnsi="SimSun" w:eastAsia="SimSun" w:cs="SimSun"/>
          <w:sz w:val="20"/>
          <w:szCs w:val="20"/>
          <w:spacing w:val="2"/>
        </w:rPr>
        <w:t xml:space="preserve"> </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级要求设计:</w:t>
      </w:r>
      <w:r>
        <w:rPr>
          <w:rFonts w:ascii="SimSun" w:hAnsi="SimSun" w:eastAsia="SimSun" w:cs="SimSun"/>
          <w:sz w:val="20"/>
          <w:szCs w:val="20"/>
          <w:spacing w:val="2"/>
        </w:rPr>
        <w:t xml:space="preserve"> </w:t>
      </w:r>
      <w:r>
        <w:rPr>
          <w:rFonts w:ascii="SimSun" w:hAnsi="SimSun" w:eastAsia="SimSun" w:cs="SimSun"/>
          <w:sz w:val="20"/>
          <w:szCs w:val="20"/>
          <w:spacing w:val="2"/>
        </w:rPr>
        <w:t>(4)模板及其支架的设计中考虑了下列各项荷载:1)</w:t>
      </w:r>
      <w:r>
        <w:rPr>
          <w:rFonts w:ascii="SimSun" w:hAnsi="SimSun" w:eastAsia="SimSun" w:cs="SimSun"/>
          <w:sz w:val="20"/>
          <w:szCs w:val="20"/>
        </w:rPr>
        <w:t xml:space="preserve"> </w:t>
      </w:r>
      <w:r>
        <w:rPr>
          <w:rFonts w:ascii="SimSun" w:hAnsi="SimSun" w:eastAsia="SimSun" w:cs="SimSun"/>
          <w:sz w:val="20"/>
          <w:szCs w:val="20"/>
          <w:spacing w:val="16"/>
        </w:rPr>
        <w:t>模</w:t>
      </w:r>
      <w:r>
        <w:rPr>
          <w:rFonts w:ascii="SimSun" w:hAnsi="SimSun" w:eastAsia="SimSun" w:cs="SimSun"/>
          <w:sz w:val="20"/>
          <w:szCs w:val="20"/>
          <w:spacing w:val="11"/>
        </w:rPr>
        <w:t>板</w:t>
      </w:r>
      <w:r>
        <w:rPr>
          <w:rFonts w:ascii="SimSun" w:hAnsi="SimSun" w:eastAsia="SimSun" w:cs="SimSun"/>
          <w:sz w:val="20"/>
          <w:szCs w:val="20"/>
          <w:spacing w:val="8"/>
        </w:rPr>
        <w:t>及其支架自重(91)2)新浇筑混疑土自重(</w:t>
      </w:r>
      <w:r>
        <w:rPr>
          <w:rFonts w:ascii="SimSun" w:hAnsi="SimSun" w:eastAsia="SimSun" w:cs="SimSun"/>
          <w:sz w:val="20"/>
          <w:szCs w:val="20"/>
        </w:rPr>
        <w:t>G</w:t>
      </w:r>
      <w:r>
        <w:rPr>
          <w:rFonts w:ascii="SimSun" w:hAnsi="SimSun" w:eastAsia="SimSun" w:cs="SimSun"/>
          <w:sz w:val="20"/>
          <w:szCs w:val="20"/>
          <w:spacing w:val="8"/>
        </w:rPr>
        <w:t>2)3)钢筋自重(3)4)新浇筑混疑土对模板侧面</w:t>
      </w:r>
      <w:r>
        <w:rPr>
          <w:rFonts w:ascii="SimSun" w:hAnsi="SimSun" w:eastAsia="SimSun" w:cs="SimSun"/>
          <w:sz w:val="20"/>
          <w:szCs w:val="20"/>
        </w:rPr>
        <w:t xml:space="preserve"> </w:t>
      </w:r>
      <w:r>
        <w:rPr>
          <w:rFonts w:ascii="SimSun" w:hAnsi="SimSun" w:eastAsia="SimSun" w:cs="SimSun"/>
          <w:sz w:val="20"/>
          <w:szCs w:val="20"/>
          <w:spacing w:val="16"/>
        </w:rPr>
        <w:t>的压</w:t>
      </w:r>
      <w:r>
        <w:rPr>
          <w:rFonts w:ascii="SimSun" w:hAnsi="SimSun" w:eastAsia="SimSun" w:cs="SimSun"/>
          <w:sz w:val="20"/>
          <w:szCs w:val="20"/>
          <w:spacing w:val="15"/>
        </w:rPr>
        <w:t>力</w:t>
      </w:r>
      <w:r>
        <w:rPr>
          <w:rFonts w:ascii="SimSun" w:hAnsi="SimSun" w:eastAsia="SimSun" w:cs="SimSun"/>
          <w:sz w:val="20"/>
          <w:szCs w:val="20"/>
          <w:spacing w:val="8"/>
        </w:rPr>
        <w:t>(</w:t>
      </w:r>
      <w:r>
        <w:rPr>
          <w:rFonts w:ascii="SimSun" w:hAnsi="SimSun" w:eastAsia="SimSun" w:cs="SimSun"/>
          <w:sz w:val="20"/>
          <w:szCs w:val="20"/>
        </w:rPr>
        <w:t>G</w:t>
      </w:r>
      <w:r>
        <w:rPr>
          <w:rFonts w:ascii="SimSun" w:hAnsi="SimSun" w:eastAsia="SimSun" w:cs="SimSun"/>
          <w:sz w:val="20"/>
          <w:szCs w:val="20"/>
          <w:spacing w:val="8"/>
        </w:rPr>
        <w:t>4)5)施工人员及施工设备产生的荷載(</w:t>
      </w:r>
      <w:r>
        <w:rPr>
          <w:rFonts w:ascii="SimSun" w:hAnsi="SimSun" w:eastAsia="SimSun" w:cs="SimSun"/>
          <w:sz w:val="20"/>
          <w:szCs w:val="20"/>
        </w:rPr>
        <w:t>Q</w:t>
      </w:r>
      <w:r>
        <w:rPr>
          <w:rFonts w:ascii="SimSun" w:hAnsi="SimSun" w:eastAsia="SimSun" w:cs="SimSun"/>
          <w:sz w:val="20"/>
          <w:szCs w:val="20"/>
          <w:spacing w:val="8"/>
        </w:rPr>
        <w:t>1)6)浇筑和振捣混凝土时产生的荷载(</w:t>
      </w:r>
      <w:r>
        <w:rPr>
          <w:rFonts w:ascii="SimSun" w:hAnsi="SimSun" w:eastAsia="SimSun" w:cs="SimSun"/>
          <w:sz w:val="20"/>
          <w:szCs w:val="20"/>
        </w:rPr>
        <w:t>Q</w:t>
      </w:r>
      <w:r>
        <w:rPr>
          <w:rFonts w:ascii="SimSun" w:hAnsi="SimSun" w:eastAsia="SimSun" w:cs="SimSun"/>
          <w:sz w:val="20"/>
          <w:szCs w:val="20"/>
          <w:spacing w:val="8"/>
        </w:rPr>
        <w:t>2)7)</w:t>
      </w:r>
      <w:r>
        <w:rPr>
          <w:rFonts w:ascii="SimSun" w:hAnsi="SimSun" w:eastAsia="SimSun" w:cs="SimSun"/>
          <w:sz w:val="20"/>
          <w:szCs w:val="20"/>
        </w:rPr>
        <w:t xml:space="preserve"> </w:t>
      </w:r>
      <w:r>
        <w:rPr>
          <w:rFonts w:ascii="SimSun" w:hAnsi="SimSun" w:eastAsia="SimSun" w:cs="SimSun"/>
          <w:sz w:val="20"/>
          <w:szCs w:val="20"/>
          <w:spacing w:val="16"/>
        </w:rPr>
        <w:t>泵送混</w:t>
      </w:r>
      <w:r>
        <w:rPr>
          <w:rFonts w:ascii="SimSun" w:hAnsi="SimSun" w:eastAsia="SimSun" w:cs="SimSun"/>
          <w:sz w:val="20"/>
          <w:szCs w:val="20"/>
          <w:spacing w:val="13"/>
        </w:rPr>
        <w:t>疑</w:t>
      </w:r>
      <w:r>
        <w:rPr>
          <w:rFonts w:ascii="SimSun" w:hAnsi="SimSun" w:eastAsia="SimSun" w:cs="SimSun"/>
          <w:sz w:val="20"/>
          <w:szCs w:val="20"/>
          <w:spacing w:val="8"/>
        </w:rPr>
        <w:t>土或不均匀堆載等附加水平荷载(</w:t>
      </w:r>
      <w:r>
        <w:rPr>
          <w:rFonts w:ascii="SimSun" w:hAnsi="SimSun" w:eastAsia="SimSun" w:cs="SimSun"/>
          <w:sz w:val="20"/>
          <w:szCs w:val="20"/>
        </w:rPr>
        <w:t>Q</w:t>
      </w:r>
      <w:r>
        <w:rPr>
          <w:rFonts w:ascii="SimSun" w:hAnsi="SimSun" w:eastAsia="SimSun" w:cs="SimSun"/>
          <w:sz w:val="20"/>
          <w:szCs w:val="20"/>
          <w:spacing w:val="8"/>
        </w:rPr>
        <w:t>3)8)风荷载(</w:t>
      </w:r>
      <w:r>
        <w:rPr>
          <w:rFonts w:ascii="SimSun" w:hAnsi="SimSun" w:eastAsia="SimSun" w:cs="SimSun"/>
          <w:sz w:val="20"/>
          <w:szCs w:val="20"/>
        </w:rPr>
        <w:t>Q</w:t>
      </w:r>
      <w:r>
        <w:rPr>
          <w:rFonts w:ascii="SimSun" w:hAnsi="SimSun" w:eastAsia="SimSun" w:cs="SimSun"/>
          <w:sz w:val="20"/>
          <w:szCs w:val="20"/>
          <w:spacing w:val="8"/>
        </w:rPr>
        <w:t>4)进行各项模板设计时，</w:t>
      </w:r>
    </w:p>
    <w:p>
      <w:pPr>
        <w:ind w:left="443"/>
        <w:spacing w:before="1" w:line="226" w:lineRule="auto"/>
        <w:rPr>
          <w:rFonts w:ascii="SimSun" w:hAnsi="SimSun" w:eastAsia="SimSun" w:cs="SimSun"/>
          <w:sz w:val="20"/>
          <w:szCs w:val="20"/>
        </w:rPr>
      </w:pPr>
      <w:r>
        <w:rPr>
          <w:rFonts w:ascii="SimSun" w:hAnsi="SimSun" w:eastAsia="SimSun" w:cs="SimSun"/>
          <w:sz w:val="20"/>
          <w:szCs w:val="20"/>
          <w:spacing w:val="7"/>
        </w:rPr>
        <w:t>参</w:t>
      </w:r>
      <w:r>
        <w:rPr>
          <w:rFonts w:ascii="SimSun" w:hAnsi="SimSun" w:eastAsia="SimSun" w:cs="SimSun"/>
          <w:sz w:val="20"/>
          <w:szCs w:val="20"/>
          <w:spacing w:val="6"/>
        </w:rPr>
        <w:t>与模板及支架承载力计算的荷载项见表</w:t>
      </w:r>
      <w:r>
        <w:rPr>
          <w:rFonts w:ascii="SimSun" w:hAnsi="SimSun" w:eastAsia="SimSun" w:cs="SimSun"/>
          <w:sz w:val="20"/>
          <w:szCs w:val="20"/>
          <w:spacing w:val="6"/>
        </w:rPr>
        <w:t xml:space="preserve"> </w:t>
      </w:r>
      <w:r>
        <w:rPr>
          <w:rFonts w:ascii="SimSun" w:hAnsi="SimSun" w:eastAsia="SimSun" w:cs="SimSun"/>
          <w:sz w:val="20"/>
          <w:szCs w:val="20"/>
          <w:spacing w:val="6"/>
        </w:rPr>
        <w:t>1。</w:t>
      </w:r>
    </w:p>
    <w:p>
      <w:pPr>
        <w:spacing w:line="276" w:lineRule="auto"/>
        <w:rPr>
          <w:rFonts w:ascii="Arial"/>
          <w:sz w:val="21"/>
        </w:rPr>
      </w:pPr>
      <w:r/>
    </w:p>
    <w:p>
      <w:pPr>
        <w:ind w:firstLine="556"/>
        <w:spacing w:before="1" w:line="1834" w:lineRule="exact"/>
        <w:textAlignment w:val="center"/>
        <w:rPr/>
      </w:pPr>
      <w:r>
        <w:drawing>
          <wp:inline distT="0" distB="0" distL="0" distR="0">
            <wp:extent cx="4698491" cy="1164336"/>
            <wp:effectExtent l="0" t="0" r="0" b="0"/>
            <wp:docPr id="1" name="IM 1"/>
            <wp:cNvGraphicFramePr/>
            <a:graphic>
              <a:graphicData uri="http://schemas.openxmlformats.org/drawingml/2006/picture">
                <pic:pic>
                  <pic:nvPicPr>
                    <pic:cNvPr id="1" name="IM 1"/>
                    <pic:cNvPicPr/>
                  </pic:nvPicPr>
                  <pic:blipFill>
                    <a:blip r:embed="rId5"/>
                    <a:stretch>
                      <a:fillRect/>
                    </a:stretch>
                  </pic:blipFill>
                  <pic:spPr>
                    <a:xfrm rot="0">
                      <a:off x="0" y="0"/>
                      <a:ext cx="4698491" cy="1164336"/>
                    </a:xfrm>
                    <a:prstGeom prst="rect">
                      <a:avLst/>
                    </a:prstGeom>
                  </pic:spPr>
                </pic:pic>
              </a:graphicData>
            </a:graphic>
          </wp:inline>
        </w:drawing>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2"/>
        <w:spacing w:before="65" w:line="227" w:lineRule="auto"/>
        <w:rPr>
          <w:rFonts w:ascii="SimSun" w:hAnsi="SimSun" w:eastAsia="SimSun" w:cs="SimSun"/>
          <w:sz w:val="20"/>
          <w:szCs w:val="20"/>
        </w:rPr>
      </w:pPr>
      <w:r>
        <w:rPr>
          <w:rFonts w:ascii="SimSun" w:hAnsi="SimSun" w:eastAsia="SimSun" w:cs="SimSun"/>
          <w:sz w:val="20"/>
          <w:szCs w:val="20"/>
          <w:spacing w:val="12"/>
        </w:rPr>
        <w:t>某部位</w:t>
      </w:r>
      <w:r>
        <w:rPr>
          <w:rFonts w:ascii="SimSun" w:hAnsi="SimSun" w:eastAsia="SimSun" w:cs="SimSun"/>
          <w:sz w:val="20"/>
          <w:szCs w:val="20"/>
          <w:spacing w:val="7"/>
        </w:rPr>
        <w:t>标</w:t>
      </w:r>
      <w:r>
        <w:rPr>
          <w:rFonts w:ascii="SimSun" w:hAnsi="SimSun" w:eastAsia="SimSun" w:cs="SimSun"/>
          <w:sz w:val="20"/>
          <w:szCs w:val="20"/>
          <w:spacing w:val="6"/>
        </w:rPr>
        <w:t>准层楼板模板支撑架设计剖面示意图如图</w:t>
      </w:r>
      <w:r>
        <w:rPr>
          <w:rFonts w:ascii="SimSun" w:hAnsi="SimSun" w:eastAsia="SimSun" w:cs="SimSun"/>
          <w:sz w:val="20"/>
          <w:szCs w:val="20"/>
          <w:spacing w:val="6"/>
        </w:rPr>
        <w:t xml:space="preserve"> </w:t>
      </w:r>
      <w:r>
        <w:rPr>
          <w:rFonts w:ascii="SimSun" w:hAnsi="SimSun" w:eastAsia="SimSun" w:cs="SimSun"/>
          <w:sz w:val="20"/>
          <w:szCs w:val="20"/>
          <w:spacing w:val="6"/>
        </w:rPr>
        <w:t>1。</w:t>
      </w:r>
    </w:p>
    <w:p>
      <w:pPr>
        <w:ind w:firstLine="393"/>
        <w:spacing w:before="155" w:line="4568" w:lineRule="exact"/>
        <w:textAlignment w:val="center"/>
        <w:rPr/>
      </w:pPr>
      <w:r>
        <w:drawing>
          <wp:inline distT="0" distB="0" distL="0" distR="0">
            <wp:extent cx="3954779" cy="2900171"/>
            <wp:effectExtent l="0" t="0" r="0" b="0"/>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3954779" cy="2900171"/>
                    </a:xfrm>
                    <a:prstGeom prst="rect">
                      <a:avLst/>
                    </a:prstGeom>
                  </pic:spPr>
                </pic:pic>
              </a:graphicData>
            </a:graphic>
          </wp:inline>
        </w:drawing>
      </w:r>
    </w:p>
    <w:p>
      <w:pPr>
        <w:ind w:left="35" w:right="1801" w:firstLine="430"/>
        <w:spacing w:before="131" w:line="432" w:lineRule="auto"/>
        <w:rPr>
          <w:rFonts w:ascii="SimSun" w:hAnsi="SimSun" w:eastAsia="SimSun" w:cs="SimSun"/>
          <w:sz w:val="20"/>
          <w:szCs w:val="20"/>
        </w:rPr>
      </w:pPr>
      <w:r>
        <w:rPr>
          <w:rFonts w:ascii="SimSun" w:hAnsi="SimSun" w:eastAsia="SimSun" w:cs="SimSun"/>
          <w:sz w:val="20"/>
          <w:szCs w:val="20"/>
          <w:spacing w:val="10"/>
        </w:rPr>
        <w:t>问</w:t>
      </w:r>
      <w:r>
        <w:rPr>
          <w:rFonts w:ascii="SimSun" w:hAnsi="SimSun" w:eastAsia="SimSun" w:cs="SimSun"/>
          <w:sz w:val="20"/>
          <w:szCs w:val="20"/>
          <w:spacing w:val="9"/>
        </w:rPr>
        <w:t>题</w:t>
      </w:r>
      <w:r>
        <w:rPr>
          <w:rFonts w:ascii="SimSun" w:hAnsi="SimSun" w:eastAsia="SimSun" w:cs="SimSun"/>
          <w:sz w:val="20"/>
          <w:szCs w:val="20"/>
          <w:spacing w:val="9"/>
        </w:rPr>
        <w:t xml:space="preserve"> </w:t>
      </w:r>
      <w:r>
        <w:rPr>
          <w:rFonts w:ascii="SimSun" w:hAnsi="SimSun" w:eastAsia="SimSun" w:cs="SimSun"/>
          <w:sz w:val="20"/>
          <w:szCs w:val="20"/>
          <w:spacing w:val="9"/>
        </w:rPr>
        <w:t>1、《项目痠情防控措施》規定的“四区”中除施工区外还有哪些?施工现场主要</w:t>
      </w:r>
      <w:r>
        <w:rPr>
          <w:rFonts w:ascii="SimSun" w:hAnsi="SimSun" w:eastAsia="SimSun" w:cs="SimSun"/>
          <w:sz w:val="20"/>
          <w:szCs w:val="20"/>
        </w:rPr>
        <w:t xml:space="preserve"> </w:t>
      </w:r>
      <w:r>
        <w:rPr>
          <w:rFonts w:ascii="SimSun" w:hAnsi="SimSun" w:eastAsia="SimSun" w:cs="SimSun"/>
          <w:sz w:val="20"/>
          <w:szCs w:val="20"/>
          <w:spacing w:val="16"/>
        </w:rPr>
        <w:t>防</w:t>
      </w:r>
      <w:r>
        <w:rPr>
          <w:rFonts w:ascii="SimSun" w:hAnsi="SimSun" w:eastAsia="SimSun" w:cs="SimSun"/>
          <w:sz w:val="20"/>
          <w:szCs w:val="20"/>
          <w:spacing w:val="9"/>
        </w:rPr>
        <w:t>疫</w:t>
      </w:r>
      <w:r>
        <w:rPr>
          <w:rFonts w:ascii="SimSun" w:hAnsi="SimSun" w:eastAsia="SimSun" w:cs="SimSun"/>
          <w:sz w:val="20"/>
          <w:szCs w:val="20"/>
          <w:spacing w:val="8"/>
        </w:rPr>
        <w:t>物资有哪些?要消毒的重点场所还有哪些?</w:t>
      </w:r>
    </w:p>
    <w:p>
      <w:pPr>
        <w:ind w:left="436"/>
        <w:spacing w:line="467" w:lineRule="exact"/>
        <w:rPr>
          <w:rFonts w:ascii="SimSun" w:hAnsi="SimSun" w:eastAsia="SimSun" w:cs="SimSun"/>
          <w:sz w:val="20"/>
          <w:szCs w:val="20"/>
        </w:rPr>
      </w:pPr>
      <w:r>
        <w:rPr>
          <w:rFonts w:ascii="SimSun" w:hAnsi="SimSun" w:eastAsia="SimSun" w:cs="SimSun"/>
          <w:sz w:val="20"/>
          <w:szCs w:val="20"/>
          <w:spacing w:val="7"/>
          <w:position w:val="20"/>
        </w:rPr>
        <w:t>【解析】</w:t>
      </w:r>
    </w:p>
    <w:p>
      <w:pPr>
        <w:ind w:left="479"/>
        <w:spacing w:line="228" w:lineRule="auto"/>
        <w:rPr>
          <w:rFonts w:ascii="SimSun" w:hAnsi="SimSun" w:eastAsia="SimSun" w:cs="SimSun"/>
          <w:sz w:val="20"/>
          <w:szCs w:val="20"/>
        </w:rPr>
      </w:pPr>
      <w:r>
        <w:rPr>
          <w:rFonts w:ascii="SimSun" w:hAnsi="SimSun" w:eastAsia="SimSun" w:cs="SimSun"/>
          <w:sz w:val="20"/>
          <w:szCs w:val="20"/>
          <w:spacing w:val="5"/>
        </w:rPr>
        <w:t>(1)生活区、办公区、辅助作业区、材料堆放区(2</w:t>
      </w:r>
      <w:r>
        <w:rPr>
          <w:rFonts w:ascii="SimSun" w:hAnsi="SimSun" w:eastAsia="SimSun" w:cs="SimSun"/>
          <w:sz w:val="20"/>
          <w:szCs w:val="20"/>
          <w:spacing w:val="5"/>
        </w:rPr>
        <w:t xml:space="preserve"> </w:t>
      </w:r>
      <w:r>
        <w:rPr>
          <w:rFonts w:ascii="SimSun" w:hAnsi="SimSun" w:eastAsia="SimSun" w:cs="SimSun"/>
          <w:sz w:val="20"/>
          <w:szCs w:val="20"/>
          <w:spacing w:val="5"/>
        </w:rPr>
        <w:t>分)</w:t>
      </w:r>
    </w:p>
    <w:p>
      <w:pPr>
        <w:ind w:left="479"/>
        <w:spacing w:before="220" w:line="228" w:lineRule="auto"/>
        <w:rPr>
          <w:rFonts w:ascii="SimSun" w:hAnsi="SimSun" w:eastAsia="SimSun" w:cs="SimSun"/>
          <w:sz w:val="20"/>
          <w:szCs w:val="20"/>
        </w:rPr>
      </w:pPr>
      <w:r>
        <w:rPr>
          <w:rFonts w:ascii="SimSun" w:hAnsi="SimSun" w:eastAsia="SimSun" w:cs="SimSun"/>
          <w:sz w:val="20"/>
          <w:szCs w:val="20"/>
          <w:spacing w:val="2"/>
        </w:rPr>
        <w:t>(2)额温枪、水银体温计、</w:t>
      </w:r>
      <w:r>
        <w:rPr>
          <w:rFonts w:ascii="SimSun" w:hAnsi="SimSun" w:eastAsia="SimSun" w:cs="SimSun"/>
          <w:sz w:val="20"/>
          <w:szCs w:val="20"/>
          <w:spacing w:val="2"/>
        </w:rPr>
        <w:t xml:space="preserve"> </w:t>
      </w:r>
      <w:r>
        <w:rPr>
          <w:rFonts w:ascii="SimSun" w:hAnsi="SimSun" w:eastAsia="SimSun" w:cs="SimSun"/>
          <w:sz w:val="20"/>
          <w:szCs w:val="20"/>
          <w:spacing w:val="2"/>
        </w:rPr>
        <w:t>口置、84</w:t>
      </w:r>
      <w:r>
        <w:rPr>
          <w:rFonts w:ascii="SimSun" w:hAnsi="SimSun" w:eastAsia="SimSun" w:cs="SimSun"/>
          <w:sz w:val="20"/>
          <w:szCs w:val="20"/>
          <w:spacing w:val="2"/>
        </w:rPr>
        <w:t xml:space="preserve"> </w:t>
      </w:r>
      <w:r>
        <w:rPr>
          <w:rFonts w:ascii="SimSun" w:hAnsi="SimSun" w:eastAsia="SimSun" w:cs="SimSun"/>
          <w:sz w:val="20"/>
          <w:szCs w:val="20"/>
          <w:spacing w:val="2"/>
        </w:rPr>
        <w:t>消毒</w:t>
      </w:r>
      <w:r>
        <w:rPr>
          <w:rFonts w:ascii="SimSun" w:hAnsi="SimSun" w:eastAsia="SimSun" w:cs="SimSun"/>
          <w:sz w:val="20"/>
          <w:szCs w:val="20"/>
          <w:spacing w:val="1"/>
        </w:rPr>
        <w:t>液、洗手液、橡胶手套(2</w:t>
      </w:r>
      <w:r>
        <w:rPr>
          <w:rFonts w:ascii="SimSun" w:hAnsi="SimSun" w:eastAsia="SimSun" w:cs="SimSun"/>
          <w:sz w:val="20"/>
          <w:szCs w:val="20"/>
          <w:spacing w:val="1"/>
        </w:rPr>
        <w:t xml:space="preserve"> </w:t>
      </w:r>
      <w:r>
        <w:rPr>
          <w:rFonts w:ascii="SimSun" w:hAnsi="SimSun" w:eastAsia="SimSun" w:cs="SimSun"/>
          <w:sz w:val="20"/>
          <w:szCs w:val="20"/>
          <w:spacing w:val="1"/>
        </w:rPr>
        <w:t>分)</w:t>
      </w:r>
    </w:p>
    <w:p>
      <w:pPr>
        <w:ind w:left="23" w:right="1799" w:firstLine="455"/>
        <w:spacing w:before="221" w:line="432" w:lineRule="auto"/>
        <w:rPr>
          <w:rFonts w:ascii="SimSun" w:hAnsi="SimSun" w:eastAsia="SimSun" w:cs="SimSun"/>
          <w:sz w:val="20"/>
          <w:szCs w:val="20"/>
        </w:rPr>
      </w:pPr>
      <w:r>
        <w:rPr>
          <w:rFonts w:ascii="SimSun" w:hAnsi="SimSun" w:eastAsia="SimSun" w:cs="SimSun"/>
          <w:sz w:val="20"/>
          <w:szCs w:val="20"/>
          <w:spacing w:val="6"/>
        </w:rPr>
        <w:t>(3)门区</w:t>
      </w:r>
      <w:r>
        <w:rPr>
          <w:rFonts w:ascii="SimSun" w:hAnsi="SimSun" w:eastAsia="SimSun" w:cs="SimSun"/>
          <w:sz w:val="20"/>
          <w:szCs w:val="20"/>
          <w:spacing w:val="3"/>
        </w:rPr>
        <w:t>域(人脸识别打卡机及校梯</w:t>
      </w:r>
      <w:r>
        <w:rPr>
          <w:rFonts w:ascii="SimSun" w:hAnsi="SimSun" w:eastAsia="SimSun" w:cs="SimSun"/>
          <w:sz w:val="20"/>
          <w:szCs w:val="20"/>
          <w:spacing w:val="3"/>
        </w:rPr>
        <w:t xml:space="preserve"> </w:t>
      </w:r>
      <w:r>
        <w:rPr>
          <w:rFonts w:ascii="SimSun" w:hAnsi="SimSun" w:eastAsia="SimSun" w:cs="SimSun"/>
          <w:sz w:val="20"/>
          <w:szCs w:val="20"/>
          <w:spacing w:val="3"/>
        </w:rPr>
        <w:t>ロ处)、公共区域(门厅、楼道电梯、会议室、卫生间</w:t>
      </w:r>
      <w:r>
        <w:rPr>
          <w:rFonts w:ascii="SimSun" w:hAnsi="SimSun" w:eastAsia="SimSun" w:cs="SimSun"/>
          <w:sz w:val="20"/>
          <w:szCs w:val="20"/>
        </w:rPr>
        <w:t xml:space="preserve"> </w:t>
      </w:r>
      <w:r>
        <w:rPr>
          <w:rFonts w:ascii="SimSun" w:hAnsi="SimSun" w:eastAsia="SimSun" w:cs="SimSun"/>
          <w:sz w:val="20"/>
          <w:szCs w:val="20"/>
          <w:spacing w:val="8"/>
        </w:rPr>
        <w:t>等区填</w:t>
      </w:r>
      <w:r>
        <w:rPr>
          <w:rFonts w:ascii="SimSun" w:hAnsi="SimSun" w:eastAsia="SimSun" w:cs="SimSun"/>
          <w:sz w:val="20"/>
          <w:szCs w:val="20"/>
          <w:spacing w:val="6"/>
        </w:rPr>
        <w:t>)</w:t>
      </w:r>
      <w:r>
        <w:rPr>
          <w:rFonts w:ascii="SimSun" w:hAnsi="SimSun" w:eastAsia="SimSun" w:cs="SimSun"/>
          <w:sz w:val="20"/>
          <w:szCs w:val="20"/>
          <w:spacing w:val="4"/>
        </w:rPr>
        <w:t>、中央空调区(停用)(2</w:t>
      </w:r>
      <w:r>
        <w:rPr>
          <w:rFonts w:ascii="SimSun" w:hAnsi="SimSun" w:eastAsia="SimSun" w:cs="SimSun"/>
          <w:sz w:val="20"/>
          <w:szCs w:val="20"/>
          <w:spacing w:val="4"/>
        </w:rPr>
        <w:t xml:space="preserve"> </w:t>
      </w:r>
      <w:r>
        <w:rPr>
          <w:rFonts w:ascii="SimSun" w:hAnsi="SimSun" w:eastAsia="SimSun" w:cs="SimSun"/>
          <w:sz w:val="20"/>
          <w:szCs w:val="20"/>
          <w:spacing w:val="4"/>
        </w:rPr>
        <w:t>分)</w:t>
      </w:r>
    </w:p>
    <w:p>
      <w:pPr>
        <w:ind w:left="465"/>
        <w:spacing w:before="1" w:line="229" w:lineRule="auto"/>
        <w:rPr>
          <w:rFonts w:ascii="SimSun" w:hAnsi="SimSun" w:eastAsia="SimSun" w:cs="SimSun"/>
          <w:sz w:val="20"/>
          <w:szCs w:val="20"/>
        </w:rPr>
      </w:pPr>
      <w:r>
        <w:rPr>
          <w:rFonts w:ascii="SimSun" w:hAnsi="SimSun" w:eastAsia="SimSun" w:cs="SimSun"/>
          <w:sz w:val="20"/>
          <w:szCs w:val="20"/>
          <w:spacing w:val="6"/>
        </w:rPr>
        <w:t>问题</w:t>
      </w:r>
      <w:r>
        <w:rPr>
          <w:rFonts w:ascii="SimSun" w:hAnsi="SimSun" w:eastAsia="SimSun" w:cs="SimSun"/>
          <w:sz w:val="20"/>
          <w:szCs w:val="20"/>
          <w:spacing w:val="6"/>
        </w:rPr>
        <w:t xml:space="preserve"> </w:t>
      </w:r>
      <w:r>
        <w:rPr>
          <w:rFonts w:ascii="SimSun" w:hAnsi="SimSun" w:eastAsia="SimSun" w:cs="SimSun"/>
          <w:sz w:val="20"/>
          <w:szCs w:val="20"/>
          <w:spacing w:val="6"/>
        </w:rPr>
        <w:t>2、作为混凝士浇筑模板的材料种类都有哪些?(如木材</w:t>
      </w:r>
      <w:r>
        <w:rPr>
          <w:rFonts w:ascii="SimSun" w:hAnsi="SimSun" w:eastAsia="SimSun" w:cs="SimSun"/>
          <w:sz w:val="20"/>
          <w:szCs w:val="20"/>
          <w:spacing w:val="5"/>
        </w:rPr>
        <w:t>)</w:t>
      </w:r>
    </w:p>
    <w:p>
      <w:pPr>
        <w:ind w:left="436"/>
        <w:spacing w:before="220" w:line="228" w:lineRule="auto"/>
        <w:rPr>
          <w:rFonts w:ascii="SimSun" w:hAnsi="SimSun" w:eastAsia="SimSun" w:cs="SimSun"/>
          <w:sz w:val="20"/>
          <w:szCs w:val="20"/>
        </w:rPr>
      </w:pPr>
      <w:r>
        <w:rPr>
          <w:rFonts w:ascii="SimSun" w:hAnsi="SimSun" w:eastAsia="SimSun" w:cs="SimSun"/>
          <w:sz w:val="20"/>
          <w:szCs w:val="20"/>
          <w:spacing w:val="2"/>
        </w:rPr>
        <w:t>【解析】钢材、木材、竹、</w:t>
      </w:r>
      <w:r>
        <w:rPr>
          <w:rFonts w:ascii="SimSun" w:hAnsi="SimSun" w:eastAsia="SimSun" w:cs="SimSun"/>
          <w:sz w:val="20"/>
          <w:szCs w:val="20"/>
          <w:spacing w:val="1"/>
        </w:rPr>
        <w:t>铝合金。</w:t>
      </w:r>
      <w:r>
        <w:rPr>
          <w:rFonts w:ascii="SimSun" w:hAnsi="SimSun" w:eastAsia="SimSun" w:cs="SimSun"/>
          <w:sz w:val="20"/>
          <w:szCs w:val="20"/>
          <w:spacing w:val="1"/>
        </w:rPr>
        <w:t xml:space="preserve"> </w:t>
      </w:r>
      <w:r>
        <w:rPr>
          <w:rFonts w:ascii="SimSun" w:hAnsi="SimSun" w:eastAsia="SimSun" w:cs="SimSun"/>
          <w:sz w:val="20"/>
          <w:szCs w:val="20"/>
          <w:spacing w:val="1"/>
        </w:rPr>
        <w:t>(3</w:t>
      </w:r>
      <w:r>
        <w:rPr>
          <w:rFonts w:ascii="SimSun" w:hAnsi="SimSun" w:eastAsia="SimSun" w:cs="SimSun"/>
          <w:sz w:val="20"/>
          <w:szCs w:val="20"/>
          <w:spacing w:val="1"/>
        </w:rPr>
        <w:t xml:space="preserve"> </w:t>
      </w:r>
      <w:r>
        <w:rPr>
          <w:rFonts w:ascii="SimSun" w:hAnsi="SimSun" w:eastAsia="SimSun" w:cs="SimSun"/>
          <w:sz w:val="20"/>
          <w:szCs w:val="20"/>
          <w:spacing w:val="1"/>
        </w:rPr>
        <w:t>分)</w:t>
      </w:r>
    </w:p>
    <w:p>
      <w:pPr>
        <w:ind w:left="443"/>
        <w:spacing w:before="220" w:line="468" w:lineRule="exact"/>
        <w:rPr>
          <w:rFonts w:ascii="SimSun" w:hAnsi="SimSun" w:eastAsia="SimSun" w:cs="SimSun"/>
          <w:sz w:val="20"/>
          <w:szCs w:val="20"/>
        </w:rPr>
      </w:pPr>
      <w:r>
        <w:rPr>
          <w:rFonts w:ascii="SimSun" w:hAnsi="SimSun" w:eastAsia="SimSun" w:cs="SimSun"/>
          <w:sz w:val="20"/>
          <w:szCs w:val="20"/>
          <w:spacing w:val="4"/>
          <w:position w:val="20"/>
        </w:rPr>
        <w:t>可</w:t>
      </w:r>
      <w:r>
        <w:rPr>
          <w:rFonts w:ascii="SimSun" w:hAnsi="SimSun" w:eastAsia="SimSun" w:cs="SimSun"/>
          <w:sz w:val="20"/>
          <w:szCs w:val="20"/>
          <w:spacing w:val="3"/>
          <w:position w:val="20"/>
        </w:rPr>
        <w:t>题</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3、写出表</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1</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中其他模板与支架承力计算内容项目的与荷项。</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(如:支架水平</w:t>
      </w:r>
    </w:p>
    <w:p>
      <w:pPr>
        <w:ind w:left="443"/>
        <w:spacing w:before="1" w:line="226" w:lineRule="auto"/>
        <w:rPr>
          <w:rFonts w:ascii="SimSun" w:hAnsi="SimSun" w:eastAsia="SimSun" w:cs="SimSun"/>
          <w:sz w:val="20"/>
          <w:szCs w:val="20"/>
        </w:rPr>
      </w:pPr>
      <w:r>
        <w:rPr>
          <w:rFonts w:ascii="SimSun" w:hAnsi="SimSun" w:eastAsia="SimSun" w:cs="SimSun"/>
          <w:sz w:val="20"/>
          <w:szCs w:val="20"/>
          <w:spacing w:val="15"/>
        </w:rPr>
        <w:t>杆</w:t>
      </w:r>
      <w:r>
        <w:rPr>
          <w:rFonts w:ascii="SimSun" w:hAnsi="SimSun" w:eastAsia="SimSun" w:cs="SimSun"/>
          <w:sz w:val="20"/>
          <w:szCs w:val="20"/>
          <w:spacing w:val="8"/>
        </w:rPr>
        <w:t>及节点承載力:</w:t>
      </w:r>
      <w:r>
        <w:rPr>
          <w:rFonts w:ascii="SimSun" w:hAnsi="SimSun" w:eastAsia="SimSun" w:cs="SimSun"/>
          <w:sz w:val="20"/>
          <w:szCs w:val="20"/>
        </w:rPr>
        <w:t>C</w:t>
      </w:r>
      <w:r>
        <w:rPr>
          <w:rFonts w:ascii="SimSun" w:hAnsi="SimSun" w:eastAsia="SimSun" w:cs="SimSun"/>
          <w:sz w:val="20"/>
          <w:szCs w:val="20"/>
          <w:spacing w:val="8"/>
        </w:rPr>
        <w:t>1、</w:t>
      </w:r>
      <w:r>
        <w:rPr>
          <w:rFonts w:ascii="SimSun" w:hAnsi="SimSun" w:eastAsia="SimSun" w:cs="SimSun"/>
          <w:sz w:val="20"/>
          <w:szCs w:val="20"/>
        </w:rPr>
        <w:t>G</w:t>
      </w:r>
      <w:r>
        <w:rPr>
          <w:rFonts w:ascii="SimSun" w:hAnsi="SimSun" w:eastAsia="SimSun" w:cs="SimSun"/>
          <w:sz w:val="20"/>
          <w:szCs w:val="20"/>
          <w:spacing w:val="8"/>
        </w:rPr>
        <w:t>2、3、</w:t>
      </w:r>
      <w:r>
        <w:rPr>
          <w:rFonts w:ascii="SimSun" w:hAnsi="SimSun" w:eastAsia="SimSun" w:cs="SimSun"/>
          <w:sz w:val="20"/>
          <w:szCs w:val="20"/>
        </w:rPr>
        <w:t>Q</w:t>
      </w:r>
      <w:r>
        <w:rPr>
          <w:rFonts w:ascii="SimSun" w:hAnsi="SimSun" w:eastAsia="SimSun" w:cs="SimSun"/>
          <w:sz w:val="20"/>
          <w:szCs w:val="20"/>
          <w:spacing w:val="8"/>
        </w:rPr>
        <w:t>1)</w:t>
      </w:r>
    </w:p>
    <w:p>
      <w:pPr>
        <w:ind w:left="436"/>
        <w:spacing w:before="223" w:line="468" w:lineRule="exact"/>
        <w:rPr>
          <w:rFonts w:ascii="SimSun" w:hAnsi="SimSun" w:eastAsia="SimSun" w:cs="SimSun"/>
          <w:sz w:val="20"/>
          <w:szCs w:val="20"/>
        </w:rPr>
      </w:pPr>
      <w:r>
        <w:rPr>
          <w:rFonts w:ascii="SimSun" w:hAnsi="SimSun" w:eastAsia="SimSun" w:cs="SimSun"/>
          <w:sz w:val="20"/>
          <w:szCs w:val="20"/>
          <w:spacing w:val="7"/>
          <w:position w:val="20"/>
        </w:rPr>
        <w:t>【解析】</w:t>
      </w:r>
    </w:p>
    <w:p>
      <w:pPr>
        <w:ind w:left="479"/>
        <w:spacing w:before="1" w:line="226" w:lineRule="auto"/>
        <w:rPr>
          <w:rFonts w:ascii="SimSun" w:hAnsi="SimSun" w:eastAsia="SimSun" w:cs="SimSun"/>
          <w:sz w:val="20"/>
          <w:szCs w:val="20"/>
        </w:rPr>
      </w:pPr>
      <w:r>
        <w:rPr>
          <w:rFonts w:ascii="SimSun" w:hAnsi="SimSun" w:eastAsia="SimSun" w:cs="SimSun"/>
          <w:sz w:val="20"/>
          <w:szCs w:val="20"/>
          <w:spacing w:val="4"/>
        </w:rPr>
        <w:t>(1)底面模板承载力:</w:t>
      </w:r>
      <w:r>
        <w:rPr>
          <w:rFonts w:ascii="SimSun" w:hAnsi="SimSun" w:eastAsia="SimSun" w:cs="SimSun"/>
          <w:sz w:val="20"/>
          <w:szCs w:val="20"/>
        </w:rPr>
        <w:t>G</w:t>
      </w:r>
      <w:r>
        <w:rPr>
          <w:rFonts w:ascii="SimSun" w:hAnsi="SimSun" w:eastAsia="SimSun" w:cs="SimSun"/>
          <w:sz w:val="20"/>
          <w:szCs w:val="20"/>
          <w:spacing w:val="4"/>
        </w:rPr>
        <w:t>1、</w:t>
      </w:r>
      <w:r>
        <w:rPr>
          <w:rFonts w:ascii="SimSun" w:hAnsi="SimSun" w:eastAsia="SimSun" w:cs="SimSun"/>
          <w:sz w:val="20"/>
          <w:szCs w:val="20"/>
        </w:rPr>
        <w:t>G</w:t>
      </w:r>
      <w:r>
        <w:rPr>
          <w:rFonts w:ascii="SimSun" w:hAnsi="SimSun" w:eastAsia="SimSun" w:cs="SimSun"/>
          <w:sz w:val="20"/>
          <w:szCs w:val="20"/>
          <w:spacing w:val="4"/>
        </w:rPr>
        <w:t>2、</w:t>
      </w:r>
      <w:r>
        <w:rPr>
          <w:rFonts w:ascii="SimSun" w:hAnsi="SimSun" w:eastAsia="SimSun" w:cs="SimSun"/>
          <w:sz w:val="20"/>
          <w:szCs w:val="20"/>
        </w:rPr>
        <w:t>G</w:t>
      </w:r>
      <w:r>
        <w:rPr>
          <w:rFonts w:ascii="SimSun" w:hAnsi="SimSun" w:eastAsia="SimSun" w:cs="SimSun"/>
          <w:sz w:val="20"/>
          <w:szCs w:val="20"/>
          <w:spacing w:val="4"/>
        </w:rPr>
        <w:t>3、</w:t>
      </w:r>
      <w:r>
        <w:rPr>
          <w:rFonts w:ascii="SimSun" w:hAnsi="SimSun" w:eastAsia="SimSun" w:cs="SimSun"/>
          <w:sz w:val="20"/>
          <w:szCs w:val="20"/>
        </w:rPr>
        <w:t>Q</w:t>
      </w:r>
      <w:r>
        <w:rPr>
          <w:rFonts w:ascii="SimSun" w:hAnsi="SimSun" w:eastAsia="SimSun" w:cs="SimSun"/>
          <w:sz w:val="20"/>
          <w:szCs w:val="20"/>
          <w:spacing w:val="4"/>
        </w:rPr>
        <w:t>2(2</w:t>
      </w:r>
      <w:r>
        <w:rPr>
          <w:rFonts w:ascii="SimSun" w:hAnsi="SimSun" w:eastAsia="SimSun" w:cs="SimSun"/>
          <w:sz w:val="20"/>
          <w:szCs w:val="20"/>
          <w:spacing w:val="4"/>
        </w:rPr>
        <w:t xml:space="preserve"> </w:t>
      </w:r>
      <w:r>
        <w:rPr>
          <w:rFonts w:ascii="SimSun" w:hAnsi="SimSun" w:eastAsia="SimSun" w:cs="SimSun"/>
          <w:sz w:val="20"/>
          <w:szCs w:val="20"/>
          <w:spacing w:val="4"/>
        </w:rPr>
        <w:t>分)</w:t>
      </w:r>
    </w:p>
    <w:p>
      <w:pPr>
        <w:ind w:left="479"/>
        <w:spacing w:before="222" w:line="468" w:lineRule="exact"/>
        <w:rPr>
          <w:rFonts w:ascii="SimSun" w:hAnsi="SimSun" w:eastAsia="SimSun" w:cs="SimSun"/>
          <w:sz w:val="20"/>
          <w:szCs w:val="20"/>
        </w:rPr>
      </w:pPr>
      <w:r>
        <w:rPr>
          <w:rFonts w:ascii="SimSun" w:hAnsi="SimSun" w:eastAsia="SimSun" w:cs="SimSun"/>
          <w:sz w:val="20"/>
          <w:szCs w:val="20"/>
          <w:spacing w:val="8"/>
          <w:position w:val="20"/>
        </w:rPr>
        <w:t>(</w:t>
      </w:r>
      <w:r>
        <w:rPr>
          <w:rFonts w:ascii="SimSun" w:hAnsi="SimSun" w:eastAsia="SimSun" w:cs="SimSun"/>
          <w:sz w:val="20"/>
          <w:szCs w:val="20"/>
          <w:spacing w:val="5"/>
          <w:position w:val="20"/>
        </w:rPr>
        <w:t>2</w:t>
      </w:r>
      <w:r>
        <w:rPr>
          <w:rFonts w:ascii="SimSun" w:hAnsi="SimSun" w:eastAsia="SimSun" w:cs="SimSun"/>
          <w:sz w:val="20"/>
          <w:szCs w:val="20"/>
          <w:spacing w:val="4"/>
          <w:position w:val="20"/>
        </w:rPr>
        <w:t>)支架立杆承力:</w:t>
      </w:r>
      <w:r>
        <w:rPr>
          <w:rFonts w:ascii="SimSun" w:hAnsi="SimSun" w:eastAsia="SimSun" w:cs="SimSun"/>
          <w:sz w:val="20"/>
          <w:szCs w:val="20"/>
          <w:position w:val="20"/>
        </w:rPr>
        <w:t>G</w:t>
      </w:r>
      <w:r>
        <w:rPr>
          <w:rFonts w:ascii="SimSun" w:hAnsi="SimSun" w:eastAsia="SimSun" w:cs="SimSun"/>
          <w:sz w:val="20"/>
          <w:szCs w:val="20"/>
          <w:spacing w:val="4"/>
          <w:position w:val="20"/>
        </w:rPr>
        <w:t>1、</w:t>
      </w:r>
      <w:r>
        <w:rPr>
          <w:rFonts w:ascii="SimSun" w:hAnsi="SimSun" w:eastAsia="SimSun" w:cs="SimSun"/>
          <w:sz w:val="20"/>
          <w:szCs w:val="20"/>
          <w:position w:val="20"/>
        </w:rPr>
        <w:t>G</w:t>
      </w:r>
      <w:r>
        <w:rPr>
          <w:rFonts w:ascii="SimSun" w:hAnsi="SimSun" w:eastAsia="SimSun" w:cs="SimSun"/>
          <w:sz w:val="20"/>
          <w:szCs w:val="20"/>
          <w:spacing w:val="4"/>
          <w:position w:val="20"/>
        </w:rPr>
        <w:t>2、</w:t>
      </w:r>
      <w:r>
        <w:rPr>
          <w:rFonts w:ascii="SimSun" w:hAnsi="SimSun" w:eastAsia="SimSun" w:cs="SimSun"/>
          <w:sz w:val="20"/>
          <w:szCs w:val="20"/>
          <w:position w:val="20"/>
        </w:rPr>
        <w:t>G</w:t>
      </w:r>
      <w:r>
        <w:rPr>
          <w:rFonts w:ascii="SimSun" w:hAnsi="SimSun" w:eastAsia="SimSun" w:cs="SimSun"/>
          <w:sz w:val="20"/>
          <w:szCs w:val="20"/>
          <w:spacing w:val="4"/>
          <w:position w:val="20"/>
        </w:rPr>
        <w:t>3、</w:t>
      </w:r>
      <w:r>
        <w:rPr>
          <w:rFonts w:ascii="SimSun" w:hAnsi="SimSun" w:eastAsia="SimSun" w:cs="SimSun"/>
          <w:sz w:val="20"/>
          <w:szCs w:val="20"/>
          <w:position w:val="20"/>
        </w:rPr>
        <w:t>Q</w:t>
      </w:r>
      <w:r>
        <w:rPr>
          <w:rFonts w:ascii="SimSun" w:hAnsi="SimSun" w:eastAsia="SimSun" w:cs="SimSun"/>
          <w:sz w:val="20"/>
          <w:szCs w:val="20"/>
          <w:spacing w:val="4"/>
          <w:position w:val="20"/>
        </w:rPr>
        <w:t>1、</w:t>
      </w:r>
      <w:r>
        <w:rPr>
          <w:rFonts w:ascii="SimSun" w:hAnsi="SimSun" w:eastAsia="SimSun" w:cs="SimSun"/>
          <w:sz w:val="20"/>
          <w:szCs w:val="20"/>
          <w:position w:val="20"/>
        </w:rPr>
        <w:t>Q</w:t>
      </w:r>
      <w:r>
        <w:rPr>
          <w:rFonts w:ascii="SimSun" w:hAnsi="SimSun" w:eastAsia="SimSun" w:cs="SimSun"/>
          <w:sz w:val="20"/>
          <w:szCs w:val="20"/>
          <w:spacing w:val="4"/>
          <w:position w:val="20"/>
        </w:rPr>
        <w:t>2(2</w:t>
      </w:r>
      <w:r>
        <w:rPr>
          <w:rFonts w:ascii="SimSun" w:hAnsi="SimSun" w:eastAsia="SimSun" w:cs="SimSun"/>
          <w:sz w:val="20"/>
          <w:szCs w:val="20"/>
          <w:spacing w:val="4"/>
          <w:position w:val="20"/>
        </w:rPr>
        <w:t xml:space="preserve"> </w:t>
      </w:r>
      <w:r>
        <w:rPr>
          <w:rFonts w:ascii="SimSun" w:hAnsi="SimSun" w:eastAsia="SimSun" w:cs="SimSun"/>
          <w:sz w:val="20"/>
          <w:szCs w:val="20"/>
          <w:spacing w:val="4"/>
          <w:position w:val="20"/>
        </w:rPr>
        <w:t>分)</w:t>
      </w:r>
    </w:p>
    <w:p>
      <w:pPr>
        <w:ind w:left="479"/>
        <w:spacing w:line="227" w:lineRule="auto"/>
        <w:rPr>
          <w:rFonts w:ascii="SimSun" w:hAnsi="SimSun" w:eastAsia="SimSun" w:cs="SimSun"/>
          <w:sz w:val="20"/>
          <w:szCs w:val="20"/>
        </w:rPr>
      </w:pPr>
      <w:r>
        <w:rPr>
          <w:rFonts w:ascii="SimSun" w:hAnsi="SimSun" w:eastAsia="SimSun" w:cs="SimSun"/>
          <w:sz w:val="20"/>
          <w:szCs w:val="20"/>
          <w:spacing w:val="10"/>
        </w:rPr>
        <w:t>(3)支</w:t>
      </w:r>
      <w:r>
        <w:rPr>
          <w:rFonts w:ascii="SimSun" w:hAnsi="SimSun" w:eastAsia="SimSun" w:cs="SimSun"/>
          <w:sz w:val="20"/>
          <w:szCs w:val="20"/>
          <w:spacing w:val="6"/>
        </w:rPr>
        <w:t>架</w:t>
      </w:r>
      <w:r>
        <w:rPr>
          <w:rFonts w:ascii="SimSun" w:hAnsi="SimSun" w:eastAsia="SimSun" w:cs="SimSun"/>
          <w:sz w:val="20"/>
          <w:szCs w:val="20"/>
          <w:spacing w:val="5"/>
        </w:rPr>
        <w:t>结构整体稳定:</w:t>
      </w:r>
      <w:r>
        <w:rPr>
          <w:rFonts w:ascii="SimSun" w:hAnsi="SimSun" w:eastAsia="SimSun" w:cs="SimSun"/>
          <w:sz w:val="20"/>
          <w:szCs w:val="20"/>
        </w:rPr>
        <w:t>G</w:t>
      </w:r>
      <w:r>
        <w:rPr>
          <w:rFonts w:ascii="SimSun" w:hAnsi="SimSun" w:eastAsia="SimSun" w:cs="SimSun"/>
          <w:sz w:val="20"/>
          <w:szCs w:val="20"/>
          <w:spacing w:val="5"/>
        </w:rPr>
        <w:t>1、</w:t>
      </w:r>
      <w:r>
        <w:rPr>
          <w:rFonts w:ascii="SimSun" w:hAnsi="SimSun" w:eastAsia="SimSun" w:cs="SimSun"/>
          <w:sz w:val="20"/>
          <w:szCs w:val="20"/>
        </w:rPr>
        <w:t>G</w:t>
      </w:r>
      <w:r>
        <w:rPr>
          <w:rFonts w:ascii="SimSun" w:hAnsi="SimSun" w:eastAsia="SimSun" w:cs="SimSun"/>
          <w:sz w:val="20"/>
          <w:szCs w:val="20"/>
          <w:spacing w:val="5"/>
        </w:rPr>
        <w:t>2、</w:t>
      </w:r>
      <w:r>
        <w:rPr>
          <w:rFonts w:ascii="SimSun" w:hAnsi="SimSun" w:eastAsia="SimSun" w:cs="SimSun"/>
          <w:sz w:val="20"/>
          <w:szCs w:val="20"/>
        </w:rPr>
        <w:t>G</w:t>
      </w:r>
      <w:r>
        <w:rPr>
          <w:rFonts w:ascii="SimSun" w:hAnsi="SimSun" w:eastAsia="SimSun" w:cs="SimSun"/>
          <w:sz w:val="20"/>
          <w:szCs w:val="20"/>
          <w:spacing w:val="5"/>
        </w:rPr>
        <w:t>3、</w:t>
      </w:r>
      <w:r>
        <w:rPr>
          <w:rFonts w:ascii="SimSun" w:hAnsi="SimSun" w:eastAsia="SimSun" w:cs="SimSun"/>
          <w:sz w:val="20"/>
          <w:szCs w:val="20"/>
        </w:rPr>
        <w:t>G</w:t>
      </w:r>
      <w:r>
        <w:rPr>
          <w:rFonts w:ascii="SimSun" w:hAnsi="SimSun" w:eastAsia="SimSun" w:cs="SimSun"/>
          <w:sz w:val="20"/>
          <w:szCs w:val="20"/>
          <w:spacing w:val="5"/>
        </w:rPr>
        <w:t>4、</w:t>
      </w:r>
      <w:r>
        <w:rPr>
          <w:rFonts w:ascii="SimSun" w:hAnsi="SimSun" w:eastAsia="SimSun" w:cs="SimSun"/>
          <w:sz w:val="20"/>
          <w:szCs w:val="20"/>
        </w:rPr>
        <w:t>Q</w:t>
      </w:r>
      <w:r>
        <w:rPr>
          <w:rFonts w:ascii="SimSun" w:hAnsi="SimSun" w:eastAsia="SimSun" w:cs="SimSun"/>
          <w:sz w:val="20"/>
          <w:szCs w:val="20"/>
          <w:spacing w:val="5"/>
        </w:rPr>
        <w:t>1、</w:t>
      </w:r>
      <w:r>
        <w:rPr>
          <w:rFonts w:ascii="SimSun" w:hAnsi="SimSun" w:eastAsia="SimSun" w:cs="SimSun"/>
          <w:sz w:val="20"/>
          <w:szCs w:val="20"/>
        </w:rPr>
        <w:t>Q</w:t>
      </w:r>
      <w:r>
        <w:rPr>
          <w:rFonts w:ascii="SimSun" w:hAnsi="SimSun" w:eastAsia="SimSun" w:cs="SimSun"/>
          <w:sz w:val="20"/>
          <w:szCs w:val="20"/>
          <w:spacing w:val="5"/>
        </w:rPr>
        <w:t>2、</w:t>
      </w:r>
      <w:r>
        <w:rPr>
          <w:rFonts w:ascii="SimSun" w:hAnsi="SimSun" w:eastAsia="SimSun" w:cs="SimSun"/>
          <w:sz w:val="20"/>
          <w:szCs w:val="20"/>
        </w:rPr>
        <w:t>Q</w:t>
      </w:r>
      <w:r>
        <w:rPr>
          <w:rFonts w:ascii="SimSun" w:hAnsi="SimSun" w:eastAsia="SimSun" w:cs="SimSun"/>
          <w:sz w:val="20"/>
          <w:szCs w:val="20"/>
          <w:spacing w:val="5"/>
        </w:rPr>
        <w:t>3、</w:t>
      </w:r>
      <w:r>
        <w:rPr>
          <w:rFonts w:ascii="SimSun" w:hAnsi="SimSun" w:eastAsia="SimSun" w:cs="SimSun"/>
          <w:sz w:val="20"/>
          <w:szCs w:val="20"/>
        </w:rPr>
        <w:t>Q</w:t>
      </w:r>
      <w:r>
        <w:rPr>
          <w:rFonts w:ascii="SimSun" w:hAnsi="SimSun" w:eastAsia="SimSun" w:cs="SimSun"/>
          <w:sz w:val="20"/>
          <w:szCs w:val="20"/>
          <w:spacing w:val="5"/>
        </w:rPr>
        <w:t>4(2</w:t>
      </w:r>
      <w:r>
        <w:rPr>
          <w:rFonts w:ascii="SimSun" w:hAnsi="SimSun" w:eastAsia="SimSun" w:cs="SimSun"/>
          <w:sz w:val="20"/>
          <w:szCs w:val="20"/>
          <w:spacing w:val="5"/>
        </w:rPr>
        <w:t xml:space="preserve"> </w:t>
      </w:r>
      <w:r>
        <w:rPr>
          <w:rFonts w:ascii="SimSun" w:hAnsi="SimSun" w:eastAsia="SimSun" w:cs="SimSun"/>
          <w:sz w:val="20"/>
          <w:szCs w:val="20"/>
          <w:spacing w:val="5"/>
        </w:rPr>
        <w:t>分)</w:t>
      </w:r>
    </w:p>
    <w:p>
      <w:pPr>
        <w:ind w:left="465"/>
        <w:spacing w:before="222" w:line="227" w:lineRule="auto"/>
        <w:rPr>
          <w:rFonts w:ascii="SimSun" w:hAnsi="SimSun" w:eastAsia="SimSun" w:cs="SimSun"/>
          <w:sz w:val="20"/>
          <w:szCs w:val="20"/>
        </w:rPr>
      </w:pPr>
      <w:r>
        <w:rPr>
          <w:rFonts w:ascii="SimSun" w:hAnsi="SimSun" w:eastAsia="SimSun" w:cs="SimSun"/>
          <w:sz w:val="20"/>
          <w:szCs w:val="20"/>
          <w:spacing w:val="2"/>
        </w:rPr>
        <w:t>问题</w:t>
      </w:r>
      <w:r>
        <w:rPr>
          <w:rFonts w:ascii="SimSun" w:hAnsi="SimSun" w:eastAsia="SimSun" w:cs="SimSun"/>
          <w:sz w:val="20"/>
          <w:szCs w:val="20"/>
          <w:spacing w:val="2"/>
        </w:rPr>
        <w:t xml:space="preserve"> </w:t>
      </w:r>
      <w:r>
        <w:rPr>
          <w:rFonts w:ascii="SimSun" w:hAnsi="SimSun" w:eastAsia="SimSun" w:cs="SimSun"/>
          <w:sz w:val="20"/>
          <w:szCs w:val="20"/>
          <w:spacing w:val="2"/>
        </w:rPr>
        <w:t>4、指出图</w:t>
      </w:r>
      <w:r>
        <w:rPr>
          <w:rFonts w:ascii="SimSun" w:hAnsi="SimSun" w:eastAsia="SimSun" w:cs="SimSun"/>
          <w:sz w:val="20"/>
          <w:szCs w:val="20"/>
          <w:spacing w:val="2"/>
        </w:rPr>
        <w:t xml:space="preserve"> </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中模板支撑架</w:t>
      </w:r>
      <w:r>
        <w:rPr>
          <w:rFonts w:ascii="SimSun" w:hAnsi="SimSun" w:eastAsia="SimSun" w:cs="SimSun"/>
          <w:sz w:val="20"/>
          <w:szCs w:val="20"/>
          <w:spacing w:val="1"/>
        </w:rPr>
        <w:t>剖面图中的错误之处。</w:t>
      </w:r>
    </w:p>
    <w:p>
      <w:pPr>
        <w:ind w:left="436"/>
        <w:spacing w:before="222" w:line="228" w:lineRule="auto"/>
        <w:rPr>
          <w:rFonts w:ascii="SimSun" w:hAnsi="SimSun" w:eastAsia="SimSun" w:cs="SimSun"/>
          <w:sz w:val="20"/>
          <w:szCs w:val="20"/>
        </w:rPr>
      </w:pPr>
      <w:r>
        <w:rPr>
          <w:rFonts w:ascii="SimSun" w:hAnsi="SimSun" w:eastAsia="SimSun" w:cs="SimSun"/>
          <w:sz w:val="20"/>
          <w:szCs w:val="20"/>
          <w:spacing w:val="7"/>
        </w:rPr>
        <w:t>【解析】</w:t>
      </w:r>
    </w:p>
    <w:p>
      <w:pPr>
        <w:ind w:left="22" w:right="1799" w:firstLine="422"/>
        <w:spacing w:before="221" w:line="437" w:lineRule="auto"/>
        <w:rPr>
          <w:rFonts w:ascii="SimSun" w:hAnsi="SimSun" w:eastAsia="SimSun" w:cs="SimSun"/>
          <w:sz w:val="20"/>
          <w:szCs w:val="20"/>
        </w:rPr>
      </w:pPr>
      <w:r>
        <w:rPr>
          <w:rFonts w:ascii="SimSun" w:hAnsi="SimSun" w:eastAsia="SimSun" w:cs="SimSun"/>
          <w:sz w:val="20"/>
          <w:szCs w:val="20"/>
          <w:spacing w:val="6"/>
        </w:rPr>
        <w:t>指出错误之处可(1</w:t>
      </w:r>
      <w:r>
        <w:rPr>
          <w:rFonts w:ascii="SimSun" w:hAnsi="SimSun" w:eastAsia="SimSun" w:cs="SimSun"/>
          <w:sz w:val="20"/>
          <w:szCs w:val="20"/>
          <w:spacing w:val="4"/>
        </w:rPr>
        <w:t>)</w:t>
      </w:r>
      <w:r>
        <w:rPr>
          <w:rFonts w:ascii="SimSun" w:hAnsi="SimSun" w:eastAsia="SimSun" w:cs="SimSun"/>
          <w:sz w:val="20"/>
          <w:szCs w:val="20"/>
          <w:spacing w:val="3"/>
        </w:rPr>
        <w:t>错误一</w:t>
      </w:r>
      <w:r>
        <w:rPr>
          <w:rFonts w:ascii="SimSun" w:hAnsi="SimSun" w:eastAsia="SimSun" w:cs="SimSun"/>
          <w:sz w:val="20"/>
          <w:szCs w:val="20"/>
          <w:spacing w:val="3"/>
        </w:rPr>
        <w:t xml:space="preserve"> </w:t>
      </w:r>
      <w:r>
        <w:rPr>
          <w:rFonts w:ascii="SimSun" w:hAnsi="SimSun" w:eastAsia="SimSun" w:cs="SimSun"/>
          <w:sz w:val="20"/>
          <w:szCs w:val="20"/>
          <w:spacing w:val="3"/>
        </w:rPr>
        <w:t>:顶层水平杆步距</w:t>
      </w:r>
      <w:r>
        <w:rPr>
          <w:rFonts w:ascii="SimSun" w:hAnsi="SimSun" w:eastAsia="SimSun" w:cs="SimSun"/>
          <w:sz w:val="20"/>
          <w:szCs w:val="20"/>
          <w:spacing w:val="3"/>
        </w:rPr>
        <w:t xml:space="preserve"> </w:t>
      </w:r>
      <w:r>
        <w:rPr>
          <w:rFonts w:ascii="SimSun" w:hAnsi="SimSun" w:eastAsia="SimSun" w:cs="SimSun"/>
          <w:sz w:val="20"/>
          <w:szCs w:val="20"/>
          <w:spacing w:val="3"/>
        </w:rPr>
        <w:t>12800</w:t>
      </w:r>
      <w:r>
        <w:rPr>
          <w:rFonts w:ascii="SimSun" w:hAnsi="SimSun" w:eastAsia="SimSun" w:cs="SimSun"/>
          <w:sz w:val="20"/>
          <w:szCs w:val="20"/>
        </w:rPr>
        <w:t>m</w:t>
      </w:r>
      <w:r>
        <w:rPr>
          <w:rFonts w:ascii="SimSun" w:hAnsi="SimSun" w:eastAsia="SimSun" w:cs="SimSun"/>
          <w:sz w:val="20"/>
          <w:szCs w:val="20"/>
          <w:spacing w:val="3"/>
        </w:rPr>
        <w:t>(1</w:t>
      </w:r>
      <w:r>
        <w:rPr>
          <w:rFonts w:ascii="SimSun" w:hAnsi="SimSun" w:eastAsia="SimSun" w:cs="SimSun"/>
          <w:sz w:val="20"/>
          <w:szCs w:val="20"/>
          <w:spacing w:val="3"/>
        </w:rPr>
        <w:t xml:space="preserve"> </w:t>
      </w:r>
      <w:r>
        <w:rPr>
          <w:rFonts w:ascii="SimSun" w:hAnsi="SimSun" w:eastAsia="SimSun" w:cs="SimSun"/>
          <w:sz w:val="20"/>
          <w:szCs w:val="20"/>
          <w:spacing w:val="3"/>
        </w:rPr>
        <w:t>分)(6.3.5</w:t>
      </w:r>
      <w:r>
        <w:rPr>
          <w:rFonts w:ascii="SimSun" w:hAnsi="SimSun" w:eastAsia="SimSun" w:cs="SimSun"/>
          <w:sz w:val="20"/>
          <w:szCs w:val="20"/>
          <w:spacing w:val="3"/>
        </w:rPr>
        <w:t xml:space="preserve"> </w:t>
      </w:r>
      <w:r>
        <w:rPr>
          <w:rFonts w:ascii="SimSun" w:hAnsi="SimSun" w:eastAsia="SimSun" w:cs="SimSun"/>
          <w:sz w:val="20"/>
          <w:szCs w:val="20"/>
          <w:spacing w:val="3"/>
        </w:rPr>
        <w:t>步距应通过立杆碗扣</w:t>
      </w:r>
      <w:r>
        <w:rPr>
          <w:rFonts w:ascii="SimSun" w:hAnsi="SimSun" w:eastAsia="SimSun" w:cs="SimSun"/>
          <w:sz w:val="20"/>
          <w:szCs w:val="20"/>
        </w:rPr>
        <w:t xml:space="preserve"> </w:t>
      </w:r>
      <w:r>
        <w:rPr>
          <w:rFonts w:ascii="SimSun" w:hAnsi="SimSun" w:eastAsia="SimSun" w:cs="SimSun"/>
          <w:sz w:val="20"/>
          <w:szCs w:val="20"/>
          <w:spacing w:val="8"/>
        </w:rPr>
        <w:t>节点间距均勹设置</w:t>
      </w:r>
      <w:r>
        <w:rPr>
          <w:rFonts w:ascii="SimSun" w:hAnsi="SimSun" w:eastAsia="SimSun" w:cs="SimSun"/>
          <w:sz w:val="20"/>
          <w:szCs w:val="20"/>
          <w:spacing w:val="4"/>
        </w:rPr>
        <w:t>对安全等级</w:t>
      </w:r>
      <w:r>
        <w:rPr>
          <w:rFonts w:ascii="SimSun" w:hAnsi="SimSun" w:eastAsia="SimSun" w:cs="SimSun"/>
          <w:sz w:val="20"/>
          <w:szCs w:val="20"/>
          <w:spacing w:val="4"/>
        </w:rPr>
        <w:t xml:space="preserve"> </w:t>
      </w:r>
      <w:r>
        <w:rPr>
          <w:rFonts w:ascii="SimSun" w:hAnsi="SimSun" w:eastAsia="SimSun" w:cs="SimSun"/>
          <w:sz w:val="20"/>
          <w:szCs w:val="20"/>
        </w:rPr>
        <w:t>I</w:t>
      </w:r>
      <w:r>
        <w:rPr>
          <w:rFonts w:ascii="SimSun" w:hAnsi="SimSun" w:eastAsia="SimSun" w:cs="SimSun"/>
          <w:sz w:val="20"/>
          <w:szCs w:val="20"/>
          <w:spacing w:val="4"/>
        </w:rPr>
        <w:t xml:space="preserve"> </w:t>
      </w:r>
      <w:r>
        <w:rPr>
          <w:rFonts w:ascii="SimSun" w:hAnsi="SimSun" w:eastAsia="SimSun" w:cs="SimSun"/>
          <w:sz w:val="20"/>
          <w:szCs w:val="20"/>
          <w:spacing w:val="4"/>
        </w:rPr>
        <w:t>为级的模板支挥架，架体顶层两步距应比标准步距缩小至少</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2" w:right="1798" w:firstLine="3"/>
        <w:spacing w:before="65" w:line="432" w:lineRule="auto"/>
        <w:rPr>
          <w:rFonts w:ascii="SimSun" w:hAnsi="SimSun" w:eastAsia="SimSun" w:cs="SimSun"/>
          <w:sz w:val="20"/>
          <w:szCs w:val="20"/>
        </w:rPr>
      </w:pPr>
      <w:r>
        <w:rPr>
          <w:rFonts w:ascii="SimSun" w:hAnsi="SimSun" w:eastAsia="SimSun" w:cs="SimSun"/>
          <w:sz w:val="20"/>
          <w:szCs w:val="20"/>
          <w:spacing w:val="10"/>
        </w:rPr>
        <w:t>一个节</w:t>
      </w:r>
      <w:r>
        <w:rPr>
          <w:rFonts w:ascii="SimSun" w:hAnsi="SimSun" w:eastAsia="SimSun" w:cs="SimSun"/>
          <w:sz w:val="20"/>
          <w:szCs w:val="20"/>
          <w:spacing w:val="10"/>
        </w:rPr>
        <w:t xml:space="preserve"> </w:t>
      </w:r>
      <w:r>
        <w:rPr>
          <w:rFonts w:ascii="SimSun" w:hAnsi="SimSun" w:eastAsia="SimSun" w:cs="SimSun"/>
          <w:sz w:val="20"/>
          <w:szCs w:val="20"/>
          <w:spacing w:val="10"/>
        </w:rPr>
        <w:t>点</w:t>
      </w:r>
      <w:r>
        <w:rPr>
          <w:rFonts w:ascii="SimSun" w:hAnsi="SimSun" w:eastAsia="SimSun" w:cs="SimSun"/>
          <w:sz w:val="20"/>
          <w:szCs w:val="20"/>
          <w:spacing w:val="8"/>
        </w:rPr>
        <w:t xml:space="preserve"> </w:t>
      </w:r>
      <w:r>
        <w:rPr>
          <w:rFonts w:ascii="SimSun" w:hAnsi="SimSun" w:eastAsia="SimSun" w:cs="SimSun"/>
          <w:sz w:val="20"/>
          <w:szCs w:val="20"/>
          <w:spacing w:val="5"/>
        </w:rPr>
        <w:t>间距)(2)错误</w:t>
      </w:r>
      <w:r>
        <w:rPr>
          <w:rFonts w:ascii="SimSun" w:hAnsi="SimSun" w:eastAsia="SimSun" w:cs="SimSun"/>
          <w:sz w:val="20"/>
          <w:szCs w:val="20"/>
          <w:spacing w:val="5"/>
        </w:rPr>
        <w:t xml:space="preserve"> </w:t>
      </w:r>
      <w:r>
        <w:rPr>
          <w:rFonts w:ascii="SimSun" w:hAnsi="SimSun" w:eastAsia="SimSun" w:cs="SimSun"/>
          <w:sz w:val="20"/>
          <w:szCs w:val="20"/>
          <w:spacing w:val="5"/>
        </w:rPr>
        <w:t>二</w:t>
      </w:r>
      <w:r>
        <w:rPr>
          <w:rFonts w:ascii="SimSun" w:hAnsi="SimSun" w:eastAsia="SimSun" w:cs="SimSun"/>
          <w:sz w:val="20"/>
          <w:szCs w:val="20"/>
          <w:spacing w:val="5"/>
        </w:rPr>
        <w:t xml:space="preserve"> </w:t>
      </w:r>
      <w:r>
        <w:rPr>
          <w:rFonts w:ascii="SimSun" w:hAnsi="SimSun" w:eastAsia="SimSun" w:cs="SimSun"/>
          <w:sz w:val="20"/>
          <w:szCs w:val="20"/>
          <w:spacing w:val="5"/>
        </w:rPr>
        <w:t>:立杆底部</w:t>
      </w:r>
      <w:r>
        <w:rPr>
          <w:rFonts w:ascii="SimSun" w:hAnsi="SimSun" w:eastAsia="SimSun" w:cs="SimSun"/>
          <w:sz w:val="20"/>
          <w:szCs w:val="20"/>
          <w:spacing w:val="5"/>
        </w:rPr>
        <w:t xml:space="preserve"> </w:t>
      </w:r>
      <w:r>
        <w:rPr>
          <w:rFonts w:ascii="SimSun" w:hAnsi="SimSun" w:eastAsia="SimSun" w:cs="SimSun"/>
          <w:sz w:val="20"/>
          <w:szCs w:val="20"/>
          <w:spacing w:val="5"/>
        </w:rPr>
        <w:t>没有垫板</w:t>
      </w:r>
      <w:r>
        <w:rPr>
          <w:rFonts w:ascii="SimSun" w:hAnsi="SimSun" w:eastAsia="SimSun" w:cs="SimSun"/>
          <w:sz w:val="20"/>
          <w:szCs w:val="20"/>
          <w:spacing w:val="5"/>
        </w:rPr>
        <w:t xml:space="preserve"> </w:t>
      </w:r>
      <w:r>
        <w:rPr>
          <w:rFonts w:ascii="SimSun" w:hAnsi="SimSun" w:eastAsia="SimSun" w:cs="SimSun"/>
          <w:sz w:val="20"/>
          <w:szCs w:val="20"/>
          <w:spacing w:val="5"/>
        </w:rPr>
        <w:t>(1</w:t>
      </w:r>
      <w:r>
        <w:rPr>
          <w:rFonts w:ascii="SimSun" w:hAnsi="SimSun" w:eastAsia="SimSun" w:cs="SimSun"/>
          <w:sz w:val="20"/>
          <w:szCs w:val="20"/>
          <w:spacing w:val="5"/>
        </w:rPr>
        <w:t xml:space="preserve"> </w:t>
      </w:r>
      <w:r>
        <w:rPr>
          <w:rFonts w:ascii="SimSun" w:hAnsi="SimSun" w:eastAsia="SimSun" w:cs="SimSun"/>
          <w:sz w:val="20"/>
          <w:szCs w:val="20"/>
          <w:spacing w:val="5"/>
        </w:rPr>
        <w:t>分)(3)错误三</w:t>
      </w:r>
      <w:r>
        <w:rPr>
          <w:rFonts w:ascii="SimSun" w:hAnsi="SimSun" w:eastAsia="SimSun" w:cs="SimSun"/>
          <w:sz w:val="20"/>
          <w:szCs w:val="20"/>
          <w:spacing w:val="5"/>
        </w:rPr>
        <w:t xml:space="preserve"> </w:t>
      </w:r>
      <w:r>
        <w:rPr>
          <w:rFonts w:ascii="SimSun" w:hAnsi="SimSun" w:eastAsia="SimSun" w:cs="SimSun"/>
          <w:sz w:val="20"/>
          <w:szCs w:val="20"/>
          <w:spacing w:val="5"/>
        </w:rPr>
        <w:t>:立杆</w:t>
      </w:r>
      <w:r>
        <w:rPr>
          <w:rFonts w:ascii="SimSun" w:hAnsi="SimSun" w:eastAsia="SimSun" w:cs="SimSun"/>
          <w:sz w:val="20"/>
          <w:szCs w:val="20"/>
          <w:spacing w:val="5"/>
        </w:rPr>
        <w:t xml:space="preserve"> </w:t>
      </w:r>
      <w:r>
        <w:rPr>
          <w:rFonts w:ascii="SimSun" w:hAnsi="SimSun" w:eastAsia="SimSun" w:cs="SimSun"/>
          <w:sz w:val="20"/>
          <w:szCs w:val="20"/>
          <w:spacing w:val="5"/>
        </w:rPr>
        <w:t>间距</w:t>
      </w:r>
      <w:r>
        <w:rPr>
          <w:rFonts w:ascii="SimSun" w:hAnsi="SimSun" w:eastAsia="SimSun" w:cs="SimSun"/>
          <w:sz w:val="20"/>
          <w:szCs w:val="20"/>
          <w:spacing w:val="5"/>
        </w:rPr>
        <w:t xml:space="preserve"> </w:t>
      </w:r>
      <w:r>
        <w:rPr>
          <w:rFonts w:ascii="SimSun" w:hAnsi="SimSun" w:eastAsia="SimSun" w:cs="SimSun"/>
          <w:sz w:val="20"/>
          <w:szCs w:val="20"/>
          <w:spacing w:val="5"/>
        </w:rPr>
        <w:t>1800</w:t>
      </w:r>
      <w:r>
        <w:rPr>
          <w:rFonts w:ascii="SimSun" w:hAnsi="SimSun" w:eastAsia="SimSun" w:cs="SimSun"/>
          <w:sz w:val="20"/>
          <w:szCs w:val="20"/>
        </w:rPr>
        <w:t>mm</w:t>
      </w:r>
      <w:r>
        <w:rPr>
          <w:rFonts w:ascii="SimSun" w:hAnsi="SimSun" w:eastAsia="SimSun" w:cs="SimSun"/>
          <w:sz w:val="20"/>
          <w:szCs w:val="20"/>
          <w:spacing w:val="5"/>
        </w:rPr>
        <w:t>(1</w:t>
      </w:r>
      <w:r>
        <w:rPr>
          <w:rFonts w:ascii="SimSun" w:hAnsi="SimSun" w:eastAsia="SimSun" w:cs="SimSun"/>
          <w:sz w:val="20"/>
          <w:szCs w:val="20"/>
        </w:rPr>
        <w:t xml:space="preserve"> </w:t>
      </w:r>
      <w:r>
        <w:rPr>
          <w:rFonts w:ascii="SimSun" w:hAnsi="SimSun" w:eastAsia="SimSun" w:cs="SimSun"/>
          <w:sz w:val="20"/>
          <w:szCs w:val="20"/>
          <w:spacing w:val="12"/>
        </w:rPr>
        <w:t>分)(</w:t>
      </w:r>
      <w:r>
        <w:rPr>
          <w:rFonts w:ascii="SimSun" w:hAnsi="SimSun" w:eastAsia="SimSun" w:cs="SimSun"/>
          <w:sz w:val="20"/>
          <w:szCs w:val="20"/>
          <w:spacing w:val="10"/>
        </w:rPr>
        <w:t>6</w:t>
      </w:r>
      <w:r>
        <w:rPr>
          <w:rFonts w:ascii="SimSun" w:hAnsi="SimSun" w:eastAsia="SimSun" w:cs="SimSun"/>
          <w:sz w:val="20"/>
          <w:szCs w:val="20"/>
          <w:spacing w:val="6"/>
        </w:rPr>
        <w:t>.3.6</w:t>
      </w:r>
      <w:r>
        <w:rPr>
          <w:rFonts w:ascii="SimSun" w:hAnsi="SimSun" w:eastAsia="SimSun" w:cs="SimSun"/>
          <w:sz w:val="20"/>
          <w:szCs w:val="20"/>
          <w:spacing w:val="6"/>
        </w:rPr>
        <w:t xml:space="preserve"> </w:t>
      </w:r>
      <w:r>
        <w:rPr>
          <w:rFonts w:ascii="SimSun" w:hAnsi="SimSun" w:eastAsia="SimSun" w:cs="SimSun"/>
          <w:sz w:val="20"/>
          <w:szCs w:val="20"/>
          <w:spacing w:val="6"/>
        </w:rPr>
        <w:t>立杆间距应通过设计计算确定，并应符合下列规定:当立杆采用</w:t>
      </w:r>
      <w:r>
        <w:rPr>
          <w:rFonts w:ascii="SimSun" w:hAnsi="SimSun" w:eastAsia="SimSun" w:cs="SimSun"/>
          <w:sz w:val="20"/>
          <w:szCs w:val="20"/>
        </w:rPr>
        <w:t>Q</w:t>
      </w:r>
      <w:r>
        <w:rPr>
          <w:rFonts w:ascii="SimSun" w:hAnsi="SimSun" w:eastAsia="SimSun" w:cs="SimSun"/>
          <w:sz w:val="20"/>
          <w:szCs w:val="20"/>
          <w:spacing w:val="6"/>
        </w:rPr>
        <w:t>235</w:t>
      </w:r>
      <w:r>
        <w:rPr>
          <w:rFonts w:ascii="SimSun" w:hAnsi="SimSun" w:eastAsia="SimSun" w:cs="SimSun"/>
          <w:sz w:val="20"/>
          <w:szCs w:val="20"/>
          <w:spacing w:val="6"/>
        </w:rPr>
        <w:t xml:space="preserve"> </w:t>
      </w:r>
      <w:r>
        <w:rPr>
          <w:rFonts w:ascii="SimSun" w:hAnsi="SimSun" w:eastAsia="SimSun" w:cs="SimSun"/>
          <w:sz w:val="20"/>
          <w:szCs w:val="20"/>
          <w:spacing w:val="6"/>
        </w:rPr>
        <w:t>级材质钢管</w:t>
      </w:r>
      <w:r>
        <w:rPr>
          <w:rFonts w:ascii="SimSun" w:hAnsi="SimSun" w:eastAsia="SimSun" w:cs="SimSun"/>
          <w:sz w:val="20"/>
          <w:szCs w:val="20"/>
        </w:rPr>
        <w:t xml:space="preserve"> </w:t>
      </w:r>
      <w:r>
        <w:rPr>
          <w:rFonts w:ascii="SimSun" w:hAnsi="SimSun" w:eastAsia="SimSun" w:cs="SimSun"/>
          <w:sz w:val="20"/>
          <w:szCs w:val="20"/>
          <w:spacing w:val="4"/>
        </w:rPr>
        <w:t>时，立杆间距不应大于</w:t>
      </w:r>
      <w:r>
        <w:rPr>
          <w:rFonts w:ascii="SimSun" w:hAnsi="SimSun" w:eastAsia="SimSun" w:cs="SimSun"/>
          <w:sz w:val="20"/>
          <w:szCs w:val="20"/>
          <w:spacing w:val="4"/>
        </w:rPr>
        <w:t xml:space="preserve"> </w:t>
      </w:r>
      <w:r>
        <w:rPr>
          <w:rFonts w:ascii="SimSun" w:hAnsi="SimSun" w:eastAsia="SimSun" w:cs="SimSun"/>
          <w:sz w:val="20"/>
          <w:szCs w:val="20"/>
          <w:spacing w:val="4"/>
        </w:rPr>
        <w:t>1.5</w:t>
      </w:r>
      <w:r>
        <w:rPr>
          <w:rFonts w:ascii="SimSun" w:hAnsi="SimSun" w:eastAsia="SimSun" w:cs="SimSun"/>
          <w:sz w:val="20"/>
          <w:szCs w:val="20"/>
        </w:rPr>
        <w:t>m</w:t>
      </w:r>
      <w:r>
        <w:rPr>
          <w:rFonts w:ascii="SimSun" w:hAnsi="SimSun" w:eastAsia="SimSun" w:cs="SimSun"/>
          <w:sz w:val="20"/>
          <w:szCs w:val="20"/>
          <w:spacing w:val="4"/>
        </w:rPr>
        <w:t>)(4)错误四:可调托挥螺杆伸出长度</w:t>
      </w:r>
      <w:r>
        <w:rPr>
          <w:rFonts w:ascii="SimSun" w:hAnsi="SimSun" w:eastAsia="SimSun" w:cs="SimSun"/>
          <w:sz w:val="20"/>
          <w:szCs w:val="20"/>
          <w:spacing w:val="4"/>
        </w:rPr>
        <w:t xml:space="preserve"> </w:t>
      </w:r>
      <w:r>
        <w:rPr>
          <w:rFonts w:ascii="SimSun" w:hAnsi="SimSun" w:eastAsia="SimSun" w:cs="SimSun"/>
          <w:sz w:val="20"/>
          <w:szCs w:val="20"/>
          <w:spacing w:val="4"/>
        </w:rPr>
        <w:t>650</w:t>
      </w:r>
      <w:r>
        <w:rPr>
          <w:rFonts w:ascii="SimSun" w:hAnsi="SimSun" w:eastAsia="SimSun" w:cs="SimSun"/>
          <w:sz w:val="20"/>
          <w:szCs w:val="20"/>
        </w:rPr>
        <w:t>mn</w:t>
      </w:r>
      <w:r>
        <w:rPr>
          <w:rFonts w:ascii="SimSun" w:hAnsi="SimSun" w:eastAsia="SimSun" w:cs="SimSun"/>
          <w:sz w:val="20"/>
          <w:szCs w:val="20"/>
          <w:spacing w:val="4"/>
        </w:rPr>
        <w:t>(1</w:t>
      </w:r>
      <w:r>
        <w:rPr>
          <w:rFonts w:ascii="SimSun" w:hAnsi="SimSun" w:eastAsia="SimSun" w:cs="SimSun"/>
          <w:sz w:val="20"/>
          <w:szCs w:val="20"/>
          <w:spacing w:val="4"/>
        </w:rPr>
        <w:t xml:space="preserve"> </w:t>
      </w:r>
      <w:r>
        <w:rPr>
          <w:rFonts w:ascii="SimSun" w:hAnsi="SimSun" w:eastAsia="SimSun" w:cs="SimSun"/>
          <w:sz w:val="20"/>
          <w:szCs w:val="20"/>
          <w:spacing w:val="4"/>
        </w:rPr>
        <w:t>分)(6.3.3</w:t>
      </w:r>
      <w:r>
        <w:rPr>
          <w:rFonts w:ascii="SimSun" w:hAnsi="SimSun" w:eastAsia="SimSun" w:cs="SimSun"/>
          <w:sz w:val="20"/>
          <w:szCs w:val="20"/>
          <w:spacing w:val="4"/>
        </w:rPr>
        <w:t xml:space="preserve"> </w:t>
      </w:r>
      <w:r>
        <w:rPr>
          <w:rFonts w:ascii="SimSun" w:hAnsi="SimSun" w:eastAsia="SimSun" w:cs="SimSun"/>
          <w:sz w:val="20"/>
          <w:szCs w:val="20"/>
          <w:spacing w:val="4"/>
        </w:rPr>
        <w:t>立</w:t>
      </w:r>
      <w:r>
        <w:rPr>
          <w:rFonts w:ascii="SimSun" w:hAnsi="SimSun" w:eastAsia="SimSun" w:cs="SimSun"/>
          <w:sz w:val="20"/>
          <w:szCs w:val="20"/>
          <w:spacing w:val="2"/>
        </w:rPr>
        <w:t>杆</w:t>
      </w:r>
      <w:r>
        <w:rPr>
          <w:rFonts w:ascii="SimSun" w:hAnsi="SimSun" w:eastAsia="SimSun" w:cs="SimSun"/>
          <w:sz w:val="20"/>
          <w:szCs w:val="20"/>
        </w:rPr>
        <w:t>项</w:t>
      </w:r>
      <w:r>
        <w:rPr>
          <w:rFonts w:ascii="SimSun" w:hAnsi="SimSun" w:eastAsia="SimSun" w:cs="SimSun"/>
          <w:sz w:val="20"/>
          <w:szCs w:val="20"/>
        </w:rPr>
        <w:t xml:space="preserve"> </w:t>
      </w:r>
      <w:r>
        <w:rPr>
          <w:rFonts w:ascii="SimSun" w:hAnsi="SimSun" w:eastAsia="SimSun" w:cs="SimSun"/>
          <w:sz w:val="20"/>
          <w:szCs w:val="20"/>
          <w:spacing w:val="12"/>
        </w:rPr>
        <w:t>端</w:t>
      </w:r>
      <w:r>
        <w:rPr>
          <w:rFonts w:ascii="SimSun" w:hAnsi="SimSun" w:eastAsia="SimSun" w:cs="SimSun"/>
          <w:sz w:val="20"/>
          <w:szCs w:val="20"/>
          <w:spacing w:val="11"/>
        </w:rPr>
        <w:t>可</w:t>
      </w:r>
      <w:r>
        <w:rPr>
          <w:rFonts w:ascii="SimSun" w:hAnsi="SimSun" w:eastAsia="SimSun" w:cs="SimSun"/>
          <w:sz w:val="20"/>
          <w:szCs w:val="20"/>
          <w:spacing w:val="6"/>
        </w:rPr>
        <w:t>调托揮伸出顶层水平杆的悬臂长度不应超过</w:t>
      </w:r>
      <w:r>
        <w:rPr>
          <w:rFonts w:ascii="SimSun" w:hAnsi="SimSun" w:eastAsia="SimSun" w:cs="SimSun"/>
          <w:sz w:val="20"/>
          <w:szCs w:val="20"/>
          <w:spacing w:val="6"/>
        </w:rPr>
        <w:t xml:space="preserve"> </w:t>
      </w:r>
      <w:r>
        <w:rPr>
          <w:rFonts w:ascii="SimSun" w:hAnsi="SimSun" w:eastAsia="SimSun" w:cs="SimSun"/>
          <w:sz w:val="20"/>
          <w:szCs w:val="20"/>
          <w:spacing w:val="6"/>
        </w:rPr>
        <w:t>650</w:t>
      </w:r>
      <w:r>
        <w:rPr>
          <w:rFonts w:ascii="SimSun" w:hAnsi="SimSun" w:eastAsia="SimSun" w:cs="SimSun"/>
          <w:sz w:val="20"/>
          <w:szCs w:val="20"/>
        </w:rPr>
        <w:t>m</w:t>
      </w:r>
      <w:r>
        <w:rPr>
          <w:rFonts w:ascii="SimSun" w:hAnsi="SimSun" w:eastAsia="SimSun" w:cs="SimSun"/>
          <w:sz w:val="20"/>
          <w:szCs w:val="20"/>
          <w:spacing w:val="6"/>
        </w:rPr>
        <w:t>)(5)</w:t>
      </w:r>
      <w:r>
        <w:rPr>
          <w:rFonts w:ascii="SimSun" w:hAnsi="SimSun" w:eastAsia="SimSun" w:cs="SimSun"/>
          <w:sz w:val="20"/>
          <w:szCs w:val="20"/>
          <w:spacing w:val="6"/>
        </w:rPr>
        <w:t xml:space="preserve"> </w:t>
      </w:r>
      <w:r>
        <w:rPr>
          <w:rFonts w:ascii="SimSun" w:hAnsi="SimSun" w:eastAsia="SimSun" w:cs="SimSun"/>
          <w:sz w:val="20"/>
          <w:szCs w:val="20"/>
          <w:spacing w:val="6"/>
        </w:rPr>
        <w:t>没有设置竖向斜撑杆(1</w:t>
      </w:r>
      <w:r>
        <w:rPr>
          <w:rFonts w:ascii="SimSun" w:hAnsi="SimSun" w:eastAsia="SimSun" w:cs="SimSun"/>
          <w:sz w:val="20"/>
          <w:szCs w:val="20"/>
          <w:spacing w:val="6"/>
        </w:rPr>
        <w:t xml:space="preserve"> </w:t>
      </w:r>
      <w:r>
        <w:rPr>
          <w:rFonts w:ascii="SimSun" w:hAnsi="SimSun" w:eastAsia="SimSun" w:cs="SimSun"/>
          <w:sz w:val="20"/>
          <w:szCs w:val="20"/>
          <w:spacing w:val="6"/>
        </w:rPr>
        <w:t>分)</w:t>
      </w:r>
      <w:r>
        <w:rPr>
          <w:rFonts w:ascii="SimSun" w:hAnsi="SimSun" w:eastAsia="SimSun" w:cs="SimSun"/>
          <w:sz w:val="20"/>
          <w:szCs w:val="20"/>
          <w:spacing w:val="6"/>
        </w:rPr>
        <w:t xml:space="preserve"> </w:t>
      </w:r>
      <w:r>
        <w:rPr>
          <w:rFonts w:ascii="SimSun" w:hAnsi="SimSun" w:eastAsia="SimSun" w:cs="SimSun"/>
          <w:sz w:val="20"/>
          <w:szCs w:val="20"/>
          <w:spacing w:val="6"/>
        </w:rPr>
        <w:t>(6.</w:t>
      </w:r>
      <w:r>
        <w:rPr>
          <w:rFonts w:ascii="SimSun" w:hAnsi="SimSun" w:eastAsia="SimSun" w:cs="SimSun"/>
          <w:sz w:val="20"/>
          <w:szCs w:val="20"/>
        </w:rPr>
        <w:t xml:space="preserve"> </w:t>
      </w:r>
      <w:r>
        <w:rPr>
          <w:rFonts w:ascii="SimSun" w:hAnsi="SimSun" w:eastAsia="SimSun" w:cs="SimSun"/>
          <w:sz w:val="20"/>
          <w:szCs w:val="20"/>
          <w:spacing w:val="7"/>
        </w:rPr>
        <w:t>3.</w:t>
      </w:r>
      <w:r>
        <w:rPr>
          <w:rFonts w:ascii="SimSun" w:hAnsi="SimSun" w:eastAsia="SimSun" w:cs="SimSun"/>
          <w:sz w:val="20"/>
          <w:szCs w:val="20"/>
          <w:spacing w:val="7"/>
        </w:rPr>
        <w:t xml:space="preserve"> </w:t>
      </w:r>
      <w:r>
        <w:rPr>
          <w:rFonts w:ascii="SimSun" w:hAnsi="SimSun" w:eastAsia="SimSun" w:cs="SimSun"/>
          <w:sz w:val="20"/>
          <w:szCs w:val="20"/>
          <w:spacing w:val="7"/>
        </w:rPr>
        <w:t>8模板支撑架应设置竖向斜撑杆并应符合下列规定:安全等级为</w:t>
      </w:r>
      <w:r>
        <w:rPr>
          <w:rFonts w:ascii="SimSun" w:hAnsi="SimSun" w:eastAsia="SimSun" w:cs="SimSun"/>
          <w:sz w:val="20"/>
          <w:szCs w:val="20"/>
          <w:spacing w:val="7"/>
        </w:rPr>
        <w:t xml:space="preserve"> </w:t>
      </w:r>
      <w:r>
        <w:rPr>
          <w:rFonts w:ascii="SimSun" w:hAnsi="SimSun" w:eastAsia="SimSun" w:cs="SimSun"/>
          <w:sz w:val="20"/>
          <w:szCs w:val="20"/>
        </w:rPr>
        <w:t>I</w:t>
      </w:r>
      <w:r>
        <w:rPr>
          <w:rFonts w:ascii="SimSun" w:hAnsi="SimSun" w:eastAsia="SimSun" w:cs="SimSun"/>
          <w:sz w:val="20"/>
          <w:szCs w:val="20"/>
          <w:spacing w:val="7"/>
        </w:rPr>
        <w:t xml:space="preserve"> </w:t>
      </w:r>
      <w:r>
        <w:rPr>
          <w:rFonts w:ascii="SimSun" w:hAnsi="SimSun" w:eastAsia="SimSun" w:cs="SimSun"/>
          <w:sz w:val="20"/>
          <w:szCs w:val="20"/>
          <w:spacing w:val="7"/>
        </w:rPr>
        <w:t>级的模板支撑架应在</w:t>
      </w:r>
      <w:r>
        <w:rPr>
          <w:rFonts w:ascii="SimSun" w:hAnsi="SimSun" w:eastAsia="SimSun" w:cs="SimSun"/>
          <w:sz w:val="20"/>
          <w:szCs w:val="20"/>
          <w:spacing w:val="4"/>
        </w:rPr>
        <w:t>架</w:t>
      </w:r>
      <w:r>
        <w:rPr>
          <w:rFonts w:ascii="SimSun" w:hAnsi="SimSun" w:eastAsia="SimSun" w:cs="SimSun"/>
          <w:sz w:val="20"/>
          <w:szCs w:val="20"/>
        </w:rPr>
        <w:t xml:space="preserve"> </w:t>
      </w:r>
      <w:r>
        <w:rPr>
          <w:rFonts w:ascii="SimSun" w:hAnsi="SimSun" w:eastAsia="SimSun" w:cs="SimSun"/>
          <w:sz w:val="20"/>
          <w:szCs w:val="20"/>
          <w:spacing w:val="12"/>
        </w:rPr>
        <w:t>体周边</w:t>
      </w:r>
      <w:r>
        <w:rPr>
          <w:rFonts w:ascii="SimSun" w:hAnsi="SimSun" w:eastAsia="SimSun" w:cs="SimSun"/>
          <w:sz w:val="20"/>
          <w:szCs w:val="20"/>
          <w:spacing w:val="10"/>
        </w:rPr>
        <w:t>、</w:t>
      </w:r>
      <w:r>
        <w:rPr>
          <w:rFonts w:ascii="SimSun" w:hAnsi="SimSun" w:eastAsia="SimSun" w:cs="SimSun"/>
          <w:sz w:val="20"/>
          <w:szCs w:val="20"/>
          <w:spacing w:val="6"/>
        </w:rPr>
        <w:t>内部纵向和横向每隔4</w:t>
      </w:r>
      <w:r>
        <w:rPr>
          <w:rFonts w:ascii="SimSun" w:hAnsi="SimSun" w:eastAsia="SimSun" w:cs="SimSun"/>
          <w:sz w:val="20"/>
          <w:szCs w:val="20"/>
        </w:rPr>
        <w:t>m</w:t>
      </w:r>
      <w:r>
        <w:rPr>
          <w:rFonts w:ascii="SimSun" w:hAnsi="SimSun" w:eastAsia="SimSun" w:cs="SimSun"/>
          <w:sz w:val="20"/>
          <w:szCs w:val="20"/>
          <w:spacing w:val="6"/>
        </w:rPr>
        <w:t>~6</w:t>
      </w:r>
      <w:r>
        <w:rPr>
          <w:rFonts w:ascii="SimSun" w:hAnsi="SimSun" w:eastAsia="SimSun" w:cs="SimSun"/>
          <w:sz w:val="20"/>
          <w:szCs w:val="20"/>
        </w:rPr>
        <w:t>m</w:t>
      </w:r>
      <w:r>
        <w:rPr>
          <w:rFonts w:ascii="SimSun" w:hAnsi="SimSun" w:eastAsia="SimSun" w:cs="SimSun"/>
          <w:sz w:val="20"/>
          <w:szCs w:val="20"/>
          <w:spacing w:val="6"/>
        </w:rPr>
        <w:t xml:space="preserve"> </w:t>
      </w:r>
      <w:r>
        <w:rPr>
          <w:rFonts w:ascii="SimSun" w:hAnsi="SimSun" w:eastAsia="SimSun" w:cs="SimSun"/>
          <w:sz w:val="20"/>
          <w:szCs w:val="20"/>
          <w:spacing w:val="6"/>
        </w:rPr>
        <w:t>各设置一道竖向斜撑杆)注:</w:t>
      </w:r>
      <w:r>
        <w:rPr>
          <w:rFonts w:ascii="SimSun" w:hAnsi="SimSun" w:eastAsia="SimSun" w:cs="SimSun"/>
          <w:sz w:val="20"/>
          <w:szCs w:val="20"/>
          <w:spacing w:val="6"/>
        </w:rPr>
        <w:t xml:space="preserve"> </w:t>
      </w:r>
      <w:r>
        <w:rPr>
          <w:rFonts w:ascii="SimSun" w:hAnsi="SimSun" w:eastAsia="SimSun" w:cs="SimSun"/>
          <w:sz w:val="20"/>
          <w:szCs w:val="20"/>
          <w:spacing w:val="6"/>
        </w:rPr>
        <w:t>6.</w:t>
      </w:r>
      <w:r>
        <w:rPr>
          <w:rFonts w:ascii="SimSun" w:hAnsi="SimSun" w:eastAsia="SimSun" w:cs="SimSun"/>
          <w:sz w:val="20"/>
          <w:szCs w:val="20"/>
          <w:spacing w:val="6"/>
        </w:rPr>
        <w:t xml:space="preserve"> </w:t>
      </w:r>
      <w:r>
        <w:rPr>
          <w:rFonts w:ascii="SimSun" w:hAnsi="SimSun" w:eastAsia="SimSun" w:cs="SimSun"/>
          <w:sz w:val="20"/>
          <w:szCs w:val="20"/>
          <w:spacing w:val="6"/>
        </w:rPr>
        <w:t>1.3</w:t>
      </w:r>
      <w:r>
        <w:rPr>
          <w:rFonts w:ascii="SimSun" w:hAnsi="SimSun" w:eastAsia="SimSun" w:cs="SimSun"/>
          <w:sz w:val="20"/>
          <w:szCs w:val="20"/>
          <w:spacing w:val="6"/>
        </w:rPr>
        <w:t xml:space="preserve"> </w:t>
      </w:r>
      <w:r>
        <w:rPr>
          <w:rFonts w:ascii="SimSun" w:hAnsi="SimSun" w:eastAsia="SimSun" w:cs="SimSun"/>
          <w:sz w:val="20"/>
          <w:szCs w:val="20"/>
          <w:spacing w:val="6"/>
        </w:rPr>
        <w:t>脚手架的水平杆应</w:t>
      </w:r>
      <w:r>
        <w:rPr>
          <w:rFonts w:ascii="SimSun" w:hAnsi="SimSun" w:eastAsia="SimSun" w:cs="SimSun"/>
          <w:sz w:val="20"/>
          <w:szCs w:val="20"/>
        </w:rPr>
        <w:t xml:space="preserve"> </w:t>
      </w:r>
      <w:r>
        <w:rPr>
          <w:rFonts w:ascii="SimSun" w:hAnsi="SimSun" w:eastAsia="SimSun" w:cs="SimSun"/>
          <w:sz w:val="20"/>
          <w:szCs w:val="20"/>
          <w:spacing w:val="14"/>
        </w:rPr>
        <w:t>按步</w:t>
      </w:r>
      <w:r>
        <w:rPr>
          <w:rFonts w:ascii="SimSun" w:hAnsi="SimSun" w:eastAsia="SimSun" w:cs="SimSun"/>
          <w:sz w:val="20"/>
          <w:szCs w:val="20"/>
          <w:spacing w:val="11"/>
        </w:rPr>
        <w:t>距</w:t>
      </w:r>
      <w:r>
        <w:rPr>
          <w:rFonts w:ascii="SimSun" w:hAnsi="SimSun" w:eastAsia="SimSun" w:cs="SimSun"/>
          <w:sz w:val="20"/>
          <w:szCs w:val="20"/>
          <w:spacing w:val="7"/>
        </w:rPr>
        <w:t>沿纵向和横向连续设置，不得缺失。在立杆的底部碗扣处应设置一道纵向水平杆、横</w:t>
      </w:r>
      <w:r>
        <w:rPr>
          <w:rFonts w:ascii="SimSun" w:hAnsi="SimSun" w:eastAsia="SimSun" w:cs="SimSun"/>
          <w:sz w:val="20"/>
          <w:szCs w:val="20"/>
        </w:rPr>
        <w:t xml:space="preserve"> </w:t>
      </w:r>
      <w:r>
        <w:rPr>
          <w:rFonts w:ascii="SimSun" w:hAnsi="SimSun" w:eastAsia="SimSun" w:cs="SimSun"/>
          <w:sz w:val="20"/>
          <w:szCs w:val="20"/>
          <w:spacing w:val="10"/>
        </w:rPr>
        <w:t>向水平杆作为扫地杆，扫地杆距离地面高度不应超过400</w:t>
      </w:r>
      <w:r>
        <w:rPr>
          <w:rFonts w:ascii="SimSun" w:hAnsi="SimSun" w:eastAsia="SimSun" w:cs="SimSun"/>
          <w:sz w:val="20"/>
          <w:szCs w:val="20"/>
        </w:rPr>
        <w:t>mm</w:t>
      </w:r>
      <w:r>
        <w:rPr>
          <w:rFonts w:ascii="SimSun" w:hAnsi="SimSun" w:eastAsia="SimSun" w:cs="SimSun"/>
          <w:sz w:val="20"/>
          <w:szCs w:val="20"/>
          <w:spacing w:val="10"/>
        </w:rPr>
        <w:t>，水平杆和扫地杆应与相邻立</w:t>
      </w:r>
      <w:r>
        <w:rPr>
          <w:rFonts w:ascii="SimSun" w:hAnsi="SimSun" w:eastAsia="SimSun" w:cs="SimSun"/>
          <w:sz w:val="20"/>
          <w:szCs w:val="20"/>
          <w:spacing w:val="5"/>
        </w:rPr>
        <w:t>杆</w:t>
      </w:r>
      <w:r>
        <w:rPr>
          <w:rFonts w:ascii="SimSun" w:hAnsi="SimSun" w:eastAsia="SimSun" w:cs="SimSun"/>
          <w:sz w:val="20"/>
          <w:szCs w:val="20"/>
        </w:rPr>
        <w:t xml:space="preserve"> </w:t>
      </w:r>
      <w:r>
        <w:rPr>
          <w:rFonts w:ascii="SimSun" w:hAnsi="SimSun" w:eastAsia="SimSun" w:cs="SimSun"/>
          <w:sz w:val="20"/>
          <w:szCs w:val="20"/>
          <w:spacing w:val="6"/>
        </w:rPr>
        <w:t>连接牢固</w:t>
      </w:r>
      <w:r>
        <w:rPr>
          <w:rFonts w:ascii="SimSun" w:hAnsi="SimSun" w:eastAsia="SimSun" w:cs="SimSun"/>
          <w:sz w:val="20"/>
          <w:szCs w:val="20"/>
          <w:spacing w:val="5"/>
        </w:rPr>
        <w:t>。</w:t>
      </w:r>
    </w:p>
    <w:p>
      <w:pPr>
        <w:ind w:left="443"/>
        <w:spacing w:line="228" w:lineRule="auto"/>
        <w:rPr>
          <w:rFonts w:ascii="SimSun" w:hAnsi="SimSun" w:eastAsia="SimSun" w:cs="SimSun"/>
          <w:sz w:val="20"/>
          <w:szCs w:val="20"/>
        </w:rPr>
      </w:pPr>
      <w:r>
        <w:rPr>
          <w:rFonts w:ascii="SimSun" w:hAnsi="SimSun" w:eastAsia="SimSun" w:cs="SimSun"/>
          <w:sz w:val="20"/>
          <w:szCs w:val="20"/>
          <w:spacing w:val="11"/>
        </w:rPr>
        <w:t>案</w:t>
      </w:r>
      <w:r>
        <w:rPr>
          <w:rFonts w:ascii="SimSun" w:hAnsi="SimSun" w:eastAsia="SimSun" w:cs="SimSun"/>
          <w:sz w:val="20"/>
          <w:szCs w:val="20"/>
          <w:spacing w:val="6"/>
        </w:rPr>
        <w:t>例分析题(二)</w:t>
      </w:r>
    </w:p>
    <w:p>
      <w:pPr>
        <w:ind w:left="21" w:right="1731" w:firstLine="420"/>
        <w:spacing w:before="220" w:line="432" w:lineRule="auto"/>
        <w:rPr>
          <w:rFonts w:ascii="SimSun" w:hAnsi="SimSun" w:eastAsia="SimSun" w:cs="SimSun"/>
          <w:sz w:val="20"/>
          <w:szCs w:val="20"/>
        </w:rPr>
      </w:pPr>
      <w:r>
        <w:rPr>
          <w:rFonts w:ascii="SimSun" w:hAnsi="SimSun" w:eastAsia="SimSun" w:cs="SimSun"/>
          <w:sz w:val="20"/>
          <w:szCs w:val="20"/>
          <w:spacing w:val="8"/>
        </w:rPr>
        <w:t>某</w:t>
      </w:r>
      <w:r>
        <w:rPr>
          <w:rFonts w:ascii="SimSun" w:hAnsi="SimSun" w:eastAsia="SimSun" w:cs="SimSun"/>
          <w:sz w:val="20"/>
          <w:szCs w:val="20"/>
          <w:spacing w:val="6"/>
        </w:rPr>
        <w:t>新</w:t>
      </w:r>
      <w:r>
        <w:rPr>
          <w:rFonts w:ascii="SimSun" w:hAnsi="SimSun" w:eastAsia="SimSun" w:cs="SimSun"/>
          <w:sz w:val="20"/>
          <w:szCs w:val="20"/>
          <w:spacing w:val="4"/>
        </w:rPr>
        <w:t>建住宅群体工程，包含</w:t>
      </w:r>
      <w:r>
        <w:rPr>
          <w:rFonts w:ascii="SimSun" w:hAnsi="SimSun" w:eastAsia="SimSun" w:cs="SimSun"/>
          <w:sz w:val="20"/>
          <w:szCs w:val="20"/>
          <w:spacing w:val="4"/>
        </w:rPr>
        <w:t xml:space="preserve"> </w:t>
      </w:r>
      <w:r>
        <w:rPr>
          <w:rFonts w:ascii="SimSun" w:hAnsi="SimSun" w:eastAsia="SimSun" w:cs="SimSun"/>
          <w:sz w:val="20"/>
          <w:szCs w:val="20"/>
          <w:spacing w:val="4"/>
        </w:rPr>
        <w:t>10</w:t>
      </w:r>
      <w:r>
        <w:rPr>
          <w:rFonts w:ascii="SimSun" w:hAnsi="SimSun" w:eastAsia="SimSun" w:cs="SimSun"/>
          <w:sz w:val="20"/>
          <w:szCs w:val="20"/>
          <w:spacing w:val="4"/>
        </w:rPr>
        <w:t xml:space="preserve"> </w:t>
      </w:r>
      <w:r>
        <w:rPr>
          <w:rFonts w:ascii="SimSun" w:hAnsi="SimSun" w:eastAsia="SimSun" w:cs="SimSun"/>
          <w:sz w:val="20"/>
          <w:szCs w:val="20"/>
          <w:spacing w:val="4"/>
        </w:rPr>
        <w:t>栋装配式高层住宅</w:t>
      </w:r>
      <w:r>
        <w:rPr>
          <w:rFonts w:ascii="SimSun" w:hAnsi="SimSun" w:eastAsia="SimSun" w:cs="SimSun"/>
          <w:sz w:val="20"/>
          <w:szCs w:val="20"/>
          <w:spacing w:val="4"/>
        </w:rPr>
        <w:t xml:space="preserve"> </w:t>
      </w:r>
      <w:r>
        <w:rPr>
          <w:rFonts w:ascii="SimSun" w:hAnsi="SimSun" w:eastAsia="SimSun" w:cs="SimSun"/>
          <w:sz w:val="20"/>
          <w:szCs w:val="20"/>
          <w:spacing w:val="4"/>
        </w:rPr>
        <w:t>5</w:t>
      </w:r>
      <w:r>
        <w:rPr>
          <w:rFonts w:ascii="SimSun" w:hAnsi="SimSun" w:eastAsia="SimSun" w:cs="SimSun"/>
          <w:sz w:val="20"/>
          <w:szCs w:val="20"/>
          <w:spacing w:val="4"/>
        </w:rPr>
        <w:t xml:space="preserve"> </w:t>
      </w:r>
      <w:r>
        <w:rPr>
          <w:rFonts w:ascii="SimSun" w:hAnsi="SimSun" w:eastAsia="SimSun" w:cs="SimSun"/>
          <w:sz w:val="20"/>
          <w:szCs w:val="20"/>
          <w:spacing w:val="4"/>
        </w:rPr>
        <w:t>栋现浇框架小高层公寓，1</w:t>
      </w:r>
      <w:r>
        <w:rPr>
          <w:rFonts w:ascii="SimSun" w:hAnsi="SimSun" w:eastAsia="SimSun" w:cs="SimSun"/>
          <w:sz w:val="20"/>
          <w:szCs w:val="20"/>
          <w:spacing w:val="4"/>
        </w:rPr>
        <w:t xml:space="preserve"> </w:t>
      </w:r>
      <w:r>
        <w:rPr>
          <w:rFonts w:ascii="SimSun" w:hAnsi="SimSun" w:eastAsia="SimSun" w:cs="SimSun"/>
          <w:sz w:val="20"/>
          <w:szCs w:val="20"/>
          <w:spacing w:val="4"/>
        </w:rPr>
        <w:t>栋社区</w:t>
      </w:r>
      <w:r>
        <w:rPr>
          <w:rFonts w:ascii="SimSun" w:hAnsi="SimSun" w:eastAsia="SimSun" w:cs="SimSun"/>
          <w:sz w:val="20"/>
          <w:szCs w:val="20"/>
        </w:rPr>
        <w:t xml:space="preserve"> </w:t>
      </w:r>
      <w:r>
        <w:rPr>
          <w:rFonts w:ascii="SimSun" w:hAnsi="SimSun" w:eastAsia="SimSun" w:cs="SimSun"/>
          <w:sz w:val="20"/>
          <w:szCs w:val="20"/>
          <w:spacing w:val="4"/>
        </w:rPr>
        <w:t>活动中心</w:t>
      </w:r>
      <w:r>
        <w:rPr>
          <w:rFonts w:ascii="SimSun" w:hAnsi="SimSun" w:eastAsia="SimSun" w:cs="SimSun"/>
          <w:sz w:val="20"/>
          <w:szCs w:val="20"/>
          <w:spacing w:val="3"/>
        </w:rPr>
        <w:t>及</w:t>
      </w:r>
      <w:r>
        <w:rPr>
          <w:rFonts w:ascii="SimSun" w:hAnsi="SimSun" w:eastAsia="SimSun" w:cs="SimSun"/>
          <w:sz w:val="20"/>
          <w:szCs w:val="20"/>
          <w:spacing w:val="2"/>
        </w:rPr>
        <w:t>地下车库，总建筑面积</w:t>
      </w:r>
      <w:r>
        <w:rPr>
          <w:rFonts w:ascii="SimSun" w:hAnsi="SimSun" w:eastAsia="SimSun" w:cs="SimSun"/>
          <w:sz w:val="20"/>
          <w:szCs w:val="20"/>
          <w:spacing w:val="2"/>
        </w:rPr>
        <w:t xml:space="preserve"> </w:t>
      </w:r>
      <w:r>
        <w:rPr>
          <w:rFonts w:ascii="SimSun" w:hAnsi="SimSun" w:eastAsia="SimSun" w:cs="SimSun"/>
          <w:sz w:val="20"/>
          <w:szCs w:val="20"/>
          <w:spacing w:val="2"/>
        </w:rPr>
        <w:t>31.5</w:t>
      </w:r>
      <w:r>
        <w:rPr>
          <w:rFonts w:ascii="SimSun" w:hAnsi="SimSun" w:eastAsia="SimSun" w:cs="SimSun"/>
          <w:sz w:val="20"/>
          <w:szCs w:val="20"/>
          <w:spacing w:val="2"/>
        </w:rPr>
        <w:t xml:space="preserve"> </w:t>
      </w:r>
      <w:r>
        <w:rPr>
          <w:rFonts w:ascii="SimSun" w:hAnsi="SimSun" w:eastAsia="SimSun" w:cs="SimSun"/>
          <w:sz w:val="20"/>
          <w:szCs w:val="20"/>
          <w:spacing w:val="2"/>
        </w:rPr>
        <w:t>万</w:t>
      </w:r>
      <w:r>
        <w:rPr>
          <w:rFonts w:ascii="SimSun" w:hAnsi="SimSun" w:eastAsia="SimSun" w:cs="SimSun"/>
          <w:sz w:val="20"/>
          <w:szCs w:val="20"/>
          <w:spacing w:val="2"/>
        </w:rPr>
        <w:t xml:space="preserve"> </w:t>
      </w:r>
      <w:r>
        <w:rPr>
          <w:rFonts w:ascii="SimSun" w:hAnsi="SimSun" w:eastAsia="SimSun" w:cs="SimSun"/>
          <w:sz w:val="20"/>
          <w:szCs w:val="20"/>
        </w:rPr>
        <w:t>m</w:t>
      </w:r>
      <w:r>
        <w:rPr>
          <w:rFonts w:ascii="SimSun" w:hAnsi="SimSun" w:eastAsia="SimSun" w:cs="SimSun"/>
          <w:sz w:val="20"/>
          <w:szCs w:val="20"/>
          <w:spacing w:val="2"/>
        </w:rPr>
        <w:t>3</w:t>
      </w:r>
      <w:r>
        <w:rPr>
          <w:rFonts w:ascii="SimSun" w:hAnsi="SimSun" w:eastAsia="SimSun" w:cs="SimSun"/>
          <w:sz w:val="20"/>
          <w:szCs w:val="20"/>
          <w:spacing w:val="2"/>
        </w:rPr>
        <w:t xml:space="preserve"> </w:t>
      </w:r>
      <w:r>
        <w:rPr>
          <w:rFonts w:ascii="SimSun" w:hAnsi="SimSun" w:eastAsia="SimSun" w:cs="SimSun"/>
          <w:sz w:val="20"/>
          <w:szCs w:val="20"/>
          <w:spacing w:val="2"/>
        </w:rPr>
        <w:t>开发商通过邀请招标确定甲公司为总承包施工</w:t>
      </w:r>
      <w:r>
        <w:rPr>
          <w:rFonts w:ascii="SimSun" w:hAnsi="SimSun" w:eastAsia="SimSun" w:cs="SimSun"/>
          <w:sz w:val="20"/>
          <w:szCs w:val="20"/>
        </w:rPr>
        <w:t xml:space="preserve"> </w:t>
      </w:r>
      <w:r>
        <w:rPr>
          <w:rFonts w:ascii="SimSun" w:hAnsi="SimSun" w:eastAsia="SimSun" w:cs="SimSun"/>
          <w:sz w:val="20"/>
          <w:szCs w:val="20"/>
          <w:spacing w:val="14"/>
        </w:rPr>
        <w:t>单位</w:t>
      </w:r>
      <w:r>
        <w:rPr>
          <w:rFonts w:ascii="SimSun" w:hAnsi="SimSun" w:eastAsia="SimSun" w:cs="SimSun"/>
          <w:sz w:val="20"/>
          <w:szCs w:val="20"/>
          <w:spacing w:val="9"/>
        </w:rPr>
        <w:t>。</w:t>
      </w:r>
      <w:r>
        <w:rPr>
          <w:rFonts w:ascii="SimSun" w:hAnsi="SimSun" w:eastAsia="SimSun" w:cs="SimSun"/>
          <w:sz w:val="20"/>
          <w:szCs w:val="20"/>
          <w:spacing w:val="7"/>
        </w:rPr>
        <w:t>开工前，项目部综合工程设计、合同条件、现场场地分区移交、陆续开工等因素编制</w:t>
      </w:r>
      <w:r>
        <w:rPr>
          <w:rFonts w:ascii="SimSun" w:hAnsi="SimSun" w:eastAsia="SimSun" w:cs="SimSun"/>
          <w:sz w:val="20"/>
          <w:szCs w:val="20"/>
        </w:rPr>
        <w:t xml:space="preserve"> </w:t>
      </w:r>
      <w:r>
        <w:rPr>
          <w:rFonts w:ascii="SimSun" w:hAnsi="SimSun" w:eastAsia="SimSun" w:cs="SimSun"/>
          <w:sz w:val="20"/>
          <w:szCs w:val="20"/>
          <w:spacing w:val="14"/>
        </w:rPr>
        <w:t>本工</w:t>
      </w:r>
      <w:r>
        <w:rPr>
          <w:rFonts w:ascii="SimSun" w:hAnsi="SimSun" w:eastAsia="SimSun" w:cs="SimSun"/>
          <w:sz w:val="20"/>
          <w:szCs w:val="20"/>
          <w:spacing w:val="12"/>
        </w:rPr>
        <w:t>程</w:t>
      </w:r>
      <w:r>
        <w:rPr>
          <w:rFonts w:ascii="SimSun" w:hAnsi="SimSun" w:eastAsia="SimSun" w:cs="SimSun"/>
          <w:sz w:val="20"/>
          <w:szCs w:val="20"/>
          <w:spacing w:val="7"/>
        </w:rPr>
        <w:t>施工组织总设计，其中施工进度总计划在项目经理领导下编制，编制过程中，项目经</w:t>
      </w:r>
      <w:r>
        <w:rPr>
          <w:rFonts w:ascii="SimSun" w:hAnsi="SimSun" w:eastAsia="SimSun" w:cs="SimSun"/>
          <w:sz w:val="20"/>
          <w:szCs w:val="20"/>
        </w:rPr>
        <w:t xml:space="preserve"> </w:t>
      </w:r>
      <w:r>
        <w:rPr>
          <w:rFonts w:ascii="SimSun" w:hAnsi="SimSun" w:eastAsia="SimSun" w:cs="SimSun"/>
          <w:sz w:val="20"/>
          <w:szCs w:val="20"/>
          <w:spacing w:val="14"/>
        </w:rPr>
        <w:t>理发</w:t>
      </w:r>
      <w:r>
        <w:rPr>
          <w:rFonts w:ascii="SimSun" w:hAnsi="SimSun" w:eastAsia="SimSun" w:cs="SimSun"/>
          <w:sz w:val="20"/>
          <w:szCs w:val="20"/>
          <w:spacing w:val="9"/>
        </w:rPr>
        <w:t>现</w:t>
      </w:r>
      <w:r>
        <w:rPr>
          <w:rFonts w:ascii="SimSun" w:hAnsi="SimSun" w:eastAsia="SimSun" w:cs="SimSun"/>
          <w:sz w:val="20"/>
          <w:szCs w:val="20"/>
          <w:spacing w:val="7"/>
        </w:rPr>
        <w:t>该计划编制说明中仅有编制的依据，未体现计划编制应考虑的其他要素，要求编制人</w:t>
      </w:r>
      <w:r>
        <w:rPr>
          <w:rFonts w:ascii="SimSun" w:hAnsi="SimSun" w:eastAsia="SimSun" w:cs="SimSun"/>
          <w:sz w:val="20"/>
          <w:szCs w:val="20"/>
        </w:rPr>
        <w:t xml:space="preserve"> </w:t>
      </w:r>
      <w:r>
        <w:rPr>
          <w:rFonts w:ascii="SimSun" w:hAnsi="SimSun" w:eastAsia="SimSun" w:cs="SimSun"/>
          <w:sz w:val="20"/>
          <w:szCs w:val="20"/>
          <w:spacing w:val="14"/>
        </w:rPr>
        <w:t>员补</w:t>
      </w:r>
      <w:r>
        <w:rPr>
          <w:rFonts w:ascii="SimSun" w:hAnsi="SimSun" w:eastAsia="SimSun" w:cs="SimSun"/>
          <w:sz w:val="20"/>
          <w:szCs w:val="20"/>
          <w:spacing w:val="12"/>
        </w:rPr>
        <w:t>充</w:t>
      </w:r>
      <w:r>
        <w:rPr>
          <w:rFonts w:ascii="SimSun" w:hAnsi="SimSun" w:eastAsia="SimSun" w:cs="SimSun"/>
          <w:sz w:val="20"/>
          <w:szCs w:val="20"/>
          <w:spacing w:val="7"/>
        </w:rPr>
        <w:t>。社区活动中心开工后，由项目技术负责人组织。专业工程师根据施工进度总计划编</w:t>
      </w:r>
      <w:r>
        <w:rPr>
          <w:rFonts w:ascii="SimSun" w:hAnsi="SimSun" w:eastAsia="SimSun" w:cs="SimSun"/>
          <w:sz w:val="20"/>
          <w:szCs w:val="20"/>
        </w:rPr>
        <w:t xml:space="preserve"> </w:t>
      </w:r>
      <w:r>
        <w:rPr>
          <w:rFonts w:ascii="SimSun" w:hAnsi="SimSun" w:eastAsia="SimSun" w:cs="SimSun"/>
          <w:sz w:val="20"/>
          <w:szCs w:val="20"/>
          <w:spacing w:val="5"/>
        </w:rPr>
        <w:t>制社区活动中心施工进度计划，内部评审中项目经理提出</w:t>
      </w:r>
      <w:r>
        <w:rPr>
          <w:rFonts w:ascii="SimSun" w:hAnsi="SimSun" w:eastAsia="SimSun" w:cs="SimSun"/>
          <w:sz w:val="20"/>
          <w:szCs w:val="20"/>
          <w:spacing w:val="5"/>
        </w:rPr>
        <w:t xml:space="preserve"> </w:t>
      </w:r>
      <w:r>
        <w:rPr>
          <w:rFonts w:ascii="SimSun" w:hAnsi="SimSun" w:eastAsia="SimSun" w:cs="SimSun"/>
          <w:sz w:val="20"/>
          <w:szCs w:val="20"/>
        </w:rPr>
        <w:t>C</w:t>
      </w:r>
      <w:r>
        <w:rPr>
          <w:rFonts w:ascii="SimSun" w:hAnsi="SimSun" w:eastAsia="SimSun" w:cs="SimSun"/>
          <w:sz w:val="20"/>
          <w:szCs w:val="20"/>
          <w:spacing w:val="5"/>
        </w:rPr>
        <w:t>、</w:t>
      </w:r>
      <w:r>
        <w:rPr>
          <w:rFonts w:ascii="SimSun" w:hAnsi="SimSun" w:eastAsia="SimSun" w:cs="SimSun"/>
          <w:sz w:val="20"/>
          <w:szCs w:val="20"/>
        </w:rPr>
        <w:t>G</w:t>
      </w:r>
      <w:r>
        <w:rPr>
          <w:rFonts w:ascii="SimSun" w:hAnsi="SimSun" w:eastAsia="SimSun" w:cs="SimSun"/>
          <w:sz w:val="20"/>
          <w:szCs w:val="20"/>
          <w:spacing w:val="5"/>
        </w:rPr>
        <w:t>、</w:t>
      </w:r>
      <w:r>
        <w:rPr>
          <w:rFonts w:ascii="SimSun" w:hAnsi="SimSun" w:eastAsia="SimSun" w:cs="SimSun"/>
          <w:sz w:val="20"/>
          <w:szCs w:val="20"/>
        </w:rPr>
        <w:t>J</w:t>
      </w:r>
      <w:r>
        <w:rPr>
          <w:rFonts w:ascii="SimSun" w:hAnsi="SimSun" w:eastAsia="SimSun" w:cs="SimSun"/>
          <w:sz w:val="20"/>
          <w:szCs w:val="20"/>
          <w:spacing w:val="5"/>
        </w:rPr>
        <w:t xml:space="preserve"> </w:t>
      </w:r>
      <w:r>
        <w:rPr>
          <w:rFonts w:ascii="SimSun" w:hAnsi="SimSun" w:eastAsia="SimSun" w:cs="SimSun"/>
          <w:sz w:val="20"/>
          <w:szCs w:val="20"/>
          <w:spacing w:val="5"/>
        </w:rPr>
        <w:t>工作由于特殊工艺共同</w:t>
      </w:r>
      <w:r>
        <w:rPr>
          <w:rFonts w:ascii="SimSun" w:hAnsi="SimSun" w:eastAsia="SimSun" w:cs="SimSun"/>
          <w:sz w:val="20"/>
          <w:szCs w:val="20"/>
          <w:spacing w:val="4"/>
        </w:rPr>
        <w:t>租</w:t>
      </w:r>
      <w:r>
        <w:rPr>
          <w:rFonts w:ascii="SimSun" w:hAnsi="SimSun" w:eastAsia="SimSun" w:cs="SimSun"/>
          <w:sz w:val="20"/>
          <w:szCs w:val="20"/>
        </w:rPr>
        <w:t xml:space="preserve"> </w:t>
      </w:r>
      <w:r>
        <w:rPr>
          <w:rFonts w:ascii="SimSun" w:hAnsi="SimSun" w:eastAsia="SimSun" w:cs="SimSun"/>
          <w:sz w:val="20"/>
          <w:szCs w:val="20"/>
          <w:spacing w:val="14"/>
        </w:rPr>
        <w:t>赁一</w:t>
      </w:r>
      <w:r>
        <w:rPr>
          <w:rFonts w:ascii="SimSun" w:hAnsi="SimSun" w:eastAsia="SimSun" w:cs="SimSun"/>
          <w:sz w:val="20"/>
          <w:szCs w:val="20"/>
          <w:spacing w:val="12"/>
        </w:rPr>
        <w:t>台</w:t>
      </w:r>
      <w:r>
        <w:rPr>
          <w:rFonts w:ascii="SimSun" w:hAnsi="SimSun" w:eastAsia="SimSun" w:cs="SimSun"/>
          <w:sz w:val="20"/>
          <w:szCs w:val="20"/>
          <w:spacing w:val="7"/>
        </w:rPr>
        <w:t>施工机具，在工作</w:t>
      </w:r>
      <w:r>
        <w:rPr>
          <w:rFonts w:ascii="SimSun" w:hAnsi="SimSun" w:eastAsia="SimSun" w:cs="SimSun"/>
          <w:sz w:val="20"/>
          <w:szCs w:val="20"/>
          <w:spacing w:val="7"/>
        </w:rPr>
        <w:t xml:space="preserve"> </w:t>
      </w:r>
      <w:r>
        <w:rPr>
          <w:rFonts w:ascii="SimSun" w:hAnsi="SimSun" w:eastAsia="SimSun" w:cs="SimSun"/>
          <w:sz w:val="20"/>
          <w:szCs w:val="20"/>
        </w:rPr>
        <w:t>B</w:t>
      </w:r>
      <w:r>
        <w:rPr>
          <w:rFonts w:ascii="SimSun" w:hAnsi="SimSun" w:eastAsia="SimSun" w:cs="SimSun"/>
          <w:sz w:val="20"/>
          <w:szCs w:val="20"/>
          <w:spacing w:val="7"/>
        </w:rPr>
        <w:t>、</w:t>
      </w:r>
      <w:r>
        <w:rPr>
          <w:rFonts w:ascii="SimSun" w:hAnsi="SimSun" w:eastAsia="SimSun" w:cs="SimSun"/>
          <w:sz w:val="20"/>
          <w:szCs w:val="20"/>
        </w:rPr>
        <w:t>E</w:t>
      </w:r>
      <w:r>
        <w:rPr>
          <w:rFonts w:ascii="SimSun" w:hAnsi="SimSun" w:eastAsia="SimSun" w:cs="SimSun"/>
          <w:sz w:val="20"/>
          <w:szCs w:val="20"/>
          <w:spacing w:val="7"/>
        </w:rPr>
        <w:t xml:space="preserve"> </w:t>
      </w:r>
      <w:r>
        <w:rPr>
          <w:rFonts w:ascii="SimSun" w:hAnsi="SimSun" w:eastAsia="SimSun" w:cs="SimSun"/>
          <w:sz w:val="20"/>
          <w:szCs w:val="20"/>
          <w:spacing w:val="7"/>
        </w:rPr>
        <w:t>按计划完成的前提下，考虑该机具租赁费用较高，尽量连续</w:t>
      </w:r>
      <w:r>
        <w:rPr>
          <w:rFonts w:ascii="SimSun" w:hAnsi="SimSun" w:eastAsia="SimSun" w:cs="SimSun"/>
          <w:sz w:val="20"/>
          <w:szCs w:val="20"/>
        </w:rPr>
        <w:t xml:space="preserve"> </w:t>
      </w:r>
      <w:r>
        <w:rPr>
          <w:rFonts w:ascii="SimSun" w:hAnsi="SimSun" w:eastAsia="SimSun" w:cs="SimSun"/>
          <w:sz w:val="20"/>
          <w:szCs w:val="20"/>
          <w:spacing w:val="7"/>
        </w:rPr>
        <w:t>施</w:t>
      </w:r>
      <w:r>
        <w:rPr>
          <w:rFonts w:ascii="SimSun" w:hAnsi="SimSun" w:eastAsia="SimSun" w:cs="SimSun"/>
          <w:sz w:val="20"/>
          <w:szCs w:val="20"/>
          <w:spacing w:val="4"/>
        </w:rPr>
        <w:t>工，要求对进度计划进行调整。经调整，最终形成既满足工期要求又经济可行的进度计划。</w:t>
      </w:r>
    </w:p>
    <w:p>
      <w:pPr>
        <w:ind w:left="23"/>
        <w:spacing w:line="227" w:lineRule="auto"/>
        <w:rPr>
          <w:rFonts w:ascii="SimSun" w:hAnsi="SimSun" w:eastAsia="SimSun" w:cs="SimSun"/>
          <w:sz w:val="20"/>
          <w:szCs w:val="20"/>
        </w:rPr>
      </w:pPr>
      <w:r>
        <w:rPr>
          <w:rFonts w:ascii="SimSun" w:hAnsi="SimSun" w:eastAsia="SimSun" w:cs="SimSun"/>
          <w:sz w:val="20"/>
          <w:szCs w:val="20"/>
          <w:spacing w:val="7"/>
        </w:rPr>
        <w:t>社</w:t>
      </w:r>
      <w:r>
        <w:rPr>
          <w:rFonts w:ascii="SimSun" w:hAnsi="SimSun" w:eastAsia="SimSun" w:cs="SimSun"/>
          <w:sz w:val="20"/>
          <w:szCs w:val="20"/>
          <w:spacing w:val="6"/>
        </w:rPr>
        <w:t>区活动中心调整后的部分方案计划如图</w:t>
      </w:r>
      <w:r>
        <w:rPr>
          <w:rFonts w:ascii="SimSun" w:hAnsi="SimSun" w:eastAsia="SimSun" w:cs="SimSun"/>
          <w:sz w:val="20"/>
          <w:szCs w:val="20"/>
          <w:spacing w:val="6"/>
        </w:rPr>
        <w:t xml:space="preserve"> </w:t>
      </w:r>
      <w:r>
        <w:rPr>
          <w:rFonts w:ascii="SimSun" w:hAnsi="SimSun" w:eastAsia="SimSun" w:cs="SimSun"/>
          <w:sz w:val="20"/>
          <w:szCs w:val="20"/>
          <w:spacing w:val="6"/>
        </w:rPr>
        <w:t>2。</w:t>
      </w:r>
    </w:p>
    <w:p>
      <w:pPr>
        <w:ind w:firstLine="434"/>
        <w:spacing w:before="158" w:line="3242" w:lineRule="exact"/>
        <w:textAlignment w:val="center"/>
        <w:rPr/>
      </w:pPr>
      <w:r>
        <w:drawing>
          <wp:inline distT="0" distB="0" distL="0" distR="0">
            <wp:extent cx="3957828" cy="2058923"/>
            <wp:effectExtent l="0" t="0" r="0" b="0"/>
            <wp:docPr id="3" name="IM 3"/>
            <wp:cNvGraphicFramePr/>
            <a:graphic>
              <a:graphicData uri="http://schemas.openxmlformats.org/drawingml/2006/picture">
                <pic:pic>
                  <pic:nvPicPr>
                    <pic:cNvPr id="3" name="IM 3"/>
                    <pic:cNvPicPr/>
                  </pic:nvPicPr>
                  <pic:blipFill>
                    <a:blip r:embed="rId7"/>
                    <a:stretch>
                      <a:fillRect/>
                    </a:stretch>
                  </pic:blipFill>
                  <pic:spPr>
                    <a:xfrm rot="0">
                      <a:off x="0" y="0"/>
                      <a:ext cx="3957828" cy="2058923"/>
                    </a:xfrm>
                    <a:prstGeom prst="rect">
                      <a:avLst/>
                    </a:prstGeom>
                  </pic:spPr>
                </pic:pic>
              </a:graphicData>
            </a:graphic>
          </wp:inline>
        </w:drawing>
      </w:r>
    </w:p>
    <w:p>
      <w:pPr>
        <w:ind w:left="30" w:right="1799" w:firstLine="432"/>
        <w:spacing w:before="253" w:line="438" w:lineRule="auto"/>
        <w:rPr>
          <w:rFonts w:ascii="SimSun" w:hAnsi="SimSun" w:eastAsia="SimSun" w:cs="SimSun"/>
          <w:sz w:val="20"/>
          <w:szCs w:val="20"/>
        </w:rPr>
      </w:pPr>
      <w:r>
        <w:rPr>
          <w:rFonts w:ascii="SimSun" w:hAnsi="SimSun" w:eastAsia="SimSun" w:cs="SimSun"/>
          <w:sz w:val="20"/>
          <w:szCs w:val="20"/>
          <w:spacing w:val="4"/>
        </w:rPr>
        <w:t>图</w:t>
      </w:r>
      <w:r>
        <w:rPr>
          <w:rFonts w:ascii="SimSun" w:hAnsi="SimSun" w:eastAsia="SimSun" w:cs="SimSun"/>
          <w:sz w:val="20"/>
          <w:szCs w:val="20"/>
          <w:spacing w:val="4"/>
        </w:rPr>
        <w:t xml:space="preserve"> </w:t>
      </w:r>
      <w:r>
        <w:rPr>
          <w:rFonts w:ascii="SimSun" w:hAnsi="SimSun" w:eastAsia="SimSun" w:cs="SimSun"/>
          <w:sz w:val="20"/>
          <w:szCs w:val="20"/>
          <w:spacing w:val="4"/>
        </w:rPr>
        <w:t>2</w:t>
      </w:r>
      <w:r>
        <w:rPr>
          <w:rFonts w:ascii="SimSun" w:hAnsi="SimSun" w:eastAsia="SimSun" w:cs="SimSun"/>
          <w:sz w:val="20"/>
          <w:szCs w:val="20"/>
          <w:spacing w:val="4"/>
        </w:rPr>
        <w:t xml:space="preserve"> </w:t>
      </w:r>
      <w:r>
        <w:rPr>
          <w:rFonts w:ascii="SimSun" w:hAnsi="SimSun" w:eastAsia="SimSun" w:cs="SimSun"/>
          <w:sz w:val="20"/>
          <w:szCs w:val="20"/>
          <w:spacing w:val="4"/>
        </w:rPr>
        <w:t>社区活动中心施工进度计划部分公司对项目部进行月度生产检查时发现，因连续</w:t>
      </w:r>
      <w:r>
        <w:rPr>
          <w:rFonts w:ascii="SimSun" w:hAnsi="SimSun" w:eastAsia="SimSun" w:cs="SimSun"/>
          <w:sz w:val="20"/>
          <w:szCs w:val="20"/>
          <w:spacing w:val="1"/>
        </w:rPr>
        <w:t>小</w:t>
      </w:r>
      <w:r>
        <w:rPr>
          <w:rFonts w:ascii="SimSun" w:hAnsi="SimSun" w:eastAsia="SimSun" w:cs="SimSun"/>
          <w:sz w:val="20"/>
          <w:szCs w:val="20"/>
        </w:rPr>
        <w:t xml:space="preserve"> </w:t>
      </w:r>
      <w:r>
        <w:rPr>
          <w:rFonts w:ascii="SimSun" w:hAnsi="SimSun" w:eastAsia="SimSun" w:cs="SimSun"/>
          <w:sz w:val="20"/>
          <w:szCs w:val="20"/>
          <w:spacing w:val="8"/>
        </w:rPr>
        <w:t>雨影响，</w:t>
      </w:r>
      <w:r>
        <w:rPr>
          <w:rFonts w:ascii="SimSun" w:hAnsi="SimSun" w:eastAsia="SimSun" w:cs="SimSun"/>
          <w:sz w:val="20"/>
          <w:szCs w:val="20"/>
        </w:rPr>
        <w:t>D</w:t>
      </w:r>
      <w:r>
        <w:rPr>
          <w:rFonts w:ascii="SimSun" w:hAnsi="SimSun" w:eastAsia="SimSun" w:cs="SimSun"/>
          <w:sz w:val="20"/>
          <w:szCs w:val="20"/>
          <w:spacing w:val="8"/>
        </w:rPr>
        <w:t xml:space="preserve"> </w:t>
      </w:r>
      <w:r>
        <w:rPr>
          <w:rFonts w:ascii="SimSun" w:hAnsi="SimSun" w:eastAsia="SimSun" w:cs="SimSun"/>
          <w:sz w:val="20"/>
          <w:szCs w:val="20"/>
          <w:spacing w:val="6"/>
        </w:rPr>
        <w:t>工</w:t>
      </w:r>
      <w:r>
        <w:rPr>
          <w:rFonts w:ascii="SimSun" w:hAnsi="SimSun" w:eastAsia="SimSun" w:cs="SimSun"/>
          <w:sz w:val="20"/>
          <w:szCs w:val="20"/>
          <w:spacing w:val="4"/>
        </w:rPr>
        <w:t>作实际进度较计划进度滞后</w:t>
      </w:r>
      <w:r>
        <w:rPr>
          <w:rFonts w:ascii="SimSun" w:hAnsi="SimSun" w:eastAsia="SimSun" w:cs="SimSun"/>
          <w:sz w:val="20"/>
          <w:szCs w:val="20"/>
          <w:spacing w:val="4"/>
        </w:rPr>
        <w:t xml:space="preserve"> </w:t>
      </w:r>
      <w:r>
        <w:rPr>
          <w:rFonts w:ascii="SimSun" w:hAnsi="SimSun" w:eastAsia="SimSun" w:cs="SimSun"/>
          <w:sz w:val="20"/>
          <w:szCs w:val="20"/>
          <w:spacing w:val="4"/>
        </w:rPr>
        <w:t>2</w:t>
      </w:r>
      <w:r>
        <w:rPr>
          <w:rFonts w:ascii="SimSun" w:hAnsi="SimSun" w:eastAsia="SimSun" w:cs="SimSun"/>
          <w:sz w:val="20"/>
          <w:szCs w:val="20"/>
          <w:spacing w:val="4"/>
        </w:rPr>
        <w:t xml:space="preserve"> </w:t>
      </w:r>
      <w:r>
        <w:rPr>
          <w:rFonts w:ascii="SimSun" w:hAnsi="SimSun" w:eastAsia="SimSun" w:cs="SimSun"/>
          <w:sz w:val="20"/>
          <w:szCs w:val="20"/>
          <w:spacing w:val="4"/>
        </w:rPr>
        <w:t>天，要求项目部在分析原因的基础上制定进度事</w:t>
      </w:r>
    </w:p>
    <w:p>
      <w:pPr>
        <w:sectPr>
          <w:pgSz w:w="11906" w:h="16839"/>
          <w:pgMar w:top="400" w:right="0" w:bottom="40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1" w:right="1799" w:firstLine="2"/>
        <w:spacing w:before="65" w:line="432" w:lineRule="auto"/>
        <w:rPr>
          <w:rFonts w:ascii="SimSun" w:hAnsi="SimSun" w:eastAsia="SimSun" w:cs="SimSun"/>
          <w:sz w:val="20"/>
          <w:szCs w:val="20"/>
        </w:rPr>
      </w:pPr>
      <w:r>
        <w:rPr>
          <w:rFonts w:ascii="SimSun" w:hAnsi="SimSun" w:eastAsia="SimSun" w:cs="SimSun"/>
          <w:sz w:val="20"/>
          <w:szCs w:val="20"/>
          <w:spacing w:val="14"/>
        </w:rPr>
        <w:t>后控</w:t>
      </w:r>
      <w:r>
        <w:rPr>
          <w:rFonts w:ascii="SimSun" w:hAnsi="SimSun" w:eastAsia="SimSun" w:cs="SimSun"/>
          <w:sz w:val="20"/>
          <w:szCs w:val="20"/>
          <w:spacing w:val="9"/>
        </w:rPr>
        <w:t>制</w:t>
      </w:r>
      <w:r>
        <w:rPr>
          <w:rFonts w:ascii="SimSun" w:hAnsi="SimSun" w:eastAsia="SimSun" w:cs="SimSun"/>
          <w:sz w:val="20"/>
          <w:szCs w:val="20"/>
          <w:spacing w:val="7"/>
        </w:rPr>
        <w:t>措施。本工程完成全部结构施工内容后，在主体结构验收前，项目部制定了结构实体</w:t>
      </w:r>
      <w:r>
        <w:rPr>
          <w:rFonts w:ascii="SimSun" w:hAnsi="SimSun" w:eastAsia="SimSun" w:cs="SimSun"/>
          <w:sz w:val="20"/>
          <w:szCs w:val="20"/>
        </w:rPr>
        <w:t xml:space="preserve"> </w:t>
      </w:r>
      <w:r>
        <w:rPr>
          <w:rFonts w:ascii="SimSun" w:hAnsi="SimSun" w:eastAsia="SimSun" w:cs="SimSun"/>
          <w:sz w:val="20"/>
          <w:szCs w:val="20"/>
          <w:spacing w:val="24"/>
        </w:rPr>
        <w:t>检验</w:t>
      </w:r>
      <w:r>
        <w:rPr>
          <w:rFonts w:ascii="SimSun" w:hAnsi="SimSun" w:eastAsia="SimSun" w:cs="SimSun"/>
          <w:sz w:val="20"/>
          <w:szCs w:val="20"/>
          <w:spacing w:val="16"/>
        </w:rPr>
        <w:t>专</w:t>
      </w:r>
      <w:r>
        <w:rPr>
          <w:rFonts w:ascii="SimSun" w:hAnsi="SimSun" w:eastAsia="SimSun" w:cs="SimSun"/>
          <w:sz w:val="20"/>
          <w:szCs w:val="20"/>
          <w:spacing w:val="12"/>
        </w:rPr>
        <w:t>项方案委托具有相应资质的检测单位在监理单位见证下对涉及混凝土结构安全的有</w:t>
      </w:r>
      <w:r>
        <w:rPr>
          <w:rFonts w:ascii="SimSun" w:hAnsi="SimSun" w:eastAsia="SimSun" w:cs="SimSun"/>
          <w:sz w:val="20"/>
          <w:szCs w:val="20"/>
        </w:rPr>
        <w:t xml:space="preserve"> </w:t>
      </w:r>
      <w:r>
        <w:rPr>
          <w:rFonts w:ascii="SimSun" w:hAnsi="SimSun" w:eastAsia="SimSun" w:cs="SimSun"/>
          <w:sz w:val="20"/>
          <w:szCs w:val="20"/>
          <w:spacing w:val="18"/>
        </w:rPr>
        <w:t>代</w:t>
      </w:r>
      <w:r>
        <w:rPr>
          <w:rFonts w:ascii="SimSun" w:hAnsi="SimSun" w:eastAsia="SimSun" w:cs="SimSun"/>
          <w:sz w:val="20"/>
          <w:szCs w:val="20"/>
          <w:spacing w:val="9"/>
        </w:rPr>
        <w:t>表性的部位进行钢筋保护层厚度等检测，检测项目全部合格。</w:t>
      </w:r>
    </w:p>
    <w:p>
      <w:pPr>
        <w:ind w:left="22" w:right="1799" w:firstLine="443"/>
        <w:spacing w:before="2" w:line="431" w:lineRule="auto"/>
        <w:rPr>
          <w:rFonts w:ascii="SimSun" w:hAnsi="SimSun" w:eastAsia="SimSun" w:cs="SimSun"/>
          <w:sz w:val="20"/>
          <w:szCs w:val="20"/>
        </w:rPr>
      </w:pPr>
      <w:r>
        <w:rPr>
          <w:rFonts w:ascii="SimSun" w:hAnsi="SimSun" w:eastAsia="SimSun" w:cs="SimSun"/>
          <w:sz w:val="20"/>
          <w:szCs w:val="20"/>
          <w:spacing w:val="12"/>
        </w:rPr>
        <w:t>问题</w:t>
      </w:r>
      <w:r>
        <w:rPr>
          <w:rFonts w:ascii="SimSun" w:hAnsi="SimSun" w:eastAsia="SimSun" w:cs="SimSun"/>
          <w:sz w:val="20"/>
          <w:szCs w:val="20"/>
          <w:spacing w:val="12"/>
        </w:rPr>
        <w:t xml:space="preserve"> </w:t>
      </w:r>
      <w:r>
        <w:rPr>
          <w:rFonts w:ascii="SimSun" w:hAnsi="SimSun" w:eastAsia="SimSun" w:cs="SimSun"/>
          <w:sz w:val="20"/>
          <w:szCs w:val="20"/>
          <w:spacing w:val="8"/>
        </w:rPr>
        <w:t>1</w:t>
      </w:r>
      <w:r>
        <w:rPr>
          <w:rFonts w:ascii="SimSun" w:hAnsi="SimSun" w:eastAsia="SimSun" w:cs="SimSun"/>
          <w:sz w:val="20"/>
          <w:szCs w:val="20"/>
          <w:spacing w:val="6"/>
        </w:rPr>
        <w:t>、指出背景资料中施工进度计划编制中的不妥之处。施工进度总计划编制说明还</w:t>
      </w:r>
      <w:r>
        <w:rPr>
          <w:rFonts w:ascii="SimSun" w:hAnsi="SimSun" w:eastAsia="SimSun" w:cs="SimSun"/>
          <w:sz w:val="20"/>
          <w:szCs w:val="20"/>
        </w:rPr>
        <w:t xml:space="preserve"> </w:t>
      </w:r>
      <w:r>
        <w:rPr>
          <w:rFonts w:ascii="SimSun" w:hAnsi="SimSun" w:eastAsia="SimSun" w:cs="SimSun"/>
          <w:sz w:val="20"/>
          <w:szCs w:val="20"/>
          <w:spacing w:val="8"/>
        </w:rPr>
        <w:t>包含哪些内容?</w:t>
      </w:r>
    </w:p>
    <w:p>
      <w:pPr>
        <w:ind w:left="436"/>
        <w:spacing w:line="228" w:lineRule="auto"/>
        <w:rPr>
          <w:rFonts w:ascii="SimSun" w:hAnsi="SimSun" w:eastAsia="SimSun" w:cs="SimSun"/>
          <w:sz w:val="20"/>
          <w:szCs w:val="20"/>
        </w:rPr>
      </w:pPr>
      <w:r>
        <w:rPr>
          <w:rFonts w:ascii="SimSun" w:hAnsi="SimSun" w:eastAsia="SimSun" w:cs="SimSun"/>
          <w:sz w:val="20"/>
          <w:szCs w:val="20"/>
          <w:spacing w:val="7"/>
        </w:rPr>
        <w:t>【解析】</w:t>
      </w:r>
    </w:p>
    <w:p>
      <w:pPr>
        <w:ind w:left="23" w:right="1802" w:firstLine="455"/>
        <w:spacing w:before="220" w:line="432"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不妥一</w:t>
      </w:r>
      <w:r>
        <w:rPr>
          <w:rFonts w:ascii="SimSun" w:hAnsi="SimSun" w:eastAsia="SimSun" w:cs="SimSun"/>
          <w:sz w:val="20"/>
          <w:szCs w:val="20"/>
          <w:spacing w:val="6"/>
        </w:rPr>
        <w:t xml:space="preserve"> </w:t>
      </w:r>
      <w:r>
        <w:rPr>
          <w:rFonts w:ascii="SimSun" w:hAnsi="SimSun" w:eastAsia="SimSun" w:cs="SimSun"/>
          <w:sz w:val="20"/>
          <w:szCs w:val="20"/>
          <w:spacing w:val="6"/>
        </w:rPr>
        <w:t>:社区活动中心开工后，由项目负责人组织专业工程师根据施工进度总</w:t>
      </w:r>
      <w:r>
        <w:rPr>
          <w:rFonts w:ascii="SimSun" w:hAnsi="SimSun" w:eastAsia="SimSun" w:cs="SimSun"/>
          <w:sz w:val="20"/>
          <w:szCs w:val="20"/>
          <w:spacing w:val="4"/>
        </w:rPr>
        <w:t>计</w:t>
      </w:r>
      <w:r>
        <w:rPr>
          <w:rFonts w:ascii="SimSun" w:hAnsi="SimSun" w:eastAsia="SimSun" w:cs="SimSun"/>
          <w:sz w:val="20"/>
          <w:szCs w:val="20"/>
        </w:rPr>
        <w:t>划</w:t>
      </w:r>
      <w:r>
        <w:rPr>
          <w:rFonts w:ascii="SimSun" w:hAnsi="SimSun" w:eastAsia="SimSun" w:cs="SimSun"/>
          <w:sz w:val="20"/>
          <w:szCs w:val="20"/>
        </w:rPr>
        <w:t xml:space="preserve"> </w:t>
      </w:r>
      <w:r>
        <w:rPr>
          <w:rFonts w:ascii="SimSun" w:hAnsi="SimSun" w:eastAsia="SimSun" w:cs="SimSun"/>
          <w:sz w:val="20"/>
          <w:szCs w:val="20"/>
          <w:spacing w:val="20"/>
        </w:rPr>
        <w:t>编</w:t>
      </w:r>
      <w:r>
        <w:rPr>
          <w:rFonts w:ascii="SimSun" w:hAnsi="SimSun" w:eastAsia="SimSun" w:cs="SimSun"/>
          <w:sz w:val="20"/>
          <w:szCs w:val="20"/>
          <w:spacing w:val="11"/>
        </w:rPr>
        <w:t>制社区活动中心施工进度计划(2分)</w:t>
      </w:r>
    </w:p>
    <w:p>
      <w:pPr>
        <w:ind w:left="22" w:right="1802" w:firstLine="456"/>
        <w:spacing w:before="2" w:line="431" w:lineRule="auto"/>
        <w:rPr>
          <w:rFonts w:ascii="SimSun" w:hAnsi="SimSun" w:eastAsia="SimSun" w:cs="SimSun"/>
          <w:sz w:val="20"/>
          <w:szCs w:val="20"/>
        </w:rPr>
      </w:pPr>
      <w:r>
        <w:rPr>
          <w:rFonts w:ascii="SimSun" w:hAnsi="SimSun" w:eastAsia="SimSun" w:cs="SimSun"/>
          <w:sz w:val="20"/>
          <w:szCs w:val="20"/>
          <w:spacing w:val="16"/>
        </w:rPr>
        <w:t>(2</w:t>
      </w:r>
      <w:r>
        <w:rPr>
          <w:rFonts w:ascii="SimSun" w:hAnsi="SimSun" w:eastAsia="SimSun" w:cs="SimSun"/>
          <w:sz w:val="20"/>
          <w:szCs w:val="20"/>
          <w:spacing w:val="11"/>
        </w:rPr>
        <w:t>)</w:t>
      </w:r>
      <w:r>
        <w:rPr>
          <w:rFonts w:ascii="SimSun" w:hAnsi="SimSun" w:eastAsia="SimSun" w:cs="SimSun"/>
          <w:sz w:val="20"/>
          <w:szCs w:val="20"/>
          <w:spacing w:val="8"/>
        </w:rPr>
        <w:t xml:space="preserve"> </w:t>
      </w:r>
      <w:r>
        <w:rPr>
          <w:rFonts w:ascii="SimSun" w:hAnsi="SimSun" w:eastAsia="SimSun" w:cs="SimSun"/>
          <w:sz w:val="20"/>
          <w:szCs w:val="20"/>
          <w:spacing w:val="8"/>
        </w:rPr>
        <w:t>编制说明的内容还包括:假设条件，指标说明，实施重点和难点，风险估计及应对</w:t>
      </w:r>
      <w:r>
        <w:rPr>
          <w:rFonts w:ascii="SimSun" w:hAnsi="SimSun" w:eastAsia="SimSun" w:cs="SimSun"/>
          <w:sz w:val="20"/>
          <w:szCs w:val="20"/>
        </w:rPr>
        <w:t xml:space="preserve"> </w:t>
      </w:r>
      <w:r>
        <w:rPr>
          <w:rFonts w:ascii="SimSun" w:hAnsi="SimSun" w:eastAsia="SimSun" w:cs="SimSun"/>
          <w:sz w:val="20"/>
          <w:szCs w:val="20"/>
          <w:spacing w:val="-10"/>
        </w:rPr>
        <w:t>措</w:t>
      </w:r>
      <w:r>
        <w:rPr>
          <w:rFonts w:ascii="SimSun" w:hAnsi="SimSun" w:eastAsia="SimSun" w:cs="SimSun"/>
          <w:sz w:val="20"/>
          <w:szCs w:val="20"/>
          <w:spacing w:val="-9"/>
        </w:rPr>
        <w:t>施等。</w:t>
      </w:r>
      <w:r>
        <w:rPr>
          <w:rFonts w:ascii="SimSun" w:hAnsi="SimSun" w:eastAsia="SimSun" w:cs="SimSun"/>
          <w:sz w:val="20"/>
          <w:szCs w:val="20"/>
          <w:spacing w:val="-9"/>
        </w:rPr>
        <w:t xml:space="preserve"> </w:t>
      </w:r>
      <w:r>
        <w:rPr>
          <w:rFonts w:ascii="SimSun" w:hAnsi="SimSun" w:eastAsia="SimSun" w:cs="SimSun"/>
          <w:sz w:val="20"/>
          <w:szCs w:val="20"/>
          <w:spacing w:val="-9"/>
        </w:rPr>
        <w:t>(3</w:t>
      </w:r>
      <w:r>
        <w:rPr>
          <w:rFonts w:ascii="SimSun" w:hAnsi="SimSun" w:eastAsia="SimSun" w:cs="SimSun"/>
          <w:sz w:val="20"/>
          <w:szCs w:val="20"/>
          <w:spacing w:val="-9"/>
        </w:rPr>
        <w:t xml:space="preserve"> </w:t>
      </w:r>
      <w:r>
        <w:rPr>
          <w:rFonts w:ascii="SimSun" w:hAnsi="SimSun" w:eastAsia="SimSun" w:cs="SimSun"/>
          <w:sz w:val="20"/>
          <w:szCs w:val="20"/>
          <w:spacing w:val="-9"/>
        </w:rPr>
        <w:t>分)</w:t>
      </w:r>
    </w:p>
    <w:p>
      <w:pPr>
        <w:ind w:left="465"/>
        <w:spacing w:line="228" w:lineRule="auto"/>
        <w:rPr>
          <w:rFonts w:ascii="SimSun" w:hAnsi="SimSun" w:eastAsia="SimSun" w:cs="SimSun"/>
          <w:sz w:val="20"/>
          <w:szCs w:val="20"/>
        </w:rPr>
      </w:pPr>
      <w:r>
        <w:rPr>
          <w:rFonts w:ascii="SimSun" w:hAnsi="SimSun" w:eastAsia="SimSun" w:cs="SimSun"/>
          <w:sz w:val="20"/>
          <w:szCs w:val="20"/>
          <w:spacing w:val="4"/>
        </w:rPr>
        <w:t>问题</w:t>
      </w:r>
      <w:r>
        <w:rPr>
          <w:rFonts w:ascii="SimSun" w:hAnsi="SimSun" w:eastAsia="SimSun" w:cs="SimSun"/>
          <w:sz w:val="20"/>
          <w:szCs w:val="20"/>
          <w:spacing w:val="4"/>
        </w:rPr>
        <w:t xml:space="preserve"> </w:t>
      </w:r>
      <w:r>
        <w:rPr>
          <w:rFonts w:ascii="SimSun" w:hAnsi="SimSun" w:eastAsia="SimSun" w:cs="SimSun"/>
          <w:sz w:val="20"/>
          <w:szCs w:val="20"/>
          <w:spacing w:val="4"/>
        </w:rPr>
        <w:t>2、列出图</w:t>
      </w:r>
      <w:r>
        <w:rPr>
          <w:rFonts w:ascii="SimSun" w:hAnsi="SimSun" w:eastAsia="SimSun" w:cs="SimSun"/>
          <w:sz w:val="20"/>
          <w:szCs w:val="20"/>
          <w:spacing w:val="4"/>
        </w:rPr>
        <w:t xml:space="preserve"> </w:t>
      </w:r>
      <w:r>
        <w:rPr>
          <w:rFonts w:ascii="SimSun" w:hAnsi="SimSun" w:eastAsia="SimSun" w:cs="SimSun"/>
          <w:sz w:val="20"/>
          <w:szCs w:val="20"/>
          <w:spacing w:val="2"/>
        </w:rPr>
        <w:t>2</w:t>
      </w:r>
      <w:r>
        <w:rPr>
          <w:rFonts w:ascii="SimSun" w:hAnsi="SimSun" w:eastAsia="SimSun" w:cs="SimSun"/>
          <w:sz w:val="20"/>
          <w:szCs w:val="20"/>
          <w:spacing w:val="2"/>
        </w:rPr>
        <w:t xml:space="preserve"> </w:t>
      </w:r>
      <w:r>
        <w:rPr>
          <w:rFonts w:ascii="SimSun" w:hAnsi="SimSun" w:eastAsia="SimSun" w:cs="SimSun"/>
          <w:sz w:val="20"/>
          <w:szCs w:val="20"/>
          <w:spacing w:val="2"/>
        </w:rPr>
        <w:t>调整后有变化的逻辑关系(以工作节点表示</w:t>
      </w:r>
    </w:p>
    <w:p>
      <w:pPr>
        <w:ind w:left="445"/>
        <w:spacing w:before="221" w:line="225" w:lineRule="auto"/>
        <w:rPr>
          <w:rFonts w:ascii="SimSun" w:hAnsi="SimSun" w:eastAsia="SimSun" w:cs="SimSun"/>
          <w:sz w:val="20"/>
          <w:szCs w:val="20"/>
        </w:rPr>
      </w:pPr>
      <w:r>
        <w:rPr>
          <w:rFonts w:ascii="SimSun" w:hAnsi="SimSun" w:eastAsia="SimSun" w:cs="SimSun"/>
          <w:sz w:val="20"/>
          <w:szCs w:val="20"/>
          <w:spacing w:val="12"/>
        </w:rPr>
        <w:t>如:①→②</w:t>
      </w:r>
      <w:r>
        <w:rPr>
          <w:rFonts w:ascii="SimSun" w:hAnsi="SimSun" w:eastAsia="SimSun" w:cs="SimSun"/>
          <w:sz w:val="20"/>
          <w:szCs w:val="20"/>
          <w:spacing w:val="6"/>
        </w:rPr>
        <w:t>或②→③。计算调整后的总工期，列出关键线路(以工作名称表示如:</w:t>
      </w:r>
      <w:r>
        <w:rPr>
          <w:rFonts w:ascii="SimSun" w:hAnsi="SimSun" w:eastAsia="SimSun" w:cs="SimSun"/>
          <w:sz w:val="20"/>
          <w:szCs w:val="20"/>
        </w:rPr>
        <w:t>A</w:t>
      </w:r>
      <w:r>
        <w:rPr>
          <w:rFonts w:ascii="SimSun" w:hAnsi="SimSun" w:eastAsia="SimSun" w:cs="SimSun"/>
          <w:sz w:val="20"/>
          <w:szCs w:val="20"/>
          <w:spacing w:val="6"/>
        </w:rPr>
        <w:t>-→</w:t>
      </w:r>
      <w:r>
        <w:rPr>
          <w:rFonts w:ascii="SimSun" w:hAnsi="SimSun" w:eastAsia="SimSun" w:cs="SimSun"/>
          <w:sz w:val="20"/>
          <w:szCs w:val="20"/>
        </w:rPr>
        <w:t>D</w:t>
      </w:r>
      <w:r>
        <w:rPr>
          <w:rFonts w:ascii="SimSun" w:hAnsi="SimSun" w:eastAsia="SimSun" w:cs="SimSun"/>
          <w:sz w:val="20"/>
          <w:szCs w:val="20"/>
          <w:spacing w:val="6"/>
        </w:rPr>
        <w:t>)。</w:t>
      </w:r>
    </w:p>
    <w:p>
      <w:pPr>
        <w:ind w:left="436"/>
        <w:spacing w:before="224" w:line="468" w:lineRule="exact"/>
        <w:rPr>
          <w:rFonts w:ascii="SimSun" w:hAnsi="SimSun" w:eastAsia="SimSun" w:cs="SimSun"/>
          <w:sz w:val="20"/>
          <w:szCs w:val="20"/>
        </w:rPr>
      </w:pPr>
      <w:r>
        <w:rPr>
          <w:rFonts w:ascii="SimSun" w:hAnsi="SimSun" w:eastAsia="SimSun" w:cs="SimSun"/>
          <w:sz w:val="20"/>
          <w:szCs w:val="20"/>
          <w:spacing w:val="7"/>
          <w:position w:val="20"/>
        </w:rPr>
        <w:t>【解析】</w:t>
      </w:r>
    </w:p>
    <w:p>
      <w:pPr>
        <w:ind w:left="479"/>
        <w:spacing w:line="225" w:lineRule="auto"/>
        <w:rPr>
          <w:rFonts w:ascii="SimSun" w:hAnsi="SimSun" w:eastAsia="SimSun" w:cs="SimSun"/>
          <w:sz w:val="20"/>
          <w:szCs w:val="20"/>
        </w:rPr>
      </w:pPr>
      <w:r>
        <w:rPr>
          <w:rFonts w:ascii="SimSun" w:hAnsi="SimSun" w:eastAsia="SimSun" w:cs="SimSun"/>
          <w:sz w:val="20"/>
          <w:szCs w:val="20"/>
          <w:spacing w:val="6"/>
        </w:rPr>
        <w:t>(1)变化</w:t>
      </w:r>
      <w:r>
        <w:rPr>
          <w:rFonts w:ascii="SimSun" w:hAnsi="SimSun" w:eastAsia="SimSun" w:cs="SimSun"/>
          <w:sz w:val="20"/>
          <w:szCs w:val="20"/>
          <w:spacing w:val="3"/>
        </w:rPr>
        <w:t>的逻辑关系:④→⑥⑦→⑧(2</w:t>
      </w:r>
      <w:r>
        <w:rPr>
          <w:rFonts w:ascii="SimSun" w:hAnsi="SimSun" w:eastAsia="SimSun" w:cs="SimSun"/>
          <w:sz w:val="20"/>
          <w:szCs w:val="20"/>
          <w:spacing w:val="3"/>
        </w:rPr>
        <w:t xml:space="preserve"> </w:t>
      </w:r>
      <w:r>
        <w:rPr>
          <w:rFonts w:ascii="SimSun" w:hAnsi="SimSun" w:eastAsia="SimSun" w:cs="SimSun"/>
          <w:sz w:val="20"/>
          <w:szCs w:val="20"/>
          <w:spacing w:val="3"/>
        </w:rPr>
        <w:t>分)</w:t>
      </w:r>
    </w:p>
    <w:p>
      <w:pPr>
        <w:ind w:left="479"/>
        <w:spacing w:before="224" w:line="468" w:lineRule="exact"/>
        <w:rPr>
          <w:rFonts w:ascii="SimSun" w:hAnsi="SimSun" w:eastAsia="SimSun" w:cs="SimSun"/>
          <w:sz w:val="20"/>
          <w:szCs w:val="20"/>
        </w:rPr>
      </w:pPr>
      <w:r>
        <w:rPr>
          <w:rFonts w:ascii="SimSun" w:hAnsi="SimSun" w:eastAsia="SimSun" w:cs="SimSun"/>
          <w:sz w:val="20"/>
          <w:szCs w:val="20"/>
          <w:spacing w:val="2"/>
          <w:position w:val="20"/>
        </w:rPr>
        <w:t>(2)</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4+3+4+3+2=16</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天关键线路:</w:t>
      </w:r>
      <w:r>
        <w:rPr>
          <w:rFonts w:ascii="SimSun" w:hAnsi="SimSun" w:eastAsia="SimSun" w:cs="SimSun"/>
          <w:sz w:val="20"/>
          <w:szCs w:val="20"/>
          <w:spacing w:val="2"/>
          <w:position w:val="20"/>
        </w:rPr>
        <w:t xml:space="preserve"> </w:t>
      </w:r>
      <w:r>
        <w:rPr>
          <w:rFonts w:ascii="SimSun" w:hAnsi="SimSun" w:eastAsia="SimSun" w:cs="SimSun"/>
          <w:sz w:val="20"/>
          <w:szCs w:val="20"/>
          <w:position w:val="20"/>
        </w:rPr>
        <w:t>B</w:t>
      </w:r>
      <w:r>
        <w:rPr>
          <w:rFonts w:ascii="SimSun" w:hAnsi="SimSun" w:eastAsia="SimSun" w:cs="SimSun"/>
          <w:sz w:val="20"/>
          <w:szCs w:val="20"/>
          <w:spacing w:val="2"/>
          <w:position w:val="20"/>
        </w:rPr>
        <w:t>→</w:t>
      </w:r>
      <w:r>
        <w:rPr>
          <w:rFonts w:ascii="SimSun" w:hAnsi="SimSun" w:eastAsia="SimSun" w:cs="SimSun"/>
          <w:sz w:val="20"/>
          <w:szCs w:val="20"/>
          <w:position w:val="20"/>
        </w:rPr>
        <w:t>E</w:t>
      </w:r>
      <w:r>
        <w:rPr>
          <w:rFonts w:ascii="SimSun" w:hAnsi="SimSun" w:eastAsia="SimSun" w:cs="SimSun"/>
          <w:sz w:val="20"/>
          <w:szCs w:val="20"/>
          <w:spacing w:val="2"/>
          <w:position w:val="20"/>
        </w:rPr>
        <w:t>→</w:t>
      </w:r>
      <w:r>
        <w:rPr>
          <w:rFonts w:ascii="SimSun" w:hAnsi="SimSun" w:eastAsia="SimSun" w:cs="SimSun"/>
          <w:sz w:val="20"/>
          <w:szCs w:val="20"/>
          <w:position w:val="20"/>
        </w:rPr>
        <w:t>G</w:t>
      </w:r>
      <w:r>
        <w:rPr>
          <w:rFonts w:ascii="SimSun" w:hAnsi="SimSun" w:eastAsia="SimSun" w:cs="SimSun"/>
          <w:sz w:val="20"/>
          <w:szCs w:val="20"/>
          <w:spacing w:val="2"/>
          <w:position w:val="20"/>
        </w:rPr>
        <w:t>→</w:t>
      </w:r>
      <w:r>
        <w:rPr>
          <w:rFonts w:ascii="SimSun" w:hAnsi="SimSun" w:eastAsia="SimSun" w:cs="SimSun"/>
          <w:sz w:val="20"/>
          <w:szCs w:val="20"/>
          <w:position w:val="20"/>
        </w:rPr>
        <w:t>J</w:t>
      </w:r>
      <w:r>
        <w:rPr>
          <w:rFonts w:ascii="SimSun" w:hAnsi="SimSun" w:eastAsia="SimSun" w:cs="SimSun"/>
          <w:sz w:val="20"/>
          <w:szCs w:val="20"/>
          <w:spacing w:val="2"/>
          <w:position w:val="20"/>
        </w:rPr>
        <w:t>-→</w:t>
      </w:r>
      <w:r>
        <w:rPr>
          <w:rFonts w:ascii="SimSun" w:hAnsi="SimSun" w:eastAsia="SimSun" w:cs="SimSun"/>
          <w:sz w:val="20"/>
          <w:szCs w:val="20"/>
          <w:position w:val="20"/>
        </w:rPr>
        <w:t>P</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和</w:t>
      </w:r>
      <w:r>
        <w:rPr>
          <w:rFonts w:ascii="SimSun" w:hAnsi="SimSun" w:eastAsia="SimSun" w:cs="SimSun"/>
          <w:sz w:val="20"/>
          <w:szCs w:val="20"/>
          <w:spacing w:val="2"/>
          <w:position w:val="20"/>
        </w:rPr>
        <w:t xml:space="preserve"> </w:t>
      </w:r>
      <w:r>
        <w:rPr>
          <w:rFonts w:ascii="SimSun" w:hAnsi="SimSun" w:eastAsia="SimSun" w:cs="SimSun"/>
          <w:sz w:val="20"/>
          <w:szCs w:val="20"/>
          <w:position w:val="20"/>
        </w:rPr>
        <w:t>B</w:t>
      </w:r>
      <w:r>
        <w:rPr>
          <w:rFonts w:ascii="SimSun" w:hAnsi="SimSun" w:eastAsia="SimSun" w:cs="SimSun"/>
          <w:sz w:val="20"/>
          <w:szCs w:val="20"/>
          <w:spacing w:val="2"/>
          <w:position w:val="20"/>
        </w:rPr>
        <w:t>→</w:t>
      </w:r>
      <w:r>
        <w:rPr>
          <w:rFonts w:ascii="SimSun" w:hAnsi="SimSun" w:eastAsia="SimSun" w:cs="SimSun"/>
          <w:sz w:val="20"/>
          <w:szCs w:val="20"/>
          <w:position w:val="20"/>
        </w:rPr>
        <w:t>E</w:t>
      </w:r>
      <w:r>
        <w:rPr>
          <w:rFonts w:ascii="SimSun" w:hAnsi="SimSun" w:eastAsia="SimSun" w:cs="SimSun"/>
          <w:sz w:val="20"/>
          <w:szCs w:val="20"/>
          <w:spacing w:val="2"/>
          <w:position w:val="20"/>
        </w:rPr>
        <w:t>→</w:t>
      </w:r>
      <w:r>
        <w:rPr>
          <w:rFonts w:ascii="SimSun" w:hAnsi="SimSun" w:eastAsia="SimSun" w:cs="SimSun"/>
          <w:sz w:val="20"/>
          <w:szCs w:val="20"/>
          <w:position w:val="20"/>
        </w:rPr>
        <w:t>G</w:t>
      </w:r>
      <w:r>
        <w:rPr>
          <w:rFonts w:ascii="SimSun" w:hAnsi="SimSun" w:eastAsia="SimSun" w:cs="SimSun"/>
          <w:sz w:val="20"/>
          <w:szCs w:val="20"/>
          <w:spacing w:val="2"/>
          <w:position w:val="20"/>
        </w:rPr>
        <w:t>→</w:t>
      </w:r>
      <w:r>
        <w:rPr>
          <w:rFonts w:ascii="SimSun" w:hAnsi="SimSun" w:eastAsia="SimSun" w:cs="SimSun"/>
          <w:sz w:val="20"/>
          <w:szCs w:val="20"/>
          <w:position w:val="20"/>
        </w:rPr>
        <w:t>K</w:t>
      </w:r>
      <w:r>
        <w:rPr>
          <w:rFonts w:ascii="SimSun" w:hAnsi="SimSun" w:eastAsia="SimSun" w:cs="SimSun"/>
          <w:sz w:val="20"/>
          <w:szCs w:val="20"/>
          <w:spacing w:val="2"/>
          <w:position w:val="20"/>
        </w:rPr>
        <w:t>→</w:t>
      </w:r>
      <w:r>
        <w:rPr>
          <w:rFonts w:ascii="SimSun" w:hAnsi="SimSun" w:eastAsia="SimSun" w:cs="SimSun"/>
          <w:sz w:val="20"/>
          <w:szCs w:val="20"/>
          <w:position w:val="20"/>
        </w:rPr>
        <w:t>P</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(3</w:t>
      </w:r>
      <w:r>
        <w:rPr>
          <w:rFonts w:ascii="SimSun" w:hAnsi="SimSun" w:eastAsia="SimSun" w:cs="SimSun"/>
          <w:sz w:val="20"/>
          <w:szCs w:val="20"/>
          <w:spacing w:val="1"/>
          <w:position w:val="20"/>
        </w:rPr>
        <w:t xml:space="preserve"> </w:t>
      </w:r>
      <w:r>
        <w:rPr>
          <w:rFonts w:ascii="SimSun" w:hAnsi="SimSun" w:eastAsia="SimSun" w:cs="SimSun"/>
          <w:sz w:val="20"/>
          <w:szCs w:val="20"/>
          <w:position w:val="20"/>
        </w:rPr>
        <w:t>分)</w:t>
      </w:r>
    </w:p>
    <w:p>
      <w:pPr>
        <w:ind w:left="465"/>
        <w:spacing w:before="1" w:line="229" w:lineRule="auto"/>
        <w:rPr>
          <w:rFonts w:ascii="SimSun" w:hAnsi="SimSun" w:eastAsia="SimSun" w:cs="SimSun"/>
          <w:sz w:val="20"/>
          <w:szCs w:val="20"/>
        </w:rPr>
      </w:pPr>
      <w:r>
        <w:rPr>
          <w:rFonts w:ascii="SimSun" w:hAnsi="SimSun" w:eastAsia="SimSun" w:cs="SimSun"/>
          <w:sz w:val="20"/>
          <w:szCs w:val="20"/>
          <w:spacing w:val="8"/>
        </w:rPr>
        <w:t>问</w:t>
      </w:r>
      <w:r>
        <w:rPr>
          <w:rFonts w:ascii="SimSun" w:hAnsi="SimSun" w:eastAsia="SimSun" w:cs="SimSun"/>
          <w:sz w:val="20"/>
          <w:szCs w:val="20"/>
          <w:spacing w:val="7"/>
        </w:rPr>
        <w:t>题</w:t>
      </w:r>
      <w:r>
        <w:rPr>
          <w:rFonts w:ascii="SimSun" w:hAnsi="SimSun" w:eastAsia="SimSun" w:cs="SimSun"/>
          <w:sz w:val="20"/>
          <w:szCs w:val="20"/>
          <w:spacing w:val="7"/>
        </w:rPr>
        <w:t xml:space="preserve"> </w:t>
      </w:r>
      <w:r>
        <w:rPr>
          <w:rFonts w:ascii="SimSun" w:hAnsi="SimSun" w:eastAsia="SimSun" w:cs="SimSun"/>
          <w:sz w:val="20"/>
          <w:szCs w:val="20"/>
          <w:spacing w:val="7"/>
        </w:rPr>
        <w:t>3、按照施工进度事后控制要求，社区活动中心应采取的措施有哪些?</w:t>
      </w:r>
    </w:p>
    <w:p>
      <w:pPr>
        <w:ind w:left="436"/>
        <w:spacing w:before="220" w:line="228" w:lineRule="auto"/>
        <w:rPr>
          <w:rFonts w:ascii="SimSun" w:hAnsi="SimSun" w:eastAsia="SimSun" w:cs="SimSun"/>
          <w:sz w:val="20"/>
          <w:szCs w:val="20"/>
        </w:rPr>
      </w:pPr>
      <w:r>
        <w:rPr>
          <w:rFonts w:ascii="SimSun" w:hAnsi="SimSun" w:eastAsia="SimSun" w:cs="SimSun"/>
          <w:sz w:val="20"/>
          <w:szCs w:val="20"/>
          <w:spacing w:val="7"/>
        </w:rPr>
        <w:t>【解析】</w:t>
      </w:r>
    </w:p>
    <w:p>
      <w:pPr>
        <w:ind w:left="22" w:right="1801" w:firstLine="433"/>
        <w:spacing w:before="220" w:line="432" w:lineRule="auto"/>
        <w:rPr>
          <w:rFonts w:ascii="SimSun" w:hAnsi="SimSun" w:eastAsia="SimSun" w:cs="SimSun"/>
          <w:sz w:val="20"/>
          <w:szCs w:val="20"/>
        </w:rPr>
      </w:pPr>
      <w:r>
        <w:rPr>
          <w:rFonts w:ascii="SimSun" w:hAnsi="SimSun" w:eastAsia="SimSun" w:cs="SimSun"/>
          <w:sz w:val="20"/>
          <w:szCs w:val="20"/>
          <w:spacing w:val="12"/>
        </w:rPr>
        <w:t>当实际进</w:t>
      </w:r>
      <w:r>
        <w:rPr>
          <w:rFonts w:ascii="SimSun" w:hAnsi="SimSun" w:eastAsia="SimSun" w:cs="SimSun"/>
          <w:sz w:val="20"/>
          <w:szCs w:val="20"/>
          <w:spacing w:val="10"/>
        </w:rPr>
        <w:t>度</w:t>
      </w:r>
      <w:r>
        <w:rPr>
          <w:rFonts w:ascii="SimSun" w:hAnsi="SimSun" w:eastAsia="SimSun" w:cs="SimSun"/>
          <w:sz w:val="20"/>
          <w:szCs w:val="20"/>
          <w:spacing w:val="6"/>
        </w:rPr>
        <w:t>与计划进度发生偏差时,并没有影响实际进度，在分析原因的基础.上应采取</w:t>
      </w:r>
      <w:r>
        <w:rPr>
          <w:rFonts w:ascii="SimSun" w:hAnsi="SimSun" w:eastAsia="SimSun" w:cs="SimSun"/>
          <w:sz w:val="20"/>
          <w:szCs w:val="20"/>
        </w:rPr>
        <w:t xml:space="preserve"> </w:t>
      </w:r>
      <w:r>
        <w:rPr>
          <w:rFonts w:ascii="SimSun" w:hAnsi="SimSun" w:eastAsia="SimSun" w:cs="SimSun"/>
          <w:sz w:val="20"/>
          <w:szCs w:val="20"/>
          <w:spacing w:val="16"/>
        </w:rPr>
        <w:t>以下措施</w:t>
      </w:r>
      <w:r>
        <w:rPr>
          <w:rFonts w:ascii="SimSun" w:hAnsi="SimSun" w:eastAsia="SimSun" w:cs="SimSun"/>
          <w:sz w:val="20"/>
          <w:szCs w:val="20"/>
          <w:spacing w:val="11"/>
        </w:rPr>
        <w:t>:</w:t>
      </w:r>
      <w:r>
        <w:rPr>
          <w:rFonts w:ascii="SimSun" w:hAnsi="SimSun" w:eastAsia="SimSun" w:cs="SimSun"/>
          <w:sz w:val="20"/>
          <w:szCs w:val="20"/>
          <w:spacing w:val="8"/>
        </w:rPr>
        <w:t xml:space="preserve"> </w:t>
      </w:r>
      <w:r>
        <w:rPr>
          <w:rFonts w:ascii="SimSun" w:hAnsi="SimSun" w:eastAsia="SimSun" w:cs="SimSun"/>
          <w:sz w:val="20"/>
          <w:szCs w:val="20"/>
          <w:spacing w:val="8"/>
        </w:rPr>
        <w:t>(1)制定保证总工期不突破的对策措施;</w:t>
      </w:r>
      <w:r>
        <w:rPr>
          <w:rFonts w:ascii="SimSun" w:hAnsi="SimSun" w:eastAsia="SimSun" w:cs="SimSun"/>
          <w:sz w:val="20"/>
          <w:szCs w:val="20"/>
          <w:spacing w:val="8"/>
        </w:rPr>
        <w:t xml:space="preserve"> </w:t>
      </w:r>
      <w:r>
        <w:rPr>
          <w:rFonts w:ascii="SimSun" w:hAnsi="SimSun" w:eastAsia="SimSun" w:cs="SimSun"/>
          <w:sz w:val="20"/>
          <w:szCs w:val="20"/>
          <w:spacing w:val="8"/>
        </w:rPr>
        <w:t>(2)调整</w:t>
      </w:r>
      <w:r>
        <w:rPr>
          <w:rFonts w:ascii="SimSun" w:hAnsi="SimSun" w:eastAsia="SimSun" w:cs="SimSun"/>
          <w:sz w:val="20"/>
          <w:szCs w:val="20"/>
          <w:spacing w:val="8"/>
        </w:rPr>
        <w:t xml:space="preserve"> </w:t>
      </w:r>
      <w:r>
        <w:rPr>
          <w:rFonts w:ascii="SimSun" w:hAnsi="SimSun" w:eastAsia="SimSun" w:cs="SimSun"/>
          <w:sz w:val="20"/>
          <w:szCs w:val="20"/>
          <w:spacing w:val="8"/>
        </w:rPr>
        <w:t>相应的施工计划，并组织协调</w:t>
      </w:r>
      <w:r>
        <w:rPr>
          <w:rFonts w:ascii="SimSun" w:hAnsi="SimSun" w:eastAsia="SimSun" w:cs="SimSun"/>
          <w:sz w:val="20"/>
          <w:szCs w:val="20"/>
        </w:rPr>
        <w:t xml:space="preserve"> </w:t>
      </w:r>
      <w:r>
        <w:rPr>
          <w:rFonts w:ascii="SimSun" w:hAnsi="SimSun" w:eastAsia="SimSun" w:cs="SimSun"/>
          <w:sz w:val="20"/>
          <w:szCs w:val="20"/>
          <w:spacing w:val="-1"/>
        </w:rPr>
        <w:t>相应的</w:t>
      </w:r>
      <w:r>
        <w:rPr>
          <w:rFonts w:ascii="SimSun" w:hAnsi="SimSun" w:eastAsia="SimSun" w:cs="SimSun"/>
          <w:sz w:val="20"/>
          <w:szCs w:val="20"/>
        </w:rPr>
        <w:t>配套设施和保障措施。</w:t>
      </w:r>
      <w:r>
        <w:rPr>
          <w:rFonts w:ascii="SimSun" w:hAnsi="SimSun" w:eastAsia="SimSun" w:cs="SimSun"/>
          <w:sz w:val="20"/>
          <w:szCs w:val="20"/>
        </w:rPr>
        <w:t xml:space="preserve"> </w:t>
      </w:r>
      <w:r>
        <w:rPr>
          <w:rFonts w:ascii="SimSun" w:hAnsi="SimSun" w:eastAsia="SimSun" w:cs="SimSun"/>
          <w:sz w:val="20"/>
          <w:szCs w:val="20"/>
        </w:rPr>
        <w:t>(4</w:t>
      </w:r>
      <w:r>
        <w:rPr>
          <w:rFonts w:ascii="SimSun" w:hAnsi="SimSun" w:eastAsia="SimSun" w:cs="SimSun"/>
          <w:sz w:val="20"/>
          <w:szCs w:val="20"/>
        </w:rPr>
        <w:t xml:space="preserve"> </w:t>
      </w:r>
      <w:r>
        <w:rPr>
          <w:rFonts w:ascii="SimSun" w:hAnsi="SimSun" w:eastAsia="SimSun" w:cs="SimSun"/>
          <w:sz w:val="20"/>
          <w:szCs w:val="20"/>
        </w:rPr>
        <w:t>分)</w:t>
      </w:r>
    </w:p>
    <w:p>
      <w:pPr>
        <w:ind w:left="62" w:right="1801" w:firstLine="403"/>
        <w:spacing w:line="432" w:lineRule="auto"/>
        <w:rPr>
          <w:rFonts w:ascii="SimSun" w:hAnsi="SimSun" w:eastAsia="SimSun" w:cs="SimSun"/>
          <w:sz w:val="20"/>
          <w:szCs w:val="20"/>
        </w:rPr>
      </w:pPr>
      <w:r>
        <w:rPr>
          <w:rFonts w:ascii="SimSun" w:hAnsi="SimSun" w:eastAsia="SimSun" w:cs="SimSun"/>
          <w:sz w:val="20"/>
          <w:szCs w:val="20"/>
          <w:spacing w:val="10"/>
        </w:rPr>
        <w:t>问</w:t>
      </w:r>
      <w:r>
        <w:rPr>
          <w:rFonts w:ascii="SimSun" w:hAnsi="SimSun" w:eastAsia="SimSun" w:cs="SimSun"/>
          <w:sz w:val="20"/>
          <w:szCs w:val="20"/>
          <w:spacing w:val="9"/>
        </w:rPr>
        <w:t>题</w:t>
      </w:r>
      <w:r>
        <w:rPr>
          <w:rFonts w:ascii="SimSun" w:hAnsi="SimSun" w:eastAsia="SimSun" w:cs="SimSun"/>
          <w:sz w:val="20"/>
          <w:szCs w:val="20"/>
          <w:spacing w:val="9"/>
        </w:rPr>
        <w:t xml:space="preserve"> </w:t>
      </w:r>
      <w:r>
        <w:rPr>
          <w:rFonts w:ascii="SimSun" w:hAnsi="SimSun" w:eastAsia="SimSun" w:cs="SimSun"/>
          <w:sz w:val="20"/>
          <w:szCs w:val="20"/>
          <w:spacing w:val="9"/>
        </w:rPr>
        <w:t>4、主体结构混凝土子分部包含哪些分项工程?结构实体检验还应包含哪些检测项</w:t>
      </w:r>
      <w:r>
        <w:rPr>
          <w:rFonts w:ascii="SimSun" w:hAnsi="SimSun" w:eastAsia="SimSun" w:cs="SimSun"/>
          <w:sz w:val="20"/>
          <w:szCs w:val="20"/>
        </w:rPr>
        <w:t xml:space="preserve"> </w:t>
      </w:r>
      <w:r>
        <w:rPr>
          <w:rFonts w:ascii="SimSun" w:hAnsi="SimSun" w:eastAsia="SimSun" w:cs="SimSun"/>
          <w:sz w:val="20"/>
          <w:szCs w:val="20"/>
          <w:spacing w:val="-18"/>
        </w:rPr>
        <w:t>目</w:t>
      </w:r>
      <w:r>
        <w:rPr>
          <w:rFonts w:ascii="SimSun" w:hAnsi="SimSun" w:eastAsia="SimSun" w:cs="SimSun"/>
          <w:sz w:val="20"/>
          <w:szCs w:val="20"/>
          <w:spacing w:val="-17"/>
        </w:rPr>
        <w:t>?</w:t>
      </w:r>
    </w:p>
    <w:p>
      <w:pPr>
        <w:ind w:left="436"/>
        <w:spacing w:before="1" w:line="228" w:lineRule="auto"/>
        <w:rPr>
          <w:rFonts w:ascii="SimSun" w:hAnsi="SimSun" w:eastAsia="SimSun" w:cs="SimSun"/>
          <w:sz w:val="20"/>
          <w:szCs w:val="20"/>
        </w:rPr>
      </w:pPr>
      <w:r>
        <w:rPr>
          <w:rFonts w:ascii="SimSun" w:hAnsi="SimSun" w:eastAsia="SimSun" w:cs="SimSun"/>
          <w:sz w:val="20"/>
          <w:szCs w:val="20"/>
          <w:spacing w:val="7"/>
        </w:rPr>
        <w:t>【解析】</w:t>
      </w:r>
    </w:p>
    <w:p>
      <w:pPr>
        <w:ind w:left="23" w:right="1801" w:firstLine="455"/>
        <w:spacing w:before="220" w:line="432" w:lineRule="auto"/>
        <w:rPr>
          <w:rFonts w:ascii="SimSun" w:hAnsi="SimSun" w:eastAsia="SimSun" w:cs="SimSun"/>
          <w:sz w:val="20"/>
          <w:szCs w:val="20"/>
        </w:rPr>
      </w:pPr>
      <w:r>
        <w:rPr>
          <w:rFonts w:ascii="SimSun" w:hAnsi="SimSun" w:eastAsia="SimSun" w:cs="SimSun"/>
          <w:sz w:val="20"/>
          <w:szCs w:val="20"/>
          <w:spacing w:val="6"/>
        </w:rPr>
        <w:t>(1)主体结构混凝土子分部包括:模板，钢筋，混凝土，预应力，现浇结构，装配式结</w:t>
      </w:r>
      <w:r>
        <w:rPr>
          <w:rFonts w:ascii="SimSun" w:hAnsi="SimSun" w:eastAsia="SimSun" w:cs="SimSun"/>
          <w:sz w:val="20"/>
          <w:szCs w:val="20"/>
          <w:spacing w:val="5"/>
        </w:rPr>
        <w:t>构</w:t>
      </w:r>
      <w:r>
        <w:rPr>
          <w:rFonts w:ascii="SimSun" w:hAnsi="SimSun" w:eastAsia="SimSun" w:cs="SimSun"/>
          <w:sz w:val="20"/>
          <w:szCs w:val="20"/>
        </w:rPr>
        <w:t xml:space="preserve"> </w:t>
      </w:r>
      <w:r>
        <w:rPr>
          <w:rFonts w:ascii="SimSun" w:hAnsi="SimSun" w:eastAsia="SimSun" w:cs="SimSun"/>
          <w:sz w:val="20"/>
          <w:szCs w:val="20"/>
          <w:spacing w:val="2"/>
        </w:rPr>
        <w:t>等分项工程(</w:t>
      </w:r>
      <w:r>
        <w:rPr>
          <w:rFonts w:ascii="SimSun" w:hAnsi="SimSun" w:eastAsia="SimSun" w:cs="SimSun"/>
          <w:sz w:val="20"/>
          <w:szCs w:val="20"/>
          <w:spacing w:val="1"/>
        </w:rPr>
        <w:t>4</w:t>
      </w:r>
      <w:r>
        <w:rPr>
          <w:rFonts w:ascii="SimSun" w:hAnsi="SimSun" w:eastAsia="SimSun" w:cs="SimSun"/>
          <w:sz w:val="20"/>
          <w:szCs w:val="20"/>
          <w:spacing w:val="1"/>
        </w:rPr>
        <w:t xml:space="preserve"> </w:t>
      </w:r>
      <w:r>
        <w:rPr>
          <w:rFonts w:ascii="SimSun" w:hAnsi="SimSun" w:eastAsia="SimSun" w:cs="SimSun"/>
          <w:sz w:val="20"/>
          <w:szCs w:val="20"/>
          <w:spacing w:val="1"/>
        </w:rPr>
        <w:t>分)</w:t>
      </w:r>
    </w:p>
    <w:p>
      <w:pPr>
        <w:ind w:left="479"/>
        <w:spacing w:before="1" w:line="227" w:lineRule="auto"/>
        <w:rPr>
          <w:rFonts w:ascii="SimSun" w:hAnsi="SimSun" w:eastAsia="SimSun" w:cs="SimSun"/>
          <w:sz w:val="20"/>
          <w:szCs w:val="20"/>
        </w:rPr>
      </w:pPr>
      <w:r>
        <w:rPr>
          <w:rFonts w:ascii="SimSun" w:hAnsi="SimSun" w:eastAsia="SimSun" w:cs="SimSun"/>
          <w:sz w:val="20"/>
          <w:szCs w:val="20"/>
          <w:spacing w:val="16"/>
        </w:rPr>
        <w:t>(2)</w:t>
      </w:r>
      <w:r>
        <w:rPr>
          <w:rFonts w:ascii="SimSun" w:hAnsi="SimSun" w:eastAsia="SimSun" w:cs="SimSun"/>
          <w:sz w:val="20"/>
          <w:szCs w:val="20"/>
          <w:spacing w:val="10"/>
        </w:rPr>
        <w:t>混</w:t>
      </w:r>
      <w:r>
        <w:rPr>
          <w:rFonts w:ascii="SimSun" w:hAnsi="SimSun" w:eastAsia="SimSun" w:cs="SimSun"/>
          <w:sz w:val="20"/>
          <w:szCs w:val="20"/>
          <w:spacing w:val="8"/>
        </w:rPr>
        <w:t>凝土结构实体检验项目包括混凝土强度、结构位置及尺寸偏差以及合同约定项目</w:t>
      </w:r>
    </w:p>
    <w:p>
      <w:pPr>
        <w:ind w:left="23"/>
        <w:spacing w:before="221" w:line="228" w:lineRule="auto"/>
        <w:rPr>
          <w:rFonts w:ascii="SimSun" w:hAnsi="SimSun" w:eastAsia="SimSun" w:cs="SimSun"/>
          <w:sz w:val="20"/>
          <w:szCs w:val="20"/>
        </w:rPr>
      </w:pPr>
      <w:r>
        <w:rPr>
          <w:rFonts w:ascii="SimSun" w:hAnsi="SimSun" w:eastAsia="SimSun" w:cs="SimSun"/>
          <w:sz w:val="20"/>
          <w:szCs w:val="20"/>
          <w:spacing w:val="-4"/>
        </w:rPr>
        <w:t>等(2</w:t>
      </w:r>
      <w:r>
        <w:rPr>
          <w:rFonts w:ascii="SimSun" w:hAnsi="SimSun" w:eastAsia="SimSun" w:cs="SimSun"/>
          <w:sz w:val="20"/>
          <w:szCs w:val="20"/>
          <w:spacing w:val="-4"/>
        </w:rPr>
        <w:t xml:space="preserve"> </w:t>
      </w:r>
      <w:r>
        <w:rPr>
          <w:rFonts w:ascii="SimSun" w:hAnsi="SimSun" w:eastAsia="SimSun" w:cs="SimSun"/>
          <w:sz w:val="20"/>
          <w:szCs w:val="20"/>
          <w:spacing w:val="-4"/>
        </w:rPr>
        <w:t>分)</w:t>
      </w:r>
    </w:p>
    <w:sectPr>
      <w:pgSz w:w="11906" w:h="16839"/>
      <w:pgMar w:top="400" w:right="0"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
      <w:spacing w:line="191"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5"/>
      </w:rPr>
      <w:t>.</w:t>
    </w:r>
    <w:r>
      <w:rPr>
        <w:rFonts w:ascii="SimSun" w:hAnsi="SimSun" w:eastAsia="SimSun" w:cs="SimSun"/>
        <w:sz w:val="20"/>
        <w:szCs w:val="20"/>
        <w:spacing w:val="4"/>
      </w:rPr>
      <w:t>150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footer" Target="footer2.xml"/><Relationship Id="rId3" Type="http://schemas.openxmlformats.org/officeDocument/2006/relationships/header" Target="header2.xml"/><Relationship Id="rId2" Type="http://schemas.openxmlformats.org/officeDocument/2006/relationships/footer" Target="footer1.xml"/><Relationship Id="rId10" Type="http://schemas.openxmlformats.org/officeDocument/2006/relationships/fontTable" Target="fontTable.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HIAPAD</dc:creator>
  <dcterms:created xsi:type="dcterms:W3CDTF">2022-08-18T16:09:03Z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2023-02-01T14:07:55</vt:filetime>
  </op:property>
</op:Properties>
</file>