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537"/>
        <w:spacing w:before="74" w:line="227" w:lineRule="auto"/>
        <w:rPr>
          <w:rFonts w:ascii="SimSun" w:hAnsi="SimSun" w:eastAsia="SimSun" w:cs="SimSun"/>
          <w:sz w:val="23"/>
          <w:szCs w:val="23"/>
        </w:rPr>
      </w:pPr>
      <w:r>
        <w:rPr>
          <w:rFonts w:ascii="SimSun" w:hAnsi="SimSun" w:eastAsia="SimSun" w:cs="SimSun"/>
          <w:sz w:val="23"/>
          <w:szCs w:val="23"/>
          <w:color w:val="333333"/>
          <w14:textOutline w14:w="4358" w14:cap="sq" w14:cmpd="sng">
            <w14:solidFill>
              <w14:srgbClr w14:val="333333"/>
            </w14:solidFill>
            <w14:prstDash w14:val="solid"/>
            <w14:bevel/>
          </w14:textOutline>
          <w:spacing w:val="32"/>
        </w:rPr>
        <w:t>2</w:t>
      </w:r>
      <w:r>
        <w:rPr>
          <w:rFonts w:ascii="SimSun" w:hAnsi="SimSun" w:eastAsia="SimSun" w:cs="SimSun"/>
          <w:sz w:val="23"/>
          <w:szCs w:val="23"/>
          <w:color w:val="333333"/>
          <w14:textOutline w14:w="4358" w14:cap="sq" w14:cmpd="sng">
            <w14:solidFill>
              <w14:srgbClr w14:val="333333"/>
            </w14:solidFill>
            <w14:prstDash w14:val="solid"/>
            <w14:bevel/>
          </w14:textOutline>
          <w:spacing w:val="16"/>
        </w:rPr>
        <w:t>020</w:t>
      </w:r>
      <w:r>
        <w:rPr>
          <w:rFonts w:ascii="SimSun" w:hAnsi="SimSun" w:eastAsia="SimSun" w:cs="SimSun"/>
          <w:sz w:val="23"/>
          <w:szCs w:val="23"/>
          <w:color w:val="333333"/>
          <w:spacing w:val="16"/>
        </w:rPr>
        <w:t xml:space="preserve"> </w:t>
      </w:r>
      <w:r>
        <w:rPr>
          <w:rFonts w:ascii="SimSun" w:hAnsi="SimSun" w:eastAsia="SimSun" w:cs="SimSun"/>
          <w:sz w:val="23"/>
          <w:szCs w:val="23"/>
          <w:color w:val="333333"/>
          <w14:textOutline w14:w="4358" w14:cap="sq" w14:cmpd="sng">
            <w14:solidFill>
              <w14:srgbClr w14:val="333333"/>
            </w14:solidFill>
            <w14:prstDash w14:val="solid"/>
            <w14:bevel/>
          </w14:textOutline>
          <w:spacing w:val="16"/>
        </w:rPr>
        <w:t>年一级建造师《建设工程法规及相关知识》</w:t>
      </w:r>
      <w:r>
        <w:rPr>
          <w:rFonts w:ascii="SimSun" w:hAnsi="SimSun" w:eastAsia="SimSun" w:cs="SimSun"/>
          <w:sz w:val="23"/>
          <w:szCs w:val="23"/>
          <w:color w:val="333333"/>
          <w:spacing w:val="16"/>
        </w:rPr>
        <w:t xml:space="preserve"> </w:t>
      </w:r>
      <w:r>
        <w:rPr>
          <w:rFonts w:ascii="SimSun" w:hAnsi="SimSun" w:eastAsia="SimSun" w:cs="SimSun"/>
          <w:sz w:val="23"/>
          <w:szCs w:val="23"/>
          <w:color w:val="333333"/>
          <w14:textOutline w14:w="4358" w14:cap="sq" w14:cmpd="sng">
            <w14:solidFill>
              <w14:srgbClr w14:val="333333"/>
            </w14:solidFill>
            <w14:prstDash w14:val="solid"/>
            <w14:bevel/>
          </w14:textOutline>
          <w:spacing w:val="16"/>
        </w:rPr>
        <w:t>真题解析</w:t>
      </w:r>
    </w:p>
    <w:p>
      <w:pPr>
        <w:ind w:left="24" w:right="1929" w:firstLine="527"/>
        <w:spacing w:before="183" w:line="376" w:lineRule="auto"/>
        <w:rPr>
          <w:rFonts w:ascii="SimSun" w:hAnsi="SimSun" w:eastAsia="SimSun" w:cs="SimSun"/>
          <w:sz w:val="23"/>
          <w:szCs w:val="23"/>
        </w:rPr>
      </w:pPr>
      <w:r>
        <w:rPr>
          <w:rFonts w:ascii="SimSun" w:hAnsi="SimSun" w:eastAsia="SimSun" w:cs="SimSun"/>
          <w:sz w:val="23"/>
          <w:szCs w:val="23"/>
          <w:color w:val="333333"/>
          <w:spacing w:val="28"/>
        </w:rPr>
        <w:t>1</w:t>
      </w:r>
      <w:r>
        <w:rPr>
          <w:rFonts w:ascii="SimSun" w:hAnsi="SimSun" w:eastAsia="SimSun" w:cs="SimSun"/>
          <w:sz w:val="23"/>
          <w:szCs w:val="23"/>
          <w:color w:val="333333"/>
          <w:spacing w:val="15"/>
        </w:rPr>
        <w:t>.中国特色社会主义法律体系以宪法为统帅，</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以宪法相关法、</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民法商</w:t>
      </w:r>
      <w:r>
        <w:rPr>
          <w:rFonts w:ascii="SimSun" w:hAnsi="SimSun" w:eastAsia="SimSun" w:cs="SimSun"/>
          <w:sz w:val="23"/>
          <w:szCs w:val="23"/>
          <w:color w:val="333333"/>
        </w:rPr>
        <w:t xml:space="preserve"> </w:t>
      </w:r>
      <w:r>
        <w:rPr>
          <w:rFonts w:ascii="SimSun" w:hAnsi="SimSun" w:eastAsia="SimSun" w:cs="SimSun"/>
          <w:sz w:val="23"/>
          <w:szCs w:val="23"/>
          <w:color w:val="333333"/>
          <w:spacing w:val="15"/>
        </w:rPr>
        <w:t>法等多个法律部门的法律为主干，</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由</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)等多个层次的法律规范构成。</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8"/>
          <w:position w:val="17"/>
        </w:rPr>
        <w:t>.</w:t>
      </w:r>
      <w:r>
        <w:rPr>
          <w:rFonts w:ascii="SimSun" w:hAnsi="SimSun" w:eastAsia="SimSun" w:cs="SimSun"/>
          <w:sz w:val="23"/>
          <w:szCs w:val="23"/>
          <w:color w:val="333333"/>
          <w:spacing w:val="24"/>
          <w:position w:val="17"/>
        </w:rPr>
        <w:t>宪法、法律、部门规章</w:t>
      </w:r>
    </w:p>
    <w:p>
      <w:pPr>
        <w:ind w:left="529"/>
        <w:spacing w:line="228"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15"/>
        </w:rPr>
        <w:t>.</w:t>
      </w:r>
      <w:r>
        <w:rPr>
          <w:rFonts w:ascii="SimSun" w:hAnsi="SimSun" w:eastAsia="SimSun" w:cs="SimSun"/>
          <w:sz w:val="23"/>
          <w:szCs w:val="23"/>
          <w:color w:val="333333"/>
          <w:spacing w:val="11"/>
        </w:rPr>
        <w:t>刑法、</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民法、经济法</w:t>
      </w:r>
    </w:p>
    <w:p>
      <w:pPr>
        <w:ind w:left="532"/>
        <w:spacing w:before="183"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9"/>
          <w:position w:val="17"/>
        </w:rPr>
        <w:t>.</w:t>
      </w:r>
      <w:r>
        <w:rPr>
          <w:rFonts w:ascii="SimSun" w:hAnsi="SimSun" w:eastAsia="SimSun" w:cs="SimSun"/>
          <w:sz w:val="23"/>
          <w:szCs w:val="23"/>
          <w:color w:val="333333"/>
          <w:spacing w:val="24"/>
          <w:position w:val="17"/>
        </w:rPr>
        <w:t>法律、行政法规、地方性法规</w:t>
      </w:r>
    </w:p>
    <w:p>
      <w:pPr>
        <w:ind w:left="530"/>
        <w:spacing w:before="1" w:line="228"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0"/>
        </w:rPr>
        <w:t>.宪法、刑法、</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民</w:t>
      </w:r>
      <w:r>
        <w:rPr>
          <w:rFonts w:ascii="SimSun" w:hAnsi="SimSun" w:eastAsia="SimSun" w:cs="SimSun"/>
          <w:sz w:val="23"/>
          <w:szCs w:val="23"/>
          <w:color w:val="333333"/>
          <w:spacing w:val="9"/>
        </w:rPr>
        <w:t>法</w:t>
      </w:r>
    </w:p>
    <w:p>
      <w:pPr>
        <w:ind w:left="528"/>
        <w:spacing w:before="183"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3" w:right="1816" w:firstLine="504"/>
        <w:spacing w:before="181" w:line="376" w:lineRule="auto"/>
        <w:rPr>
          <w:rFonts w:ascii="SimSun" w:hAnsi="SimSun" w:eastAsia="SimSun" w:cs="SimSun"/>
          <w:sz w:val="23"/>
          <w:szCs w:val="23"/>
        </w:rPr>
      </w:pPr>
      <w:r>
        <w:rPr>
          <w:rFonts w:ascii="SimSun" w:hAnsi="SimSun" w:eastAsia="SimSun" w:cs="SimSun"/>
          <w:sz w:val="23"/>
          <w:szCs w:val="23"/>
          <w:color w:val="333333"/>
          <w:spacing w:val="11"/>
        </w:rPr>
        <w:t>【解析】2011</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年</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3</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月</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10</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日，吴邦国委员长在十ー届全国人民代表大</w:t>
      </w:r>
      <w:r>
        <w:rPr>
          <w:rFonts w:ascii="SimSun" w:hAnsi="SimSun" w:eastAsia="SimSun" w:cs="SimSun"/>
          <w:sz w:val="23"/>
          <w:szCs w:val="23"/>
          <w:color w:val="333333"/>
          <w:spacing w:val="8"/>
        </w:rPr>
        <w:t>会</w:t>
      </w:r>
      <w:r>
        <w:rPr>
          <w:rFonts w:ascii="SimSun" w:hAnsi="SimSun" w:eastAsia="SimSun" w:cs="SimSun"/>
          <w:sz w:val="23"/>
          <w:szCs w:val="23"/>
          <w:color w:val="333333"/>
        </w:rPr>
        <w:t xml:space="preserve"> </w:t>
      </w:r>
      <w:r>
        <w:rPr>
          <w:rFonts w:ascii="SimSun" w:hAnsi="SimSun" w:eastAsia="SimSun" w:cs="SimSun"/>
          <w:sz w:val="23"/>
          <w:szCs w:val="23"/>
          <w:color w:val="333333"/>
          <w:spacing w:val="37"/>
        </w:rPr>
        <w:t>第</w:t>
      </w:r>
      <w:r>
        <w:rPr>
          <w:rFonts w:ascii="SimSun" w:hAnsi="SimSun" w:eastAsia="SimSun" w:cs="SimSun"/>
          <w:sz w:val="23"/>
          <w:szCs w:val="23"/>
          <w:color w:val="333333"/>
          <w:spacing w:val="24"/>
        </w:rPr>
        <w:t>四次会议上正式宣布:一个立足中国国情和实际、适应改革开放和社会主</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义现代化建设需要、集中体现党和人民意志的，</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以宪法为統帅，</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以法相</w:t>
      </w:r>
      <w:r>
        <w:rPr>
          <w:rFonts w:ascii="SimSun" w:hAnsi="SimSun" w:eastAsia="SimSun" w:cs="SimSun"/>
          <w:sz w:val="23"/>
          <w:szCs w:val="23"/>
          <w:color w:val="333333"/>
          <w:spacing w:val="16"/>
        </w:rPr>
        <w:t>关</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法</w:t>
      </w:r>
      <w:r>
        <w:rPr>
          <w:rFonts w:ascii="SimSun" w:hAnsi="SimSun" w:eastAsia="SimSun" w:cs="SimSun"/>
          <w:sz w:val="23"/>
          <w:szCs w:val="23"/>
          <w:color w:val="333333"/>
          <w:spacing w:val="13"/>
        </w:rPr>
        <w:t>、</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民法商法等多个法律部『</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门的法律为主干，</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由法律、行政法规、地方</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性</w:t>
      </w:r>
      <w:r>
        <w:rPr>
          <w:rFonts w:ascii="SimSun" w:hAnsi="SimSun" w:eastAsia="SimSun" w:cs="SimSun"/>
          <w:sz w:val="23"/>
          <w:szCs w:val="23"/>
          <w:color w:val="333333"/>
          <w:spacing w:val="25"/>
        </w:rPr>
        <w:t>法规等多个层次的法律规范构成的中国特色社会主义法律体系已经形</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国家经済建设、政治建设、文化建设、社会建设以及生态文明建设</w:t>
      </w:r>
      <w:r>
        <w:rPr>
          <w:rFonts w:ascii="SimSun" w:hAnsi="SimSun" w:eastAsia="SimSun" w:cs="SimSun"/>
          <w:sz w:val="23"/>
          <w:szCs w:val="23"/>
          <w:color w:val="333333"/>
          <w:spacing w:val="20"/>
        </w:rPr>
        <w:t>的</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各</w:t>
      </w:r>
      <w:r>
        <w:rPr>
          <w:rFonts w:ascii="SimSun" w:hAnsi="SimSun" w:eastAsia="SimSun" w:cs="SimSun"/>
          <w:sz w:val="23"/>
          <w:szCs w:val="23"/>
          <w:color w:val="333333"/>
          <w:spacing w:val="23"/>
        </w:rPr>
        <w:t>个方面实现有法可依</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13"/>
        </w:rPr>
        <w:t>【考点来源】</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1</w:t>
      </w:r>
      <w:r>
        <w:rPr>
          <w:rFonts w:ascii="SimSun" w:hAnsi="SimSun" w:eastAsia="SimSun" w:cs="SimSun"/>
          <w:sz w:val="23"/>
          <w:szCs w:val="23"/>
          <w:color w:val="333333"/>
        </w:rPr>
        <w:t>Z</w:t>
      </w:r>
      <w:r>
        <w:rPr>
          <w:rFonts w:ascii="SimSun" w:hAnsi="SimSun" w:eastAsia="SimSun" w:cs="SimSun"/>
          <w:sz w:val="23"/>
          <w:szCs w:val="23"/>
          <w:color w:val="333333"/>
          <w:spacing w:val="13"/>
        </w:rPr>
        <w:t>301011</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法律体系的基本框</w:t>
      </w:r>
      <w:r>
        <w:rPr>
          <w:rFonts w:ascii="SimSun" w:hAnsi="SimSun" w:eastAsia="SimSun" w:cs="SimSun"/>
          <w:sz w:val="23"/>
          <w:szCs w:val="23"/>
          <w:color w:val="333333"/>
          <w:spacing w:val="10"/>
        </w:rPr>
        <w:t>架</w:t>
      </w:r>
    </w:p>
    <w:p>
      <w:pPr>
        <w:ind w:left="30" w:right="1929" w:firstLine="506"/>
        <w:spacing w:before="185" w:line="376" w:lineRule="auto"/>
        <w:rPr>
          <w:rFonts w:ascii="SimSun" w:hAnsi="SimSun" w:eastAsia="SimSun" w:cs="SimSun"/>
          <w:sz w:val="23"/>
          <w:szCs w:val="23"/>
        </w:rPr>
      </w:pPr>
      <w:r>
        <w:rPr>
          <w:rFonts w:ascii="SimSun" w:hAnsi="SimSun" w:eastAsia="SimSun" w:cs="SimSun"/>
          <w:sz w:val="23"/>
          <w:szCs w:val="23"/>
          <w:color w:val="333333"/>
          <w:spacing w:val="16"/>
        </w:rPr>
        <w:t>2.根据《立法法》</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，地方性法规、规章之间不一致时，</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由有关机关</w:t>
      </w:r>
      <w:r>
        <w:rPr>
          <w:rFonts w:ascii="SimSun" w:hAnsi="SimSun" w:eastAsia="SimSun" w:cs="SimSun"/>
          <w:sz w:val="23"/>
          <w:szCs w:val="23"/>
          <w:color w:val="333333"/>
          <w:spacing w:val="11"/>
        </w:rPr>
        <w:t>依</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照规定的权限做出裁决，关于裁决权限的说法，正确的是(</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w:t>
      </w:r>
      <w:r>
        <w:rPr>
          <w:rFonts w:ascii="SimSun" w:hAnsi="SimSun" w:eastAsia="SimSun" w:cs="SimSun"/>
          <w:sz w:val="23"/>
          <w:szCs w:val="23"/>
          <w:color w:val="333333"/>
          <w:spacing w:val="19"/>
        </w:rPr>
        <w:t>。</w:t>
      </w:r>
    </w:p>
    <w:p>
      <w:pPr>
        <w:ind w:left="27" w:right="1929" w:firstLine="499"/>
        <w:spacing w:before="1" w:line="375"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21"/>
        </w:rPr>
        <w:t>.同一机关制定的新的一般规定与旧的特别规定不一致时，</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由制定</w:t>
      </w:r>
      <w:r>
        <w:rPr>
          <w:rFonts w:ascii="SimSun" w:hAnsi="SimSun" w:eastAsia="SimSun" w:cs="SimSun"/>
          <w:sz w:val="23"/>
          <w:szCs w:val="23"/>
          <w:color w:val="333333"/>
          <w:spacing w:val="18"/>
        </w:rPr>
        <w:t>机</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关</w:t>
      </w:r>
      <w:r>
        <w:rPr>
          <w:rFonts w:ascii="SimSun" w:hAnsi="SimSun" w:eastAsia="SimSun" w:cs="SimSun"/>
          <w:sz w:val="23"/>
          <w:szCs w:val="23"/>
          <w:color w:val="333333"/>
          <w:spacing w:val="22"/>
        </w:rPr>
        <w:t>的上级机关裁决</w:t>
      </w:r>
    </w:p>
    <w:p>
      <w:pPr>
        <w:ind w:left="27" w:right="1929" w:firstLine="501"/>
        <w:spacing w:before="2" w:line="375"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6"/>
        </w:rPr>
        <w:t>.</w:t>
      </w:r>
      <w:r>
        <w:rPr>
          <w:rFonts w:ascii="SimSun" w:hAnsi="SimSun" w:eastAsia="SimSun" w:cs="SimSun"/>
          <w:sz w:val="23"/>
          <w:szCs w:val="23"/>
          <w:color w:val="333333"/>
          <w:spacing w:val="25"/>
        </w:rPr>
        <w:t>地方性法规与部门规章之间对同一事项的规定不一致，不能确定如</w:t>
      </w:r>
      <w:r>
        <w:rPr>
          <w:rFonts w:ascii="SimSun" w:hAnsi="SimSun" w:eastAsia="SimSun" w:cs="SimSun"/>
          <w:sz w:val="23"/>
          <w:szCs w:val="23"/>
          <w:color w:val="333333"/>
        </w:rPr>
        <w:t xml:space="preserve"> </w:t>
      </w:r>
      <w:r>
        <w:rPr>
          <w:rFonts w:ascii="SimSun" w:hAnsi="SimSun" w:eastAsia="SimSun" w:cs="SimSun"/>
          <w:sz w:val="23"/>
          <w:szCs w:val="23"/>
          <w:color w:val="333333"/>
          <w:spacing w:val="41"/>
        </w:rPr>
        <w:t>何</w:t>
      </w:r>
      <w:r>
        <w:rPr>
          <w:rFonts w:ascii="SimSun" w:hAnsi="SimSun" w:eastAsia="SimSun" w:cs="SimSun"/>
          <w:sz w:val="23"/>
          <w:szCs w:val="23"/>
          <w:color w:val="333333"/>
          <w:spacing w:val="24"/>
        </w:rPr>
        <w:t>适用时，应当提请全国人民代表大会常务委员会裁决</w:t>
      </w:r>
    </w:p>
    <w:p>
      <w:pPr>
        <w:ind w:left="24" w:right="1809" w:firstLine="508"/>
        <w:spacing w:before="2" w:line="375"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43"/>
        </w:rPr>
        <w:t>.</w:t>
      </w:r>
      <w:r>
        <w:rPr>
          <w:rFonts w:ascii="SimSun" w:hAnsi="SimSun" w:eastAsia="SimSun" w:cs="SimSun"/>
          <w:sz w:val="23"/>
          <w:szCs w:val="23"/>
          <w:color w:val="333333"/>
          <w:spacing w:val="24"/>
        </w:rPr>
        <w:t>部门规章与地方政府规章之间对同一事项的规定不一致时，由部门]</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规</w:t>
      </w:r>
      <w:r>
        <w:rPr>
          <w:rFonts w:ascii="SimSun" w:hAnsi="SimSun" w:eastAsia="SimSun" w:cs="SimSun"/>
          <w:sz w:val="23"/>
          <w:szCs w:val="23"/>
          <w:color w:val="333333"/>
          <w:spacing w:val="23"/>
        </w:rPr>
        <w:t>章的制定机关进行裁决</w:t>
      </w:r>
    </w:p>
    <w:p>
      <w:pPr>
        <w:ind w:left="23" w:right="1929" w:firstLine="506"/>
        <w:spacing w:before="1" w:line="375"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21"/>
        </w:rPr>
        <w:t>.根据授权制定的法规与法律规定不一致，不能确定如何适用时，</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15"/>
        </w:rPr>
        <w:t>由</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全</w:t>
      </w:r>
      <w:r>
        <w:rPr>
          <w:rFonts w:ascii="SimSun" w:hAnsi="SimSun" w:eastAsia="SimSun" w:cs="SimSun"/>
          <w:sz w:val="23"/>
          <w:szCs w:val="23"/>
          <w:color w:val="333333"/>
          <w:spacing w:val="24"/>
        </w:rPr>
        <w:t>国人民代表大会常务委员会裁决</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43" w:right="1929" w:firstLine="485"/>
        <w:spacing w:before="276" w:line="371"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20"/>
        </w:rPr>
        <w:t>解</w:t>
      </w:r>
      <w:r>
        <w:rPr>
          <w:rFonts w:ascii="SimSun" w:hAnsi="SimSun" w:eastAsia="SimSun" w:cs="SimSun"/>
          <w:sz w:val="23"/>
          <w:szCs w:val="23"/>
          <w:color w:val="333333"/>
          <w:spacing w:val="16"/>
        </w:rPr>
        <w:t>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地方性法規、规章之间不一致时，</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由有关机关依照下列</w:t>
      </w:r>
      <w:r>
        <w:rPr>
          <w:rFonts w:ascii="Malgun Gothic" w:hAnsi="Malgun Gothic" w:eastAsia="Malgun Gothic" w:cs="Malgun Gothic"/>
          <w:sz w:val="23"/>
          <w:szCs w:val="23"/>
          <w:color w:val="333333"/>
          <w:spacing w:val="16"/>
        </w:rPr>
        <w:t>했</w:t>
      </w:r>
      <w:r>
        <w:rPr>
          <w:rFonts w:ascii="SimSun" w:hAnsi="SimSun" w:eastAsia="SimSun" w:cs="SimSun"/>
          <w:sz w:val="23"/>
          <w:szCs w:val="23"/>
          <w:color w:val="333333"/>
          <w:spacing w:val="16"/>
        </w:rPr>
        <w:t>定</w:t>
      </w:r>
      <w:r>
        <w:rPr>
          <w:rFonts w:ascii="SimSun" w:hAnsi="SimSun" w:eastAsia="SimSun" w:cs="SimSun"/>
          <w:sz w:val="23"/>
          <w:szCs w:val="23"/>
          <w:color w:val="333333"/>
        </w:rPr>
        <w:t xml:space="preserve"> </w:t>
      </w:r>
      <w:r>
        <w:rPr>
          <w:rFonts w:ascii="SimSun" w:hAnsi="SimSun" w:eastAsia="SimSun" w:cs="SimSun"/>
          <w:sz w:val="23"/>
          <w:szCs w:val="23"/>
          <w:color w:val="333333"/>
          <w:spacing w:val="39"/>
        </w:rPr>
        <w:t>的</w:t>
      </w:r>
      <w:r>
        <w:rPr>
          <w:rFonts w:ascii="SimSun" w:hAnsi="SimSun" w:eastAsia="SimSun" w:cs="SimSun"/>
          <w:sz w:val="23"/>
          <w:szCs w:val="23"/>
          <w:color w:val="333333"/>
          <w:spacing w:val="23"/>
        </w:rPr>
        <w:t>权限作出裁决(1)同一机关制定的新的一般规定与旧的特別规定不一致</w:t>
      </w:r>
    </w:p>
    <w:p>
      <w:pPr>
        <w:sectPr>
          <w:headerReference w:type="default" r:id="rId1"/>
          <w:pgSz w:w="11906" w:h="16839"/>
          <w:pgMar w:top="400" w:right="0" w:bottom="0" w:left="1785" w:header="0" w:footer="0" w:gutter="0"/>
        </w:sectPr>
        <w:rPr/>
      </w:pP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ind w:left="22" w:right="1747" w:firstLine="12"/>
        <w:spacing w:before="75" w:line="376" w:lineRule="auto"/>
        <w:rPr>
          <w:rFonts w:ascii="SimSun" w:hAnsi="SimSun" w:eastAsia="SimSun" w:cs="SimSun"/>
          <w:sz w:val="23"/>
          <w:szCs w:val="23"/>
        </w:rPr>
      </w:pPr>
      <w:r>
        <w:rPr>
          <w:rFonts w:ascii="SimSun" w:hAnsi="SimSun" w:eastAsia="SimSun" w:cs="SimSun"/>
          <w:sz w:val="23"/>
          <w:szCs w:val="23"/>
          <w:color w:val="333333"/>
          <w:spacing w:val="27"/>
        </w:rPr>
        <w:t>时</w:t>
      </w:r>
      <w:r>
        <w:rPr>
          <w:rFonts w:ascii="SimSun" w:hAnsi="SimSun" w:eastAsia="SimSun" w:cs="SimSun"/>
          <w:sz w:val="23"/>
          <w:szCs w:val="23"/>
          <w:color w:val="333333"/>
          <w:spacing w:val="14"/>
        </w:rPr>
        <w:t>，由制定机关裁决</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。(2)地方性法规部门规草之间对司事项的规定不一致，</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不能确定如何适用时，</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由国务院提出意见，</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国务院认为应当适用地方性法</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规的，应当决定在该地方适用地方性法规的規定;认为应当适用部门规</w:t>
      </w:r>
      <w:r>
        <w:rPr>
          <w:rFonts w:ascii="SimSun" w:hAnsi="SimSun" w:eastAsia="SimSun" w:cs="SimSun"/>
          <w:sz w:val="23"/>
          <w:szCs w:val="23"/>
          <w:color w:val="333333"/>
          <w:spacing w:val="18"/>
        </w:rPr>
        <w:t>章</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的，应当提请全国人民代表大会常务委员会裁决</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(3)部门规之间、部门</w:t>
      </w:r>
      <w:r>
        <w:rPr>
          <w:rFonts w:ascii="SimSun" w:hAnsi="SimSun" w:eastAsia="SimSun" w:cs="SimSun"/>
          <w:sz w:val="23"/>
          <w:szCs w:val="23"/>
          <w:color w:val="333333"/>
          <w:spacing w:val="13"/>
        </w:rPr>
        <w:t>规</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草与地方攻府规草之间对司一事项的规定不一致时，</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由国务院裁决</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。根据</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授权制定的法规与法律规定不一致，不确定如何话用时，</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由全国人民代表</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大</w:t>
      </w:r>
      <w:r>
        <w:rPr>
          <w:rFonts w:ascii="SimSun" w:hAnsi="SimSun" w:eastAsia="SimSun" w:cs="SimSun"/>
          <w:sz w:val="23"/>
          <w:szCs w:val="23"/>
          <w:color w:val="333333"/>
          <w:spacing w:val="23"/>
        </w:rPr>
        <w:t>会常务委员会裁决</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13"/>
        </w:rPr>
        <w:t>【考点来源】</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2</w:t>
      </w:r>
      <w:r>
        <w:rPr>
          <w:rFonts w:ascii="SimSun" w:hAnsi="SimSun" w:eastAsia="SimSun" w:cs="SimSun"/>
          <w:sz w:val="23"/>
          <w:szCs w:val="23"/>
          <w:color w:val="333333"/>
        </w:rPr>
        <w:t>Z</w:t>
      </w:r>
      <w:r>
        <w:rPr>
          <w:rFonts w:ascii="SimSun" w:hAnsi="SimSun" w:eastAsia="SimSun" w:cs="SimSun"/>
          <w:sz w:val="23"/>
          <w:szCs w:val="23"/>
          <w:color w:val="333333"/>
          <w:spacing w:val="13"/>
        </w:rPr>
        <w:t>201012</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法的形式和效力层</w:t>
      </w:r>
      <w:r>
        <w:rPr>
          <w:rFonts w:ascii="SimSun" w:hAnsi="SimSun" w:eastAsia="SimSun" w:cs="SimSun"/>
          <w:sz w:val="23"/>
          <w:szCs w:val="23"/>
          <w:color w:val="333333"/>
          <w:spacing w:val="10"/>
        </w:rPr>
        <w:t>级</w:t>
      </w:r>
    </w:p>
    <w:p>
      <w:pPr>
        <w:ind w:left="27" w:right="1929" w:firstLine="512"/>
        <w:spacing w:before="183" w:line="376" w:lineRule="auto"/>
        <w:rPr>
          <w:rFonts w:ascii="SimSun" w:hAnsi="SimSun" w:eastAsia="SimSun" w:cs="SimSun"/>
          <w:sz w:val="23"/>
          <w:szCs w:val="23"/>
        </w:rPr>
      </w:pPr>
      <w:r>
        <w:rPr>
          <w:rFonts w:ascii="SimSun" w:hAnsi="SimSun" w:eastAsia="SimSun" w:cs="SimSun"/>
          <w:sz w:val="23"/>
          <w:szCs w:val="23"/>
          <w:color w:val="333333"/>
          <w:spacing w:val="31"/>
        </w:rPr>
        <w:t>3</w:t>
      </w:r>
      <w:r>
        <w:rPr>
          <w:rFonts w:ascii="SimSun" w:hAnsi="SimSun" w:eastAsia="SimSun" w:cs="SimSun"/>
          <w:sz w:val="23"/>
          <w:szCs w:val="23"/>
          <w:color w:val="333333"/>
          <w:spacing w:val="24"/>
        </w:rPr>
        <w:t>.某施工企业是法人，关于该施工企业应当具备条件的说法，正确的</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是</w:t>
      </w:r>
      <w:r>
        <w:rPr>
          <w:rFonts w:ascii="SimSun" w:hAnsi="SimSun" w:eastAsia="SimSun" w:cs="SimSun"/>
          <w:sz w:val="23"/>
          <w:szCs w:val="23"/>
          <w:color w:val="333333"/>
          <w:spacing w:val="17"/>
        </w:rPr>
        <w:t>(</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1"/>
          <w:position w:val="1"/>
        </w:rPr>
        <w:t>.</w:t>
      </w:r>
      <w:r>
        <w:rPr>
          <w:rFonts w:ascii="SimSun" w:hAnsi="SimSun" w:eastAsia="SimSun" w:cs="SimSun"/>
          <w:sz w:val="23"/>
          <w:szCs w:val="23"/>
          <w:color w:val="333333"/>
          <w:spacing w:val="24"/>
          <w:position w:val="1"/>
        </w:rPr>
        <w:t>该施工企业能够自然产生</w:t>
      </w:r>
    </w:p>
    <w:p>
      <w:pPr>
        <w:ind w:left="529"/>
        <w:spacing w:before="157"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31"/>
          <w:position w:val="17"/>
        </w:rPr>
        <w:t xml:space="preserve"> </w:t>
      </w:r>
      <w:r>
        <w:rPr>
          <w:rFonts w:ascii="SimSun" w:hAnsi="SimSun" w:eastAsia="SimSun" w:cs="SimSun"/>
          <w:sz w:val="23"/>
          <w:szCs w:val="23"/>
          <w:color w:val="333333"/>
          <w:spacing w:val="20"/>
          <w:position w:val="17"/>
        </w:rPr>
        <w:t>该施工企业能够独立承担民事责任</w:t>
      </w:r>
    </w:p>
    <w:p>
      <w:pPr>
        <w:ind w:left="532"/>
        <w:spacing w:before="1" w:line="227"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0"/>
        </w:rPr>
        <w:t>该施工企业的法定代表人是法人</w:t>
      </w:r>
    </w:p>
    <w:p>
      <w:pPr>
        <w:ind w:left="530"/>
        <w:spacing w:before="184"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5"/>
          <w:position w:val="1"/>
        </w:rPr>
        <w:t>.该施工企业不必有自己的住所、财</w:t>
      </w:r>
      <w:r>
        <w:rPr>
          <w:rFonts w:ascii="SimSun" w:hAnsi="SimSun" w:eastAsia="SimSun" w:cs="SimSun"/>
          <w:sz w:val="23"/>
          <w:szCs w:val="23"/>
          <w:color w:val="333333"/>
          <w:spacing w:val="21"/>
          <w:position w:val="1"/>
        </w:rPr>
        <w:t>产</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4" w:right="1929" w:firstLine="503"/>
        <w:spacing w:before="181"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法人，是依法成立，有自己的名称、组织机构、住所、财</w:t>
      </w:r>
      <w:r>
        <w:rPr>
          <w:rFonts w:ascii="SimSun" w:hAnsi="SimSun" w:eastAsia="SimSun" w:cs="SimSun"/>
          <w:sz w:val="23"/>
          <w:szCs w:val="23"/>
          <w:color w:val="333333"/>
          <w:spacing w:val="14"/>
        </w:rPr>
        <w:t>产</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或者经费，能够独立承担民事责任的组织</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。法定代表人，是依照法律或</w:t>
      </w:r>
      <w:r>
        <w:rPr>
          <w:rFonts w:ascii="SimSun" w:hAnsi="SimSun" w:eastAsia="SimSun" w:cs="SimSun"/>
          <w:sz w:val="23"/>
          <w:szCs w:val="23"/>
          <w:color w:val="333333"/>
          <w:spacing w:val="19"/>
        </w:rPr>
        <w:t>者</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法人章程的规定，代表法人从事民事活动的负责人</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。有必要的财产或者</w:t>
      </w:r>
      <w:r>
        <w:rPr>
          <w:rFonts w:ascii="SimSun" w:hAnsi="SimSun" w:eastAsia="SimSun" w:cs="SimSun"/>
          <w:sz w:val="23"/>
          <w:szCs w:val="23"/>
          <w:color w:val="333333"/>
          <w:spacing w:val="19"/>
        </w:rPr>
        <w:t>经</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费是法人进行民事活动的物质基础</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。它要求法人的对产或者经费必须与</w:t>
      </w:r>
      <w:r>
        <w:rPr>
          <w:rFonts w:ascii="SimSun" w:hAnsi="SimSun" w:eastAsia="SimSun" w:cs="SimSun"/>
          <w:sz w:val="23"/>
          <w:szCs w:val="23"/>
          <w:color w:val="333333"/>
          <w:spacing w:val="19"/>
        </w:rPr>
        <w:t>法</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人</w:t>
      </w:r>
      <w:r>
        <w:rPr>
          <w:rFonts w:ascii="SimSun" w:hAnsi="SimSun" w:eastAsia="SimSun" w:cs="SimSun"/>
          <w:sz w:val="23"/>
          <w:szCs w:val="23"/>
          <w:color w:val="333333"/>
          <w:spacing w:val="25"/>
        </w:rPr>
        <w:t>的经营范国或者设立的相适应，否则将不能被批准设立或者核准登记</w:t>
      </w:r>
    </w:p>
    <w:p>
      <w:pPr>
        <w:ind w:left="533" w:right="1816" w:hanging="5"/>
        <w:spacing w:before="2" w:line="375" w:lineRule="auto"/>
        <w:rPr>
          <w:rFonts w:ascii="SimSun" w:hAnsi="SimSun" w:eastAsia="SimSun" w:cs="SimSun"/>
          <w:sz w:val="23"/>
          <w:szCs w:val="23"/>
        </w:rPr>
      </w:pPr>
      <w:r>
        <w:rPr>
          <w:rFonts w:ascii="SimSun" w:hAnsi="SimSun" w:eastAsia="SimSun" w:cs="SimSun"/>
          <w:sz w:val="23"/>
          <w:szCs w:val="23"/>
          <w:color w:val="333333"/>
          <w:spacing w:val="33"/>
        </w:rPr>
        <w:t>【</w:t>
      </w:r>
      <w:r>
        <w:rPr>
          <w:rFonts w:ascii="SimSun" w:hAnsi="SimSun" w:eastAsia="SimSun" w:cs="SimSun"/>
          <w:sz w:val="23"/>
          <w:szCs w:val="23"/>
          <w:color w:val="333333"/>
          <w:spacing w:val="18"/>
        </w:rPr>
        <w:t>考点来源】2201021</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法人的法定条件及其在建设工程中的地位和作用</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4</w:t>
      </w:r>
      <w:r>
        <w:rPr>
          <w:rFonts w:ascii="SimSun" w:hAnsi="SimSun" w:eastAsia="SimSun" w:cs="SimSun"/>
          <w:sz w:val="23"/>
          <w:szCs w:val="23"/>
          <w:color w:val="333333"/>
          <w:spacing w:val="20"/>
        </w:rPr>
        <w:t>.关于代理的说法，正确的是(</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0"/>
          <w:position w:val="1"/>
        </w:rPr>
        <w:t>.</w:t>
      </w:r>
      <w:r>
        <w:rPr>
          <w:rFonts w:ascii="SimSun" w:hAnsi="SimSun" w:eastAsia="SimSun" w:cs="SimSun"/>
          <w:sz w:val="23"/>
          <w:szCs w:val="23"/>
          <w:color w:val="333333"/>
          <w:spacing w:val="25"/>
          <w:position w:val="1"/>
        </w:rPr>
        <w:t>代理人实施代理行为时有独立进行意思表示的权利</w:t>
      </w:r>
    </w:p>
    <w:p>
      <w:pPr>
        <w:ind w:left="22" w:right="1929" w:firstLine="506"/>
        <w:spacing w:before="157" w:line="376"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6"/>
        </w:rPr>
        <w:t>.</w:t>
      </w:r>
      <w:r>
        <w:rPr>
          <w:rFonts w:ascii="SimSun" w:hAnsi="SimSun" w:eastAsia="SimSun" w:cs="SimSun"/>
          <w:sz w:val="23"/>
          <w:szCs w:val="23"/>
          <w:color w:val="333333"/>
          <w:spacing w:val="25"/>
        </w:rPr>
        <w:t>代理人知道代理事项违法仍然实施代理行为，其代理行为后果由被</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代</w:t>
      </w:r>
      <w:r>
        <w:rPr>
          <w:rFonts w:ascii="SimSun" w:hAnsi="SimSun" w:eastAsia="SimSun" w:cs="SimSun"/>
          <w:sz w:val="23"/>
          <w:szCs w:val="23"/>
          <w:color w:val="333333"/>
          <w:spacing w:val="21"/>
        </w:rPr>
        <w:t>理人承担</w:t>
      </w:r>
    </w:p>
    <w:p>
      <w:pPr>
        <w:ind w:left="24" w:right="1929" w:firstLine="508"/>
        <w:spacing w:before="2" w:line="375"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代理人完全履行职责造成被代理人损害的，代理人对该代理行为承</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担民事责</w:t>
      </w:r>
      <w:r>
        <w:rPr>
          <w:rFonts w:ascii="SimSun" w:hAnsi="SimSun" w:eastAsia="SimSun" w:cs="SimSun"/>
          <w:sz w:val="23"/>
          <w:szCs w:val="23"/>
          <w:color w:val="333333"/>
          <w:spacing w:val="20"/>
        </w:rPr>
        <w:t>任</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9"/>
          <w:position w:val="1"/>
        </w:rPr>
        <w:t>.</w:t>
      </w:r>
      <w:r>
        <w:rPr>
          <w:rFonts w:ascii="SimSun" w:hAnsi="SimSun" w:eastAsia="SimSun" w:cs="SimSun"/>
          <w:sz w:val="23"/>
          <w:szCs w:val="23"/>
          <w:color w:val="333333"/>
          <w:spacing w:val="25"/>
          <w:position w:val="1"/>
        </w:rPr>
        <w:t>代理人可以对被代理人的任何民事法律行为进行代理</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sectPr>
          <w:headerReference w:type="default" r:id="rId2"/>
          <w:pgSz w:w="11906" w:h="16839"/>
          <w:pgMar w:top="400" w:right="0" w:bottom="0" w:left="1785" w:header="0" w:footer="0" w:gutter="0"/>
        </w:sectPr>
        <w:rPr/>
      </w:pP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23" w:right="1929" w:firstLine="504"/>
        <w:spacing w:before="74"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代理是指代理人以被代理人的名义，在代理权限范围内与</w:t>
      </w:r>
      <w:r>
        <w:rPr>
          <w:rFonts w:ascii="SimSun" w:hAnsi="SimSun" w:eastAsia="SimSun" w:cs="SimSun"/>
          <w:sz w:val="23"/>
          <w:szCs w:val="23"/>
          <w:color w:val="333333"/>
          <w:spacing w:val="14"/>
        </w:rPr>
        <w:t>第</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三人为法律行为，其法律后果直接由被代理人承受的民事法律制度</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。代</w:t>
      </w:r>
      <w:r>
        <w:rPr>
          <w:rFonts w:ascii="SimSun" w:hAnsi="SimSun" w:eastAsia="SimSun" w:cs="SimSun"/>
          <w:sz w:val="23"/>
          <w:szCs w:val="23"/>
          <w:color w:val="333333"/>
          <w:spacing w:val="20"/>
        </w:rPr>
        <w:t>理</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的</w:t>
      </w:r>
      <w:r>
        <w:rPr>
          <w:rFonts w:ascii="SimSun" w:hAnsi="SimSun" w:eastAsia="SimSun" w:cs="SimSun"/>
          <w:sz w:val="23"/>
          <w:szCs w:val="23"/>
          <w:color w:val="333333"/>
          <w:spacing w:val="15"/>
        </w:rPr>
        <w:t>法律特征如下:</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(1)代理人必须在代理权眼范内实施代理行为;</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(2)代理人</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应</w:t>
      </w:r>
      <w:r>
        <w:rPr>
          <w:rFonts w:ascii="SimSun" w:hAnsi="SimSun" w:eastAsia="SimSun" w:cs="SimSun"/>
          <w:sz w:val="23"/>
          <w:szCs w:val="23"/>
          <w:color w:val="333333"/>
          <w:spacing w:val="27"/>
        </w:rPr>
        <w:t>该</w:t>
      </w:r>
      <w:r>
        <w:rPr>
          <w:rFonts w:ascii="SimSun" w:hAnsi="SimSun" w:eastAsia="SimSun" w:cs="SimSun"/>
          <w:sz w:val="23"/>
          <w:szCs w:val="23"/>
          <w:color w:val="333333"/>
          <w:spacing w:val="19"/>
        </w:rPr>
        <w:t>以被代理人的名义实施代理行为:</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(3)代理行为必是具有法律意义的行</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为</w:t>
      </w:r>
      <w:r>
        <w:rPr>
          <w:rFonts w:ascii="SimSun" w:hAnsi="SimSun" w:eastAsia="SimSun" w:cs="SimSun"/>
          <w:sz w:val="23"/>
          <w:szCs w:val="23"/>
          <w:color w:val="333333"/>
          <w:spacing w:val="27"/>
        </w:rPr>
        <w:t>，</w:t>
      </w:r>
      <w:r>
        <w:rPr>
          <w:rFonts w:ascii="SimSun" w:hAnsi="SimSun" w:eastAsia="SimSun" w:cs="SimSun"/>
          <w:sz w:val="23"/>
          <w:szCs w:val="23"/>
          <w:color w:val="333333"/>
          <w:spacing w:val="19"/>
        </w:rPr>
        <w:t>代理人为被代埋人实施的是能够产生法律上的权利义务关系:</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(4)代理</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行</w:t>
      </w:r>
      <w:r>
        <w:rPr>
          <w:rFonts w:ascii="SimSun" w:hAnsi="SimSun" w:eastAsia="SimSun" w:cs="SimSun"/>
          <w:sz w:val="23"/>
          <w:szCs w:val="23"/>
          <w:color w:val="333333"/>
          <w:spacing w:val="22"/>
        </w:rPr>
        <w:t>为的法律后果归属于被代理人。</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23"/>
        </w:rPr>
        <w:t>【</w:t>
      </w:r>
      <w:r>
        <w:rPr>
          <w:rFonts w:ascii="SimSun" w:hAnsi="SimSun" w:eastAsia="SimSun" w:cs="SimSun"/>
          <w:sz w:val="23"/>
          <w:szCs w:val="23"/>
          <w:color w:val="333333"/>
          <w:spacing w:val="14"/>
        </w:rPr>
        <w:t>考点来源】</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2</w:t>
      </w:r>
      <w:r>
        <w:rPr>
          <w:rFonts w:ascii="SimSun" w:hAnsi="SimSun" w:eastAsia="SimSun" w:cs="SimSun"/>
          <w:sz w:val="23"/>
          <w:szCs w:val="23"/>
          <w:color w:val="333333"/>
        </w:rPr>
        <w:t>Z</w:t>
      </w:r>
      <w:r>
        <w:rPr>
          <w:rFonts w:ascii="SimSun" w:hAnsi="SimSun" w:eastAsia="SimSun" w:cs="SimSun"/>
          <w:sz w:val="23"/>
          <w:szCs w:val="23"/>
          <w:color w:val="333333"/>
          <w:spacing w:val="14"/>
        </w:rPr>
        <w:t>201031</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代理的法律特征和主要种类</w:t>
      </w:r>
    </w:p>
    <w:p>
      <w:pPr>
        <w:ind w:left="539"/>
        <w:spacing w:before="185" w:line="230" w:lineRule="auto"/>
        <w:rPr>
          <w:rFonts w:ascii="SimSun" w:hAnsi="SimSun" w:eastAsia="SimSun" w:cs="SimSun"/>
          <w:sz w:val="23"/>
          <w:szCs w:val="23"/>
        </w:rPr>
      </w:pPr>
      <w:r>
        <w:rPr>
          <w:rFonts w:ascii="SimSun" w:hAnsi="SimSun" w:eastAsia="SimSun" w:cs="SimSun"/>
          <w:sz w:val="23"/>
          <w:szCs w:val="23"/>
          <w:color w:val="333333"/>
          <w:spacing w:val="25"/>
        </w:rPr>
        <w:t>5</w:t>
      </w:r>
      <w:r>
        <w:rPr>
          <w:rFonts w:ascii="SimSun" w:hAnsi="SimSun" w:eastAsia="SimSun" w:cs="SimSun"/>
          <w:sz w:val="23"/>
          <w:szCs w:val="23"/>
          <w:color w:val="333333"/>
          <w:spacing w:val="23"/>
        </w:rPr>
        <w:t>.建设工程代理法律关系中存在两个法律关系分别是(</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w:t>
      </w:r>
    </w:p>
    <w:p>
      <w:pPr>
        <w:ind w:left="28" w:right="1816" w:firstLine="498"/>
        <w:spacing w:before="180" w:line="37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代理人与被代理人之间的委托关系，被代理人与相对人之间的合同</w:t>
      </w:r>
      <w:r>
        <w:rPr>
          <w:rFonts w:ascii="SimSun" w:hAnsi="SimSun" w:eastAsia="SimSun" w:cs="SimSun"/>
          <w:sz w:val="23"/>
          <w:szCs w:val="23"/>
          <w:color w:val="333333"/>
          <w:spacing w:val="16"/>
        </w:rPr>
        <w:t>关</w:t>
      </w:r>
      <w:r>
        <w:rPr>
          <w:rFonts w:ascii="SimSun" w:hAnsi="SimSun" w:eastAsia="SimSun" w:cs="SimSun"/>
          <w:sz w:val="23"/>
          <w:szCs w:val="23"/>
          <w:color w:val="333333"/>
        </w:rPr>
        <w:t xml:space="preserve"> </w:t>
      </w:r>
      <w:r>
        <w:rPr>
          <w:rFonts w:ascii="SimSun" w:hAnsi="SimSun" w:eastAsia="SimSun" w:cs="SimSun"/>
          <w:sz w:val="23"/>
          <w:szCs w:val="23"/>
          <w:color w:val="333333"/>
        </w:rPr>
        <w:t>系</w:t>
      </w:r>
    </w:p>
    <w:p>
      <w:pPr>
        <w:ind w:left="28" w:right="1929" w:firstLine="500"/>
        <w:spacing w:before="1" w:line="375"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21"/>
        </w:rPr>
        <w:t>.代理人与被代理人之间的合作关系</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。代理人与相对人之间的合同</w:t>
      </w:r>
      <w:r>
        <w:rPr>
          <w:rFonts w:ascii="SimSun" w:hAnsi="SimSun" w:eastAsia="SimSun" w:cs="SimSun"/>
          <w:sz w:val="23"/>
          <w:szCs w:val="23"/>
          <w:color w:val="333333"/>
          <w:spacing w:val="16"/>
        </w:rPr>
        <w:t>关</w:t>
      </w:r>
      <w:r>
        <w:rPr>
          <w:rFonts w:ascii="SimSun" w:hAnsi="SimSun" w:eastAsia="SimSun" w:cs="SimSun"/>
          <w:sz w:val="23"/>
          <w:szCs w:val="23"/>
          <w:color w:val="333333"/>
        </w:rPr>
        <w:t xml:space="preserve"> </w:t>
      </w:r>
      <w:r>
        <w:rPr>
          <w:rFonts w:ascii="SimSun" w:hAnsi="SimSun" w:eastAsia="SimSun" w:cs="SimSun"/>
          <w:sz w:val="23"/>
          <w:szCs w:val="23"/>
          <w:color w:val="333333"/>
        </w:rPr>
        <w:t>系</w:t>
      </w:r>
    </w:p>
    <w:p>
      <w:pPr>
        <w:ind w:left="28" w:right="1816" w:firstLine="504"/>
        <w:spacing w:before="1" w:line="375"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40"/>
        </w:rPr>
        <w:t xml:space="preserve"> </w:t>
      </w:r>
      <w:r>
        <w:rPr>
          <w:rFonts w:ascii="SimSun" w:hAnsi="SimSun" w:eastAsia="SimSun" w:cs="SimSun"/>
          <w:sz w:val="23"/>
          <w:szCs w:val="23"/>
          <w:color w:val="333333"/>
          <w:spacing w:val="20"/>
        </w:rPr>
        <w:t>代理人与被代理人之间的委托关系，代理人与相对人之间的转委托关</w:t>
      </w:r>
      <w:r>
        <w:rPr>
          <w:rFonts w:ascii="SimSun" w:hAnsi="SimSun" w:eastAsia="SimSun" w:cs="SimSun"/>
          <w:sz w:val="23"/>
          <w:szCs w:val="23"/>
          <w:color w:val="333333"/>
        </w:rPr>
        <w:t xml:space="preserve"> </w:t>
      </w:r>
      <w:r>
        <w:rPr>
          <w:rFonts w:ascii="SimSun" w:hAnsi="SimSun" w:eastAsia="SimSun" w:cs="SimSun"/>
          <w:sz w:val="23"/>
          <w:szCs w:val="23"/>
          <w:color w:val="333333"/>
        </w:rPr>
        <w:t>系</w:t>
      </w:r>
    </w:p>
    <w:p>
      <w:pPr>
        <w:ind w:left="23" w:right="1929" w:firstLine="506"/>
        <w:spacing w:before="2" w:line="375"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25"/>
        </w:rPr>
        <w:t>代理人与被代理人之间的合作关系，被代理人与相对人之间的转委</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托关系</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答察】</w:t>
      </w:r>
      <w:r>
        <w:rPr>
          <w:rFonts w:ascii="SimSun" w:hAnsi="SimSun" w:eastAsia="SimSun" w:cs="SimSun"/>
          <w:sz w:val="23"/>
          <w:szCs w:val="23"/>
          <w:color w:val="333333"/>
        </w:rPr>
        <w:t>A</w:t>
      </w:r>
    </w:p>
    <w:p>
      <w:pPr>
        <w:ind w:left="23" w:right="1929" w:firstLine="504"/>
        <w:spacing w:before="184"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建设工程代理法律关系与其他代連关系一样，存在着两个</w:t>
      </w:r>
      <w:r>
        <w:rPr>
          <w:rFonts w:ascii="SimSun" w:hAnsi="SimSun" w:eastAsia="SimSun" w:cs="SimSun"/>
          <w:sz w:val="23"/>
          <w:szCs w:val="23"/>
          <w:color w:val="333333"/>
          <w:spacing w:val="14"/>
        </w:rPr>
        <w:t>法</w:t>
      </w:r>
      <w:r>
        <w:rPr>
          <w:rFonts w:ascii="SimSun" w:hAnsi="SimSun" w:eastAsia="SimSun" w:cs="SimSun"/>
          <w:sz w:val="23"/>
          <w:szCs w:val="23"/>
          <w:color w:val="333333"/>
        </w:rPr>
        <w:t xml:space="preserve"> </w:t>
      </w:r>
      <w:r>
        <w:rPr>
          <w:rFonts w:ascii="SimSun" w:hAnsi="SimSun" w:eastAsia="SimSun" w:cs="SimSun"/>
          <w:sz w:val="23"/>
          <w:szCs w:val="23"/>
          <w:color w:val="333333"/>
          <w:spacing w:val="39"/>
        </w:rPr>
        <w:t>律</w:t>
      </w:r>
      <w:r>
        <w:rPr>
          <w:rFonts w:ascii="SimSun" w:hAnsi="SimSun" w:eastAsia="SimSun" w:cs="SimSun"/>
          <w:sz w:val="23"/>
          <w:szCs w:val="23"/>
          <w:color w:val="333333"/>
          <w:spacing w:val="24"/>
        </w:rPr>
        <w:t>关系:一是代理人与被代理人之间的委托关系;二是被代理人与相对人的</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合</w:t>
      </w:r>
      <w:r>
        <w:rPr>
          <w:rFonts w:ascii="SimSun" w:hAnsi="SimSun" w:eastAsia="SimSun" w:cs="SimSun"/>
          <w:sz w:val="23"/>
          <w:szCs w:val="23"/>
          <w:color w:val="333333"/>
          <w:spacing w:val="15"/>
        </w:rPr>
        <w:t>同关系。</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15"/>
        </w:rPr>
        <w:t>【考点来源】</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2</w:t>
      </w:r>
      <w:r>
        <w:rPr>
          <w:rFonts w:ascii="SimSun" w:hAnsi="SimSun" w:eastAsia="SimSun" w:cs="SimSun"/>
          <w:sz w:val="23"/>
          <w:szCs w:val="23"/>
          <w:color w:val="333333"/>
        </w:rPr>
        <w:t>Z</w:t>
      </w:r>
      <w:r>
        <w:rPr>
          <w:rFonts w:ascii="SimSun" w:hAnsi="SimSun" w:eastAsia="SimSun" w:cs="SimSun"/>
          <w:sz w:val="23"/>
          <w:szCs w:val="23"/>
          <w:color w:val="333333"/>
          <w:spacing w:val="15"/>
        </w:rPr>
        <w:t>201032</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建设工程代理行为其法律关</w:t>
      </w:r>
      <w:r>
        <w:rPr>
          <w:rFonts w:ascii="SimSun" w:hAnsi="SimSun" w:eastAsia="SimSun" w:cs="SimSun"/>
          <w:sz w:val="23"/>
          <w:szCs w:val="23"/>
          <w:color w:val="333333"/>
          <w:spacing w:val="9"/>
        </w:rPr>
        <w:t>系</w:t>
      </w:r>
    </w:p>
    <w:p>
      <w:pPr>
        <w:ind w:left="536"/>
        <w:spacing w:before="185" w:line="230" w:lineRule="auto"/>
        <w:rPr>
          <w:rFonts w:ascii="SimSun" w:hAnsi="SimSun" w:eastAsia="SimSun" w:cs="SimSun"/>
          <w:sz w:val="23"/>
          <w:szCs w:val="23"/>
        </w:rPr>
      </w:pPr>
      <w:r>
        <w:rPr>
          <w:rFonts w:ascii="SimSun" w:hAnsi="SimSun" w:eastAsia="SimSun" w:cs="SimSun"/>
          <w:sz w:val="23"/>
          <w:szCs w:val="23"/>
          <w:color w:val="333333"/>
          <w:spacing w:val="35"/>
        </w:rPr>
        <w:t>6</w:t>
      </w:r>
      <w:r>
        <w:rPr>
          <w:rFonts w:ascii="SimSun" w:hAnsi="SimSun" w:eastAsia="SimSun" w:cs="SimSun"/>
          <w:sz w:val="23"/>
          <w:szCs w:val="23"/>
          <w:color w:val="333333"/>
          <w:spacing w:val="21"/>
        </w:rPr>
        <w:t>.关于定金的说法，正确的是(</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before="182"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5"/>
          <w:position w:val="17"/>
        </w:rPr>
        <w:t>.</w:t>
      </w:r>
      <w:r>
        <w:rPr>
          <w:rFonts w:ascii="SimSun" w:hAnsi="SimSun" w:eastAsia="SimSun" w:cs="SimSun"/>
          <w:sz w:val="23"/>
          <w:szCs w:val="23"/>
          <w:color w:val="333333"/>
          <w:spacing w:val="25"/>
          <w:position w:val="17"/>
        </w:rPr>
        <w:t>收受定金的一方不履行约定的债务的，应当原数额返还定金</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5"/>
          <w:position w:val="1"/>
        </w:rPr>
        <w:t>.</w:t>
      </w:r>
      <w:r>
        <w:rPr>
          <w:rFonts w:ascii="SimSun" w:hAnsi="SimSun" w:eastAsia="SimSun" w:cs="SimSun"/>
          <w:sz w:val="23"/>
          <w:szCs w:val="23"/>
          <w:color w:val="333333"/>
          <w:spacing w:val="24"/>
          <w:position w:val="1"/>
        </w:rPr>
        <w:t>定金合同自合同订立之日起生效</w:t>
      </w:r>
    </w:p>
    <w:p>
      <w:pPr>
        <w:ind w:left="25" w:right="1929" w:firstLine="507"/>
        <w:spacing w:before="157" w:line="376"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既约定违约金又约定定金的，一方违约时，对方可以选择适用违约</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金或者定金条款</w:t>
      </w:r>
    </w:p>
    <w:p>
      <w:pPr>
        <w:ind w:left="530"/>
        <w:spacing w:line="308"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4"/>
          <w:position w:val="1"/>
        </w:rPr>
        <w:t>.</w:t>
      </w:r>
      <w:r>
        <w:rPr>
          <w:rFonts w:ascii="SimSun" w:hAnsi="SimSun" w:eastAsia="SimSun" w:cs="SimSun"/>
          <w:sz w:val="23"/>
          <w:szCs w:val="23"/>
          <w:color w:val="333333"/>
          <w:spacing w:val="21"/>
          <w:position w:val="1"/>
        </w:rPr>
        <w:t>定金的数额由当事人约定，但不得超过主合同标的额的</w:t>
      </w:r>
      <w:r>
        <w:rPr>
          <w:rFonts w:ascii="SimSun" w:hAnsi="SimSun" w:eastAsia="SimSun" w:cs="SimSun"/>
          <w:sz w:val="23"/>
          <w:szCs w:val="23"/>
          <w:color w:val="333333"/>
          <w:spacing w:val="21"/>
          <w:position w:val="1"/>
        </w:rPr>
        <w:t xml:space="preserve"> </w:t>
      </w:r>
      <w:r>
        <w:rPr>
          <w:rFonts w:ascii="SimSun" w:hAnsi="SimSun" w:eastAsia="SimSun" w:cs="SimSun"/>
          <w:sz w:val="23"/>
          <w:szCs w:val="23"/>
          <w:color w:val="333333"/>
          <w:spacing w:val="21"/>
          <w:position w:val="1"/>
        </w:rPr>
        <w:t>10%</w:t>
      </w:r>
    </w:p>
    <w:p>
      <w:pPr>
        <w:ind w:left="528"/>
        <w:spacing w:before="160"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sectPr>
          <w:pgSz w:w="11906" w:h="16839"/>
          <w:pgMar w:top="400" w:right="0" w:bottom="0" w:left="1785" w:header="0" w:footer="0" w:gutter="0"/>
        </w:sectPr>
        <w:rPr/>
      </w:pP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22" w:right="1728" w:firstLine="505"/>
        <w:spacing w:before="75" w:line="376" w:lineRule="auto"/>
        <w:rPr>
          <w:rFonts w:ascii="SimSun" w:hAnsi="SimSun" w:eastAsia="SimSun" w:cs="SimSun"/>
          <w:sz w:val="23"/>
          <w:szCs w:val="23"/>
        </w:rPr>
      </w:pPr>
      <w:r>
        <w:rPr>
          <w:rFonts w:ascii="SimSun" w:hAnsi="SimSun" w:eastAsia="SimSun" w:cs="SimSun"/>
          <w:sz w:val="23"/>
          <w:szCs w:val="23"/>
          <w:color w:val="333333"/>
          <w:spacing w:val="25"/>
        </w:rPr>
        <w:t>【</w:t>
      </w:r>
      <w:r>
        <w:rPr>
          <w:rFonts w:ascii="SimSun" w:hAnsi="SimSun" w:eastAsia="SimSun" w:cs="SimSun"/>
          <w:sz w:val="23"/>
          <w:szCs w:val="23"/>
          <w:color w:val="333333"/>
          <w:spacing w:val="17"/>
        </w:rPr>
        <w:t>解析】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收受定金的一方不履行约定的债务的，应当双倍返还定金</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rPr>
        <w:t xml:space="preserve">  </w:t>
      </w:r>
      <w:r>
        <w:rPr>
          <w:rFonts w:ascii="SimSun" w:hAnsi="SimSun" w:eastAsia="SimSun" w:cs="SimSun"/>
          <w:sz w:val="23"/>
          <w:szCs w:val="23"/>
          <w:color w:val="333333"/>
          <w:spacing w:val="36"/>
        </w:rPr>
        <w:t>定</w:t>
      </w:r>
      <w:r>
        <w:rPr>
          <w:rFonts w:ascii="SimSun" w:hAnsi="SimSun" w:eastAsia="SimSun" w:cs="SimSun"/>
          <w:sz w:val="23"/>
          <w:szCs w:val="23"/>
          <w:color w:val="333333"/>
          <w:spacing w:val="19"/>
        </w:rPr>
        <w:t>金应当以书面形式约定</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。当事人在定金合同中应当约定交付定金的期限。</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定金合同从实际交付定金之日起生效</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。定金的数额由当事人约定，但不得</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超</w:t>
      </w:r>
      <w:r>
        <w:rPr>
          <w:rFonts w:ascii="SimSun" w:hAnsi="SimSun" w:eastAsia="SimSun" w:cs="SimSun"/>
          <w:sz w:val="23"/>
          <w:szCs w:val="23"/>
          <w:color w:val="333333"/>
          <w:spacing w:val="14"/>
        </w:rPr>
        <w:t>过主合同标的额的</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20%。</w:t>
      </w:r>
    </w:p>
    <w:p>
      <w:pPr>
        <w:ind w:left="540" w:right="1929" w:hanging="12"/>
        <w:spacing w:before="1" w:line="375"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第一章第七节建设工程担保制度</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7.根据《建筑施工企业安全生产许可证管理规定》</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，下列安全生产</w:t>
      </w:r>
      <w:r>
        <w:rPr>
          <w:rFonts w:ascii="SimSun" w:hAnsi="SimSun" w:eastAsia="SimSun" w:cs="SimSun"/>
          <w:sz w:val="23"/>
          <w:szCs w:val="23"/>
          <w:color w:val="333333"/>
          <w:spacing w:val="15"/>
        </w:rPr>
        <w:t>许</w:t>
      </w:r>
    </w:p>
    <w:p>
      <w:pPr>
        <w:ind w:left="25"/>
        <w:spacing w:line="228" w:lineRule="auto"/>
        <w:rPr>
          <w:rFonts w:ascii="SimSun" w:hAnsi="SimSun" w:eastAsia="SimSun" w:cs="SimSun"/>
          <w:sz w:val="23"/>
          <w:szCs w:val="23"/>
        </w:rPr>
      </w:pPr>
      <w:r>
        <w:rPr>
          <w:rFonts w:ascii="SimSun" w:hAnsi="SimSun" w:eastAsia="SimSun" w:cs="SimSun"/>
          <w:sz w:val="23"/>
          <w:szCs w:val="23"/>
          <w:color w:val="333333"/>
          <w:spacing w:val="30"/>
        </w:rPr>
        <w:t>可</w:t>
      </w:r>
      <w:r>
        <w:rPr>
          <w:rFonts w:ascii="SimSun" w:hAnsi="SimSun" w:eastAsia="SimSun" w:cs="SimSun"/>
          <w:sz w:val="23"/>
          <w:szCs w:val="23"/>
          <w:color w:val="333333"/>
          <w:spacing w:val="22"/>
        </w:rPr>
        <w:t>证违法行为中，罚款额度区间最小的是(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ind w:left="527"/>
        <w:spacing w:before="183"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5"/>
          <w:position w:val="17"/>
        </w:rPr>
        <w:t>未取得安全生产许可证擅自从事施工活动</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4"/>
          <w:position w:val="1"/>
        </w:rPr>
        <w:t>.转让安全生产许可证</w:t>
      </w:r>
    </w:p>
    <w:p>
      <w:pPr>
        <w:ind w:left="532"/>
        <w:spacing w:before="158" w:line="227"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11"/>
        </w:rPr>
        <w:t>.</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冒用安全生产许可证</w:t>
      </w:r>
    </w:p>
    <w:p>
      <w:pPr>
        <w:ind w:left="530"/>
        <w:spacing w:before="185"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5"/>
          <w:position w:val="1"/>
        </w:rPr>
        <w:t>安全生产许可证有效期满未办理延期手续继续从事施工活动</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2" w:right="1747" w:firstLine="505"/>
        <w:spacing w:before="177" w:line="376" w:lineRule="auto"/>
        <w:rPr>
          <w:rFonts w:ascii="SimSun" w:hAnsi="SimSun" w:eastAsia="SimSun" w:cs="SimSun"/>
          <w:sz w:val="23"/>
          <w:szCs w:val="23"/>
        </w:rPr>
      </w:pPr>
      <w:r>
        <w:rPr>
          <w:rFonts w:ascii="SimSun" w:hAnsi="SimSun" w:eastAsia="SimSun" w:cs="SimSun"/>
          <w:sz w:val="23"/>
          <w:szCs w:val="23"/>
          <w:color w:val="333333"/>
          <w:spacing w:val="21"/>
        </w:rPr>
        <w:t>【解析】选项</w:t>
      </w:r>
      <w:r>
        <w:rPr>
          <w:rFonts w:ascii="SimSun" w:hAnsi="SimSun" w:eastAsia="SimSun" w:cs="SimSun"/>
          <w:sz w:val="23"/>
          <w:szCs w:val="23"/>
          <w:color w:val="333333"/>
          <w:spacing w:val="21"/>
        </w:rPr>
        <w:t xml:space="preserve"> </w:t>
      </w:r>
      <w:r>
        <w:rPr>
          <w:rFonts w:ascii="SimSun" w:hAnsi="SimSun" w:eastAsia="SimSun" w:cs="SimSun"/>
          <w:sz w:val="23"/>
          <w:szCs w:val="23"/>
          <w:color w:val="333333"/>
        </w:rPr>
        <w:t>A</w:t>
      </w:r>
      <w:r>
        <w:rPr>
          <w:rFonts w:ascii="SimSun" w:hAnsi="SimSun" w:eastAsia="SimSun" w:cs="SimSun"/>
          <w:sz w:val="23"/>
          <w:szCs w:val="23"/>
          <w:color w:val="333333"/>
          <w:spacing w:val="21"/>
        </w:rPr>
        <w:t>，《建筑施工企业安全生产许可证管理规定》进一步</w:t>
      </w:r>
      <w:r>
        <w:rPr>
          <w:rFonts w:ascii="SimSun" w:hAnsi="SimSun" w:eastAsia="SimSun" w:cs="SimSun"/>
          <w:sz w:val="23"/>
          <w:szCs w:val="23"/>
          <w:color w:val="333333"/>
          <w:spacing w:val="15"/>
        </w:rPr>
        <w:t>规</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定</w:t>
      </w:r>
      <w:r>
        <w:rPr>
          <w:rFonts w:ascii="SimSun" w:hAnsi="SimSun" w:eastAsia="SimSun" w:cs="SimSun"/>
          <w:sz w:val="23"/>
          <w:szCs w:val="23"/>
          <w:color w:val="333333"/>
          <w:spacing w:val="25"/>
        </w:rPr>
        <w:t>，建筑施工企业未取得安全生产许可证擅自从事建筑施工活动的，责令</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其</w:t>
      </w:r>
      <w:r>
        <w:rPr>
          <w:rFonts w:ascii="SimSun" w:hAnsi="SimSun" w:eastAsia="SimSun" w:cs="SimSun"/>
          <w:sz w:val="23"/>
          <w:szCs w:val="23"/>
          <w:color w:val="333333"/>
          <w:spacing w:val="15"/>
        </w:rPr>
        <w:t>在建项目停止施工，没收违法所得并处</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10</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万元以上</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50</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万元下的罚款;造</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成</w:t>
      </w:r>
      <w:r>
        <w:rPr>
          <w:rFonts w:ascii="SimSun" w:hAnsi="SimSun" w:eastAsia="SimSun" w:cs="SimSun"/>
          <w:sz w:val="23"/>
          <w:szCs w:val="23"/>
          <w:color w:val="333333"/>
          <w:spacing w:val="19"/>
        </w:rPr>
        <w:t>重</w:t>
      </w:r>
      <w:r>
        <w:rPr>
          <w:rFonts w:ascii="SimSun" w:hAnsi="SimSun" w:eastAsia="SimSun" w:cs="SimSun"/>
          <w:sz w:val="23"/>
          <w:szCs w:val="23"/>
          <w:color w:val="333333"/>
          <w:spacing w:val="15"/>
        </w:rPr>
        <w:t>大安全事故或者其他严重后果，构成犯罪的依法追究刑事责任。选项</w:t>
      </w:r>
      <w:r>
        <w:rPr>
          <w:rFonts w:ascii="SimSun" w:hAnsi="SimSun" w:eastAsia="SimSun" w:cs="SimSun"/>
          <w:sz w:val="23"/>
          <w:szCs w:val="23"/>
          <w:color w:val="333333"/>
          <w:spacing w:val="15"/>
        </w:rPr>
        <w:t xml:space="preserve"> </w:t>
      </w:r>
      <w:r>
        <w:rPr>
          <w:rFonts w:ascii="SimSun" w:hAnsi="SimSun" w:eastAsia="SimSun" w:cs="SimSun"/>
          <w:sz w:val="23"/>
          <w:szCs w:val="23"/>
          <w:color w:val="333333"/>
        </w:rPr>
        <w:t>D</w:t>
      </w:r>
      <w:r>
        <w:rPr>
          <w:rFonts w:ascii="SimSun" w:hAnsi="SimSun" w:eastAsia="SimSun" w:cs="SimSun"/>
          <w:sz w:val="23"/>
          <w:szCs w:val="23"/>
          <w:color w:val="333333"/>
          <w:spacing w:val="15"/>
        </w:rPr>
        <w:t>，</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《建筑施工企业安全生产许可证管理规定》</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进一步规定，安全生产许可证</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有效期满未办理延期手续，继续从事建筑施工活动的，责令其在建项</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目停</w:t>
      </w:r>
      <w:r>
        <w:rPr>
          <w:rFonts w:ascii="SimSun" w:hAnsi="SimSun" w:eastAsia="SimSun" w:cs="SimSun"/>
          <w:sz w:val="23"/>
          <w:szCs w:val="23"/>
          <w:color w:val="333333"/>
        </w:rPr>
        <w:t xml:space="preserve"> </w:t>
      </w:r>
      <w:r>
        <w:rPr>
          <w:rFonts w:ascii="SimSun" w:hAnsi="SimSun" w:eastAsia="SimSun" w:cs="SimSun"/>
          <w:sz w:val="23"/>
          <w:szCs w:val="23"/>
          <w:color w:val="333333"/>
          <w:spacing w:val="9"/>
        </w:rPr>
        <w:t>止施工限期补</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ト</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办延期手续，没收违法所得，并处</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5</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万元以上</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10</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万元下</w:t>
      </w:r>
      <w:r>
        <w:rPr>
          <w:rFonts w:ascii="SimSun" w:hAnsi="SimSun" w:eastAsia="SimSun" w:cs="SimSun"/>
          <w:sz w:val="23"/>
          <w:szCs w:val="23"/>
          <w:color w:val="333333"/>
          <w:spacing w:val="4"/>
        </w:rPr>
        <w:t>的</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罚</w:t>
      </w:r>
      <w:r>
        <w:rPr>
          <w:rFonts w:ascii="SimSun" w:hAnsi="SimSun" w:eastAsia="SimSun" w:cs="SimSun"/>
          <w:sz w:val="23"/>
          <w:szCs w:val="23"/>
          <w:color w:val="333333"/>
          <w:spacing w:val="24"/>
        </w:rPr>
        <w:t>款;逾期仍不办理延期手续，继续从事建筑施工活动的，依照未取得安全</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生产</w:t>
      </w:r>
      <w:r>
        <w:rPr>
          <w:rFonts w:ascii="SimSun" w:hAnsi="SimSun" w:eastAsia="SimSun" w:cs="SimSun"/>
          <w:sz w:val="23"/>
          <w:szCs w:val="23"/>
          <w:color w:val="333333"/>
          <w:spacing w:val="14"/>
        </w:rPr>
        <w:t>许</w:t>
      </w:r>
      <w:r>
        <w:rPr>
          <w:rFonts w:ascii="SimSun" w:hAnsi="SimSun" w:eastAsia="SimSun" w:cs="SimSun"/>
          <w:sz w:val="23"/>
          <w:szCs w:val="23"/>
          <w:color w:val="333333"/>
          <w:spacing w:val="11"/>
        </w:rPr>
        <w:t>可证擅自从事建筑施工活动的规定处罚</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。选项</w:t>
      </w:r>
      <w:r>
        <w:rPr>
          <w:rFonts w:ascii="SimSun" w:hAnsi="SimSun" w:eastAsia="SimSun" w:cs="SimSun"/>
          <w:sz w:val="23"/>
          <w:szCs w:val="23"/>
          <w:color w:val="333333"/>
          <w:spacing w:val="11"/>
        </w:rPr>
        <w:t xml:space="preserve"> </w:t>
      </w:r>
      <w:r>
        <w:rPr>
          <w:rFonts w:ascii="SimSun" w:hAnsi="SimSun" w:eastAsia="SimSun" w:cs="SimSun"/>
          <w:sz w:val="23"/>
          <w:szCs w:val="23"/>
          <w:color w:val="333333"/>
        </w:rPr>
        <w:t>B</w:t>
      </w:r>
      <w:r>
        <w:rPr>
          <w:rFonts w:ascii="SimSun" w:hAnsi="SimSun" w:eastAsia="SimSun" w:cs="SimSun"/>
          <w:sz w:val="23"/>
          <w:szCs w:val="23"/>
          <w:color w:val="333333"/>
          <w:spacing w:val="11"/>
        </w:rPr>
        <w:t>、</w:t>
      </w:r>
      <w:r>
        <w:rPr>
          <w:rFonts w:ascii="SimSun" w:hAnsi="SimSun" w:eastAsia="SimSun" w:cs="SimSun"/>
          <w:sz w:val="23"/>
          <w:szCs w:val="23"/>
          <w:color w:val="333333"/>
        </w:rPr>
        <w:t>C</w:t>
      </w:r>
      <w:r>
        <w:rPr>
          <w:rFonts w:ascii="SimSun" w:hAnsi="SimSun" w:eastAsia="SimSun" w:cs="SimSun"/>
          <w:sz w:val="23"/>
          <w:szCs w:val="23"/>
          <w:color w:val="333333"/>
          <w:spacing w:val="11"/>
        </w:rPr>
        <w:t>，</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《建筑施工企</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业安全生产许可证管理规定》</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进一步规定，建筑施工企业转让安全生产许</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可</w:t>
      </w:r>
      <w:r>
        <w:rPr>
          <w:rFonts w:ascii="SimSun" w:hAnsi="SimSun" w:eastAsia="SimSun" w:cs="SimSun"/>
          <w:sz w:val="23"/>
          <w:szCs w:val="23"/>
          <w:color w:val="333333"/>
          <w:spacing w:val="23"/>
        </w:rPr>
        <w:t>证</w:t>
      </w:r>
      <w:r>
        <w:rPr>
          <w:rFonts w:ascii="SimSun" w:hAnsi="SimSun" w:eastAsia="SimSun" w:cs="SimSun"/>
          <w:sz w:val="23"/>
          <w:szCs w:val="23"/>
          <w:color w:val="333333"/>
          <w:spacing w:val="15"/>
        </w:rPr>
        <w:t>的，没收违法所得，处</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10</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万元以上</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50</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万元以下的罚款，并吊销安全</w:t>
      </w:r>
      <w:r>
        <w:rPr>
          <w:rFonts w:ascii="SimSun" w:hAnsi="SimSun" w:eastAsia="SimSun" w:cs="SimSun"/>
          <w:sz w:val="23"/>
          <w:szCs w:val="23"/>
          <w:color w:val="333333"/>
        </w:rPr>
        <w:t xml:space="preserve"> </w:t>
      </w:r>
      <w:r>
        <w:rPr>
          <w:rFonts w:ascii="SimSun" w:hAnsi="SimSun" w:eastAsia="SimSun" w:cs="SimSun"/>
          <w:sz w:val="23"/>
          <w:szCs w:val="23"/>
          <w:color w:val="333333"/>
          <w:spacing w:val="37"/>
        </w:rPr>
        <w:t>生</w:t>
      </w:r>
      <w:r>
        <w:rPr>
          <w:rFonts w:ascii="SimSun" w:hAnsi="SimSun" w:eastAsia="SimSun" w:cs="SimSun"/>
          <w:sz w:val="23"/>
          <w:szCs w:val="23"/>
          <w:color w:val="333333"/>
          <w:spacing w:val="24"/>
        </w:rPr>
        <w:t>产许可证;构成犯罪的，依法追究刑事责任;接受转让的，依照未取得安</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全生产许可证擅自从事建筑工活动的规定处罚</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冒用安全生产许可证或者</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使</w:t>
      </w:r>
      <w:r>
        <w:rPr>
          <w:rFonts w:ascii="SimSun" w:hAnsi="SimSun" w:eastAsia="SimSun" w:cs="SimSun"/>
          <w:sz w:val="23"/>
          <w:szCs w:val="23"/>
          <w:color w:val="333333"/>
          <w:spacing w:val="25"/>
        </w:rPr>
        <w:t>用伪造的安全生产许可证的，依照未取得安全生产许可证擅自从事建筑</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工</w:t>
      </w:r>
      <w:r>
        <w:rPr>
          <w:rFonts w:ascii="SimSun" w:hAnsi="SimSun" w:eastAsia="SimSun" w:cs="SimSun"/>
          <w:sz w:val="23"/>
          <w:szCs w:val="23"/>
          <w:color w:val="333333"/>
          <w:spacing w:val="20"/>
        </w:rPr>
        <w:t>活动的规定处罚。</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第六章第一节施工安全生产许可证制度</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8" w:right="1929" w:firstLine="507"/>
        <w:spacing w:before="75" w:line="384" w:lineRule="auto"/>
        <w:rPr>
          <w:rFonts w:ascii="SimSun" w:hAnsi="SimSun" w:eastAsia="SimSun" w:cs="SimSun"/>
          <w:sz w:val="23"/>
          <w:szCs w:val="23"/>
        </w:rPr>
      </w:pPr>
      <w:r>
        <w:rPr>
          <w:rFonts w:ascii="SimSun" w:hAnsi="SimSun" w:eastAsia="SimSun" w:cs="SimSun"/>
          <w:sz w:val="23"/>
          <w:szCs w:val="23"/>
          <w:color w:val="333333"/>
          <w:spacing w:val="14"/>
        </w:rPr>
        <w:t>8</w:t>
      </w:r>
      <w:r>
        <w:rPr>
          <w:rFonts w:ascii="SimSun" w:hAnsi="SimSun" w:eastAsia="SimSun" w:cs="SimSun"/>
          <w:sz w:val="23"/>
          <w:szCs w:val="23"/>
          <w:color w:val="333333"/>
          <w:spacing w:val="12"/>
        </w:rPr>
        <w:t>.依法必须进行招标的项</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目，</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自招标文件开始发出之日起至投标人提</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交</w:t>
      </w:r>
      <w:r>
        <w:rPr>
          <w:rFonts w:ascii="SimSun" w:hAnsi="SimSun" w:eastAsia="SimSun" w:cs="SimSun"/>
          <w:sz w:val="23"/>
          <w:szCs w:val="23"/>
          <w:color w:val="333333"/>
          <w:spacing w:val="18"/>
        </w:rPr>
        <w:t>投标文件截止之日止最短不得少于(</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日</w:t>
      </w:r>
    </w:p>
    <w:p>
      <w:pPr>
        <w:ind w:left="527"/>
        <w:spacing w:before="15" w:line="470" w:lineRule="exact"/>
        <w:rPr>
          <w:rFonts w:ascii="SimSun" w:hAnsi="SimSun" w:eastAsia="SimSun" w:cs="SimSun"/>
          <w:sz w:val="23"/>
          <w:szCs w:val="23"/>
        </w:rPr>
      </w:pPr>
      <w:r>
        <w:rPr>
          <w:rFonts w:ascii="SimSun" w:hAnsi="SimSun" w:eastAsia="SimSun" w:cs="SimSun"/>
          <w:sz w:val="23"/>
          <w:szCs w:val="23"/>
          <w:color w:val="333333"/>
          <w:position w:val="21"/>
        </w:rPr>
        <w:t>A</w:t>
      </w:r>
      <w:r>
        <w:rPr>
          <w:rFonts w:ascii="SimSun" w:hAnsi="SimSun" w:eastAsia="SimSun" w:cs="SimSun"/>
          <w:sz w:val="23"/>
          <w:szCs w:val="23"/>
          <w:color w:val="333333"/>
          <w:spacing w:val="13"/>
          <w:position w:val="21"/>
        </w:rPr>
        <w:t>.</w:t>
      </w:r>
      <w:r>
        <w:rPr>
          <w:rFonts w:ascii="SimSun" w:hAnsi="SimSun" w:eastAsia="SimSun" w:cs="SimSun"/>
          <w:sz w:val="23"/>
          <w:szCs w:val="23"/>
          <w:color w:val="333333"/>
          <w:spacing w:val="12"/>
          <w:position w:val="21"/>
        </w:rPr>
        <w:t>30</w:t>
      </w:r>
    </w:p>
    <w:p>
      <w:pPr>
        <w:ind w:left="529"/>
        <w:spacing w:line="191"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13"/>
        </w:rPr>
        <w:t>.</w:t>
      </w:r>
      <w:r>
        <w:rPr>
          <w:rFonts w:ascii="SimSun" w:hAnsi="SimSun" w:eastAsia="SimSun" w:cs="SimSun"/>
          <w:sz w:val="23"/>
          <w:szCs w:val="23"/>
          <w:color w:val="333333"/>
          <w:spacing w:val="11"/>
        </w:rPr>
        <w:t>25</w:t>
      </w:r>
    </w:p>
    <w:p>
      <w:pPr>
        <w:ind w:left="532"/>
        <w:spacing w:before="229" w:line="190"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11"/>
        </w:rPr>
        <w:t>.</w:t>
      </w:r>
      <w:r>
        <w:rPr>
          <w:rFonts w:ascii="SimSun" w:hAnsi="SimSun" w:eastAsia="SimSun" w:cs="SimSun"/>
          <w:sz w:val="23"/>
          <w:szCs w:val="23"/>
          <w:color w:val="333333"/>
          <w:spacing w:val="10"/>
        </w:rPr>
        <w:t>20</w:t>
      </w:r>
    </w:p>
    <w:p>
      <w:pPr>
        <w:ind w:left="530"/>
        <w:spacing w:before="230" w:line="192"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2"/>
        </w:rPr>
        <w:t>.</w:t>
      </w:r>
      <w:r>
        <w:rPr>
          <w:rFonts w:ascii="SimSun" w:hAnsi="SimSun" w:eastAsia="SimSun" w:cs="SimSun"/>
          <w:sz w:val="23"/>
          <w:szCs w:val="23"/>
          <w:color w:val="333333"/>
          <w:spacing w:val="11"/>
        </w:rPr>
        <w:t>15</w:t>
      </w:r>
    </w:p>
    <w:p>
      <w:pPr>
        <w:ind w:left="528"/>
        <w:spacing w:before="191"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4" w:right="1931" w:firstLine="503"/>
        <w:spacing w:before="183" w:line="376" w:lineRule="auto"/>
        <w:rPr>
          <w:rFonts w:ascii="SimSun" w:hAnsi="SimSun" w:eastAsia="SimSun" w:cs="SimSun"/>
          <w:sz w:val="23"/>
          <w:szCs w:val="23"/>
        </w:rPr>
      </w:pPr>
      <w:r>
        <w:rPr>
          <w:rFonts w:ascii="SimSun" w:hAnsi="SimSun" w:eastAsia="SimSun" w:cs="SimSun"/>
          <w:sz w:val="23"/>
          <w:szCs w:val="23"/>
          <w:color w:val="333333"/>
          <w:spacing w:val="24"/>
        </w:rPr>
        <w:t>【</w:t>
      </w:r>
      <w:r>
        <w:rPr>
          <w:rFonts w:ascii="SimSun" w:hAnsi="SimSun" w:eastAsia="SimSun" w:cs="SimSun"/>
          <w:sz w:val="23"/>
          <w:szCs w:val="23"/>
          <w:color w:val="333333"/>
          <w:spacing w:val="18"/>
        </w:rPr>
        <w:t>解</w:t>
      </w:r>
      <w:r>
        <w:rPr>
          <w:rFonts w:ascii="SimSun" w:hAnsi="SimSun" w:eastAsia="SimSun" w:cs="SimSun"/>
          <w:sz w:val="23"/>
          <w:szCs w:val="23"/>
          <w:color w:val="333333"/>
          <w:spacing w:val="12"/>
        </w:rPr>
        <w:t>析】</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依法必须进行招标的项目，</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自招标文件开始发出之日起至投</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标人提交投标文件截止之日止，最短不得少于</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20</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日。</w:t>
      </w:r>
    </w:p>
    <w:p>
      <w:pPr>
        <w:ind w:left="535" w:right="1929" w:hanging="7"/>
        <w:spacing w:before="2" w:line="375"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第二童第一节建设工程招标投标制度</w:t>
      </w:r>
      <w:r>
        <w:rPr>
          <w:rFonts w:ascii="SimSun" w:hAnsi="SimSun" w:eastAsia="SimSun" w:cs="SimSun"/>
          <w:sz w:val="23"/>
          <w:szCs w:val="23"/>
          <w:color w:val="333333"/>
        </w:rPr>
        <w:t xml:space="preserve">                 </w:t>
      </w:r>
      <w:r>
        <w:rPr>
          <w:rFonts w:ascii="SimSun" w:hAnsi="SimSun" w:eastAsia="SimSun" w:cs="SimSun"/>
          <w:sz w:val="23"/>
          <w:szCs w:val="23"/>
          <w:color w:val="333333"/>
          <w:spacing w:val="14"/>
        </w:rPr>
        <w:t>9</w:t>
      </w:r>
      <w:r>
        <w:rPr>
          <w:rFonts w:ascii="SimSun" w:hAnsi="SimSun" w:eastAsia="SimSun" w:cs="SimSun"/>
          <w:sz w:val="23"/>
          <w:szCs w:val="23"/>
          <w:color w:val="333333"/>
          <w:spacing w:val="12"/>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甲施工企业与乙材料供应商订立了一份货物买卖合同，</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甲施工企业</w:t>
      </w:r>
    </w:p>
    <w:p>
      <w:pPr>
        <w:ind w:left="53" w:right="1929" w:hanging="32"/>
        <w:spacing w:before="2" w:line="375" w:lineRule="auto"/>
        <w:rPr>
          <w:rFonts w:ascii="SimSun" w:hAnsi="SimSun" w:eastAsia="SimSun" w:cs="SimSun"/>
          <w:sz w:val="23"/>
          <w:szCs w:val="23"/>
        </w:rPr>
      </w:pPr>
      <w:r>
        <w:rPr>
          <w:rFonts w:ascii="SimSun" w:hAnsi="SimSun" w:eastAsia="SimSun" w:cs="SimSun"/>
          <w:sz w:val="23"/>
          <w:szCs w:val="23"/>
          <w:color w:val="333333"/>
          <w:spacing w:val="22"/>
        </w:rPr>
        <w:t>请</w:t>
      </w:r>
      <w:r>
        <w:rPr>
          <w:rFonts w:ascii="SimSun" w:hAnsi="SimSun" w:eastAsia="SimSun" w:cs="SimSun"/>
          <w:sz w:val="23"/>
          <w:szCs w:val="23"/>
          <w:color w:val="333333"/>
          <w:spacing w:val="21"/>
        </w:rPr>
        <w:t>求乙材料供应商交付货物，</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乙材料供应商请求甲施工企业支付货款，则</w:t>
      </w:r>
      <w:r>
        <w:rPr>
          <w:rFonts w:ascii="SimSun" w:hAnsi="SimSun" w:eastAsia="SimSun" w:cs="SimSun"/>
          <w:sz w:val="23"/>
          <w:szCs w:val="23"/>
          <w:color w:val="333333"/>
        </w:rPr>
        <w:t xml:space="preserve"> </w:t>
      </w:r>
      <w:r>
        <w:rPr>
          <w:rFonts w:ascii="SimSun" w:hAnsi="SimSun" w:eastAsia="SimSun" w:cs="SimSun"/>
          <w:sz w:val="23"/>
          <w:szCs w:val="23"/>
          <w:color w:val="333333"/>
          <w:spacing w:val="34"/>
        </w:rPr>
        <w:t>甲</w:t>
      </w:r>
      <w:r>
        <w:rPr>
          <w:rFonts w:ascii="SimSun" w:hAnsi="SimSun" w:eastAsia="SimSun" w:cs="SimSun"/>
          <w:sz w:val="23"/>
          <w:szCs w:val="23"/>
          <w:color w:val="333333"/>
          <w:spacing w:val="21"/>
        </w:rPr>
        <w:t>施工企业和乙材料供应商行使的权利分别是(</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23"/>
          <w:position w:val="17"/>
        </w:rPr>
        <w:t>物权、债权</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3"/>
          <w:position w:val="1"/>
        </w:rPr>
        <w:t>.债权、物</w:t>
      </w:r>
      <w:r>
        <w:rPr>
          <w:rFonts w:ascii="SimSun" w:hAnsi="SimSun" w:eastAsia="SimSun" w:cs="SimSun"/>
          <w:sz w:val="23"/>
          <w:szCs w:val="23"/>
          <w:color w:val="333333"/>
          <w:spacing w:val="22"/>
          <w:position w:val="1"/>
        </w:rPr>
        <w:t>权</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2"/>
          <w:position w:val="1"/>
        </w:rPr>
        <w:t>物权、物权</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3"/>
          <w:position w:val="1"/>
        </w:rPr>
        <w:t>.债权、债</w:t>
      </w:r>
      <w:r>
        <w:rPr>
          <w:rFonts w:ascii="SimSun" w:hAnsi="SimSun" w:eastAsia="SimSun" w:cs="SimSun"/>
          <w:sz w:val="23"/>
          <w:szCs w:val="23"/>
          <w:color w:val="333333"/>
          <w:spacing w:val="21"/>
          <w:position w:val="1"/>
        </w:rPr>
        <w:t>权</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9" w:right="1931" w:firstLine="499"/>
        <w:spacing w:before="183" w:line="376"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7"/>
        </w:rPr>
        <w:t>解</w:t>
      </w:r>
      <w:r>
        <w:rPr>
          <w:rFonts w:ascii="SimSun" w:hAnsi="SimSun" w:eastAsia="SimSun" w:cs="SimSun"/>
          <w:sz w:val="23"/>
          <w:szCs w:val="23"/>
          <w:color w:val="333333"/>
          <w:spacing w:val="16"/>
        </w:rPr>
        <w:t>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债是特定当事人之间的法律关系</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。债权人只能向特定的人主</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张自己的权利，债务人也只需向享有该项权利的特定人履行义务。</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第一童第五节建设工程债权制度</w:t>
      </w:r>
    </w:p>
    <w:p>
      <w:pPr>
        <w:ind w:left="552"/>
        <w:spacing w:before="185" w:line="230" w:lineRule="auto"/>
        <w:rPr>
          <w:rFonts w:ascii="SimSun" w:hAnsi="SimSun" w:eastAsia="SimSun" w:cs="SimSun"/>
          <w:sz w:val="23"/>
          <w:szCs w:val="23"/>
        </w:rPr>
      </w:pPr>
      <w:r>
        <w:rPr>
          <w:rFonts w:ascii="SimSun" w:hAnsi="SimSun" w:eastAsia="SimSun" w:cs="SimSun"/>
          <w:sz w:val="23"/>
          <w:szCs w:val="23"/>
          <w:color w:val="333333"/>
          <w:spacing w:val="26"/>
        </w:rPr>
        <w:t>1</w:t>
      </w:r>
      <w:r>
        <w:rPr>
          <w:rFonts w:ascii="SimSun" w:hAnsi="SimSun" w:eastAsia="SimSun" w:cs="SimSun"/>
          <w:sz w:val="23"/>
          <w:szCs w:val="23"/>
          <w:color w:val="333333"/>
          <w:spacing w:val="21"/>
        </w:rPr>
        <w:t>0.关于用能单位节能宫理要求的说法，正确的是(</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before="181" w:line="311"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5"/>
          <w:position w:val="1"/>
        </w:rPr>
        <w:t>.用能单位应当加强能源计价管</w:t>
      </w:r>
      <w:r>
        <w:rPr>
          <w:rFonts w:ascii="SimSun" w:hAnsi="SimSun" w:eastAsia="SimSun" w:cs="SimSun"/>
          <w:sz w:val="23"/>
          <w:szCs w:val="23"/>
          <w:color w:val="333333"/>
          <w:spacing w:val="23"/>
          <w:position w:val="1"/>
        </w:rPr>
        <w:t>理</w:t>
      </w:r>
    </w:p>
    <w:p>
      <w:pPr>
        <w:ind w:left="529"/>
        <w:spacing w:before="157"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8"/>
          <w:position w:val="17"/>
        </w:rPr>
        <w:t>.</w:t>
      </w:r>
      <w:r>
        <w:rPr>
          <w:rFonts w:ascii="SimSun" w:hAnsi="SimSun" w:eastAsia="SimSun" w:cs="SimSun"/>
          <w:sz w:val="23"/>
          <w:szCs w:val="23"/>
          <w:color w:val="333333"/>
          <w:spacing w:val="25"/>
          <w:position w:val="17"/>
        </w:rPr>
        <w:t>用能单位应当不定期开展节能教育和岗前节能培训</w:t>
      </w:r>
    </w:p>
    <w:p>
      <w:pPr>
        <w:ind w:left="532"/>
        <w:spacing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4"/>
          <w:position w:val="1"/>
        </w:rPr>
        <w:t>用能单位应当建立节能目标责任制</w:t>
      </w:r>
    </w:p>
    <w:p>
      <w:pPr>
        <w:ind w:left="530"/>
        <w:spacing w:before="159"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5"/>
          <w:position w:val="1"/>
        </w:rPr>
        <w:t>.</w:t>
      </w:r>
      <w:r>
        <w:rPr>
          <w:rFonts w:ascii="SimSun" w:hAnsi="SimSun" w:eastAsia="SimSun" w:cs="SimSun"/>
          <w:sz w:val="23"/>
          <w:szCs w:val="23"/>
          <w:color w:val="333333"/>
          <w:spacing w:val="24"/>
          <w:position w:val="1"/>
        </w:rPr>
        <w:t>鼓励用能单位对能源消实行包费制</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9" w:right="1929" w:firstLine="499"/>
        <w:spacing w:before="184" w:line="384"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用能单位应当按照合理用能的原则，加强节能管理，制定</w:t>
      </w:r>
      <w:r>
        <w:rPr>
          <w:rFonts w:ascii="SimSun" w:hAnsi="SimSun" w:eastAsia="SimSun" w:cs="SimSun"/>
          <w:sz w:val="23"/>
          <w:szCs w:val="23"/>
          <w:color w:val="333333"/>
          <w:spacing w:val="14"/>
        </w:rPr>
        <w:t>并</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实施节能计和节能技术措施，</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降低能源消耗</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。用能单位应当建立节能目</w:t>
      </w:r>
      <w:r>
        <w:rPr>
          <w:rFonts w:ascii="SimSun" w:hAnsi="SimSun" w:eastAsia="SimSun" w:cs="SimSun"/>
          <w:sz w:val="23"/>
          <w:szCs w:val="23"/>
          <w:color w:val="333333"/>
          <w:spacing w:val="10"/>
        </w:rPr>
        <w:t>标</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5" w:right="1929" w:firstLine="6"/>
        <w:spacing w:before="75" w:line="376" w:lineRule="auto"/>
        <w:rPr>
          <w:rFonts w:ascii="SimSun" w:hAnsi="SimSun" w:eastAsia="SimSun" w:cs="SimSun"/>
          <w:sz w:val="23"/>
          <w:szCs w:val="23"/>
        </w:rPr>
      </w:pPr>
      <w:r>
        <w:rPr>
          <w:rFonts w:ascii="SimSun" w:hAnsi="SimSun" w:eastAsia="SimSun" w:cs="SimSun"/>
          <w:sz w:val="23"/>
          <w:szCs w:val="23"/>
          <w:color w:val="333333"/>
          <w:spacing w:val="40"/>
        </w:rPr>
        <w:t>责</w:t>
      </w:r>
      <w:r>
        <w:rPr>
          <w:rFonts w:ascii="SimSun" w:hAnsi="SimSun" w:eastAsia="SimSun" w:cs="SimSun"/>
          <w:sz w:val="23"/>
          <w:szCs w:val="23"/>
          <w:color w:val="333333"/>
          <w:spacing w:val="23"/>
        </w:rPr>
        <w:t>任</w:t>
      </w:r>
      <w:r>
        <w:rPr>
          <w:rFonts w:ascii="SimSun" w:hAnsi="SimSun" w:eastAsia="SimSun" w:cs="SimSun"/>
          <w:sz w:val="23"/>
          <w:szCs w:val="23"/>
          <w:color w:val="333333"/>
          <w:spacing w:val="20"/>
        </w:rPr>
        <w:t>制，对节能工作取得成绩的集体个人给予奖励</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。用能单位应当定期开</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展</w:t>
      </w:r>
      <w:r>
        <w:rPr>
          <w:rFonts w:ascii="SimSun" w:hAnsi="SimSun" w:eastAsia="SimSun" w:cs="SimSun"/>
          <w:sz w:val="23"/>
          <w:szCs w:val="23"/>
          <w:color w:val="333333"/>
          <w:spacing w:val="23"/>
        </w:rPr>
        <w:t>节能教育和岗位节能培词</w:t>
      </w:r>
    </w:p>
    <w:p>
      <w:pPr>
        <w:ind w:left="22" w:right="1929" w:firstLine="514"/>
        <w:spacing w:before="3" w:line="375" w:lineRule="auto"/>
        <w:rPr>
          <w:rFonts w:ascii="SimSun" w:hAnsi="SimSun" w:eastAsia="SimSun" w:cs="SimSun"/>
          <w:sz w:val="23"/>
          <w:szCs w:val="23"/>
        </w:rPr>
      </w:pPr>
      <w:r>
        <w:rPr>
          <w:rFonts w:ascii="SimSun" w:hAnsi="SimSun" w:eastAsia="SimSun" w:cs="SimSun"/>
          <w:sz w:val="23"/>
          <w:szCs w:val="23"/>
          <w:color w:val="333333"/>
          <w:spacing w:val="26"/>
        </w:rPr>
        <w:t>用</w:t>
      </w:r>
      <w:r>
        <w:rPr>
          <w:rFonts w:ascii="SimSun" w:hAnsi="SimSun" w:eastAsia="SimSun" w:cs="SimSun"/>
          <w:sz w:val="23"/>
          <w:szCs w:val="23"/>
          <w:color w:val="333333"/>
          <w:spacing w:val="25"/>
        </w:rPr>
        <w:t>能单位应当加强能源计暈管理，按照规定配备和使用经依法检定合</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格的能源计暈器具</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。用单位应当建立能源消费究计和能源利用状况分析制</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度</w:t>
      </w:r>
      <w:r>
        <w:rPr>
          <w:rFonts w:ascii="SimSun" w:hAnsi="SimSun" w:eastAsia="SimSun" w:cs="SimSun"/>
          <w:sz w:val="23"/>
          <w:szCs w:val="23"/>
          <w:color w:val="333333"/>
          <w:spacing w:val="25"/>
        </w:rPr>
        <w:t>，对各类能源的消费实行分类计量和究计，并确保能源消费统计数据真</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实</w:t>
      </w:r>
      <w:r>
        <w:rPr>
          <w:rFonts w:ascii="SimSun" w:hAnsi="SimSun" w:eastAsia="SimSun" w:cs="SimSun"/>
          <w:sz w:val="23"/>
          <w:szCs w:val="23"/>
          <w:color w:val="333333"/>
          <w:spacing w:val="17"/>
        </w:rPr>
        <w:t>、完整</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。任何单位不得对能源消费实行包费制。</w:t>
      </w:r>
    </w:p>
    <w:p>
      <w:pPr>
        <w:ind w:left="528"/>
        <w:spacing w:line="468" w:lineRule="exact"/>
        <w:rPr>
          <w:rFonts w:ascii="SimSun" w:hAnsi="SimSun" w:eastAsia="SimSun" w:cs="SimSun"/>
          <w:sz w:val="23"/>
          <w:szCs w:val="23"/>
        </w:rPr>
      </w:pP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18"/>
          <w:position w:val="17"/>
        </w:rPr>
        <w:t>考点来源】</w:t>
      </w:r>
      <w:r>
        <w:rPr>
          <w:rFonts w:ascii="SimSun" w:hAnsi="SimSun" w:eastAsia="SimSun" w:cs="SimSun"/>
          <w:sz w:val="23"/>
          <w:szCs w:val="23"/>
          <w:color w:val="333333"/>
          <w:spacing w:val="18"/>
          <w:position w:val="17"/>
        </w:rPr>
        <w:t xml:space="preserve"> </w:t>
      </w:r>
      <w:r>
        <w:rPr>
          <w:rFonts w:ascii="SimSun" w:hAnsi="SimSun" w:eastAsia="SimSun" w:cs="SimSun"/>
          <w:sz w:val="23"/>
          <w:szCs w:val="23"/>
          <w:color w:val="333333"/>
          <w:spacing w:val="18"/>
          <w:position w:val="17"/>
        </w:rPr>
        <w:t>第五章第二节施工节约能源制度</w:t>
      </w:r>
    </w:p>
    <w:p>
      <w:pPr>
        <w:ind w:left="552"/>
        <w:spacing w:line="230" w:lineRule="auto"/>
        <w:rPr>
          <w:rFonts w:ascii="SimSun" w:hAnsi="SimSun" w:eastAsia="SimSun" w:cs="SimSun"/>
          <w:sz w:val="23"/>
          <w:szCs w:val="23"/>
        </w:rPr>
      </w:pPr>
      <w:r>
        <w:rPr>
          <w:rFonts w:ascii="SimSun" w:hAnsi="SimSun" w:eastAsia="SimSun" w:cs="SimSun"/>
          <w:sz w:val="23"/>
          <w:szCs w:val="23"/>
          <w:color w:val="333333"/>
          <w:spacing w:val="34"/>
        </w:rPr>
        <w:t>1</w:t>
      </w:r>
      <w:r>
        <w:rPr>
          <w:rFonts w:ascii="SimSun" w:hAnsi="SimSun" w:eastAsia="SimSun" w:cs="SimSun"/>
          <w:sz w:val="23"/>
          <w:szCs w:val="23"/>
          <w:color w:val="333333"/>
          <w:spacing w:val="21"/>
        </w:rPr>
        <w:t>1.关于民事诉讼基本特征的说法，正确的是(</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13"/>
          <w:position w:val="17"/>
        </w:rPr>
        <w:t>.</w:t>
      </w:r>
      <w:r>
        <w:rPr>
          <w:rFonts w:ascii="SimSun" w:hAnsi="SimSun" w:eastAsia="SimSun" w:cs="SimSun"/>
          <w:sz w:val="23"/>
          <w:szCs w:val="23"/>
          <w:color w:val="333333"/>
          <w:spacing w:val="13"/>
          <w:position w:val="17"/>
        </w:rPr>
        <w:t xml:space="preserve"> </w:t>
      </w:r>
      <w:r>
        <w:rPr>
          <w:rFonts w:ascii="SimSun" w:hAnsi="SimSun" w:eastAsia="SimSun" w:cs="SimSun"/>
          <w:sz w:val="23"/>
          <w:szCs w:val="23"/>
          <w:color w:val="333333"/>
          <w:spacing w:val="13"/>
          <w:position w:val="17"/>
        </w:rPr>
        <w:t>自性、独立性、保密</w:t>
      </w:r>
      <w:r>
        <w:rPr>
          <w:rFonts w:ascii="SimSun" w:hAnsi="SimSun" w:eastAsia="SimSun" w:cs="SimSun"/>
          <w:sz w:val="23"/>
          <w:szCs w:val="23"/>
          <w:color w:val="333333"/>
          <w:spacing w:val="10"/>
          <w:position w:val="17"/>
        </w:rPr>
        <w:t>性</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9"/>
          <w:position w:val="1"/>
        </w:rPr>
        <w:t>.</w:t>
      </w:r>
      <w:r>
        <w:rPr>
          <w:rFonts w:ascii="SimSun" w:hAnsi="SimSun" w:eastAsia="SimSun" w:cs="SimSun"/>
          <w:sz w:val="23"/>
          <w:szCs w:val="23"/>
          <w:color w:val="333333"/>
          <w:spacing w:val="24"/>
          <w:position w:val="1"/>
        </w:rPr>
        <w:t>公权性、强制性、程序性</w:t>
      </w:r>
    </w:p>
    <w:p>
      <w:pPr>
        <w:ind w:left="532"/>
        <w:spacing w:before="157"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4"/>
          <w:position w:val="1"/>
        </w:rPr>
        <w:t>虽制性、程序性、保密性</w:t>
      </w:r>
    </w:p>
    <w:p>
      <w:pPr>
        <w:ind w:left="530"/>
        <w:spacing w:before="159"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8"/>
          <w:position w:val="1"/>
        </w:rPr>
        <w:t>.</w:t>
      </w:r>
      <w:r>
        <w:rPr>
          <w:rFonts w:ascii="SimSun" w:hAnsi="SimSun" w:eastAsia="SimSun" w:cs="SimSun"/>
          <w:sz w:val="23"/>
          <w:szCs w:val="23"/>
          <w:color w:val="333333"/>
          <w:spacing w:val="24"/>
          <w:position w:val="1"/>
        </w:rPr>
        <w:t>独立性、专业性、强制性</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528"/>
        <w:spacing w:before="183" w:line="227" w:lineRule="auto"/>
        <w:rPr>
          <w:rFonts w:ascii="SimSun" w:hAnsi="SimSun" w:eastAsia="SimSun" w:cs="SimSun"/>
          <w:sz w:val="23"/>
          <w:szCs w:val="23"/>
        </w:rPr>
      </w:pPr>
      <w:r>
        <w:rPr>
          <w:rFonts w:ascii="SimSun" w:hAnsi="SimSun" w:eastAsia="SimSun" w:cs="SimSun"/>
          <w:sz w:val="23"/>
          <w:szCs w:val="23"/>
          <w:color w:val="333333"/>
          <w:spacing w:val="19"/>
        </w:rPr>
        <w:t>【解析】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关于民事诉讼基本特征:公权性、强制性、程序性</w:t>
      </w:r>
      <w:r>
        <w:rPr>
          <w:rFonts w:ascii="SimSun" w:hAnsi="SimSun" w:eastAsia="SimSun" w:cs="SimSun"/>
          <w:sz w:val="23"/>
          <w:szCs w:val="23"/>
          <w:color w:val="333333"/>
          <w:spacing w:val="17"/>
        </w:rPr>
        <w:t>。</w:t>
      </w:r>
    </w:p>
    <w:p>
      <w:pPr>
        <w:ind w:left="528"/>
        <w:spacing w:before="185" w:line="227" w:lineRule="auto"/>
        <w:rPr>
          <w:rFonts w:ascii="SimSun" w:hAnsi="SimSun" w:eastAsia="SimSun" w:cs="SimSun"/>
          <w:sz w:val="23"/>
          <w:szCs w:val="23"/>
        </w:rPr>
      </w:pPr>
      <w:r>
        <w:rPr>
          <w:rFonts w:ascii="SimSun" w:hAnsi="SimSun" w:eastAsia="SimSun" w:cs="SimSun"/>
          <w:sz w:val="23"/>
          <w:szCs w:val="23"/>
          <w:color w:val="333333"/>
          <w:spacing w:val="21"/>
        </w:rPr>
        <w:t>【考点来源】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第八章第一节建设工程纠纷的主要种类和法律解决途</w:t>
      </w:r>
      <w:r>
        <w:rPr>
          <w:rFonts w:ascii="SimSun" w:hAnsi="SimSun" w:eastAsia="SimSun" w:cs="SimSun"/>
          <w:sz w:val="23"/>
          <w:szCs w:val="23"/>
          <w:color w:val="333333"/>
          <w:spacing w:val="14"/>
        </w:rPr>
        <w:t>径</w:t>
      </w:r>
    </w:p>
    <w:p>
      <w:pPr>
        <w:ind w:left="23" w:right="1816" w:firstLine="528"/>
        <w:spacing w:before="185" w:line="376" w:lineRule="auto"/>
        <w:rPr>
          <w:rFonts w:ascii="SimSun" w:hAnsi="SimSun" w:eastAsia="SimSun" w:cs="SimSun"/>
          <w:sz w:val="23"/>
          <w:szCs w:val="23"/>
        </w:rPr>
      </w:pPr>
      <w:r>
        <w:rPr>
          <w:rFonts w:ascii="SimSun" w:hAnsi="SimSun" w:eastAsia="SimSun" w:cs="SimSun"/>
          <w:sz w:val="23"/>
          <w:szCs w:val="23"/>
          <w:color w:val="333333"/>
          <w:spacing w:val="19"/>
        </w:rPr>
        <w:t>12.</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甲拖工企业就施工合同纠纷向仲裁委员会申请仲裁，该仲裁案件</w:t>
      </w:r>
      <w:r>
        <w:rPr>
          <w:rFonts w:ascii="SimSun" w:hAnsi="SimSun" w:eastAsia="SimSun" w:cs="SimSun"/>
          <w:sz w:val="23"/>
          <w:szCs w:val="23"/>
          <w:color w:val="333333"/>
          <w:spacing w:val="13"/>
        </w:rPr>
        <w:t>由</w:t>
      </w:r>
      <w:r>
        <w:rPr>
          <w:rFonts w:ascii="SimSun" w:hAnsi="SimSun" w:eastAsia="SimSun" w:cs="SimSun"/>
          <w:sz w:val="23"/>
          <w:szCs w:val="23"/>
          <w:color w:val="333333"/>
        </w:rPr>
        <w:t xml:space="preserve"> </w:t>
      </w:r>
      <w:r>
        <w:rPr>
          <w:rFonts w:ascii="SimSun" w:hAnsi="SimSun" w:eastAsia="SimSun" w:cs="SimSun"/>
          <w:sz w:val="23"/>
          <w:szCs w:val="23"/>
          <w:color w:val="333333"/>
          <w:spacing w:val="35"/>
        </w:rPr>
        <w:t>三</w:t>
      </w:r>
      <w:r>
        <w:rPr>
          <w:rFonts w:ascii="SimSun" w:hAnsi="SimSun" w:eastAsia="SimSun" w:cs="SimSun"/>
          <w:sz w:val="23"/>
          <w:szCs w:val="23"/>
          <w:color w:val="333333"/>
          <w:spacing w:val="23"/>
        </w:rPr>
        <w:t>名仲裁员组成仲裁庭，该案件的仲裁员(</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w:t>
      </w:r>
    </w:p>
    <w:p>
      <w:pPr>
        <w:ind w:left="527"/>
        <w:spacing w:line="228"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13"/>
        </w:rPr>
        <w:t>.</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由甲施工企业选定一名</w:t>
      </w:r>
    </w:p>
    <w:p>
      <w:pPr>
        <w:ind w:left="529"/>
        <w:spacing w:before="184"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30"/>
          <w:position w:val="17"/>
        </w:rPr>
        <w:t>.</w:t>
      </w:r>
      <w:r>
        <w:rPr>
          <w:rFonts w:ascii="SimSun" w:hAnsi="SimSun" w:eastAsia="SimSun" w:cs="SimSun"/>
          <w:sz w:val="23"/>
          <w:szCs w:val="23"/>
          <w:color w:val="333333"/>
          <w:spacing w:val="24"/>
          <w:position w:val="17"/>
        </w:rPr>
        <w:t>只能由仲裁委员会主任指定</w:t>
      </w:r>
    </w:p>
    <w:p>
      <w:pPr>
        <w:ind w:left="532"/>
        <w:spacing w:line="228"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16"/>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由甲施工企业选定两名</w:t>
      </w:r>
    </w:p>
    <w:p>
      <w:pPr>
        <w:ind w:left="530"/>
        <w:spacing w:before="184" w:line="228"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8"/>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由甲施工企业选定三名</w:t>
      </w:r>
    </w:p>
    <w:p>
      <w:pPr>
        <w:ind w:left="528"/>
        <w:spacing w:before="184"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3" w:right="1728" w:firstLine="504"/>
        <w:spacing w:before="182" w:line="376" w:lineRule="auto"/>
        <w:rPr>
          <w:rFonts w:ascii="SimSun" w:hAnsi="SimSun" w:eastAsia="SimSun" w:cs="SimSun"/>
          <w:sz w:val="23"/>
          <w:szCs w:val="23"/>
        </w:rPr>
      </w:pPr>
      <w:r>
        <w:rPr>
          <w:rFonts w:ascii="SimSun" w:hAnsi="SimSun" w:eastAsia="SimSun" w:cs="SimSun"/>
          <w:sz w:val="23"/>
          <w:szCs w:val="23"/>
          <w:color w:val="333333"/>
          <w:spacing w:val="40"/>
        </w:rPr>
        <w:t>【</w:t>
      </w:r>
      <w:r>
        <w:rPr>
          <w:rFonts w:ascii="SimSun" w:hAnsi="SimSun" w:eastAsia="SimSun" w:cs="SimSun"/>
          <w:sz w:val="23"/>
          <w:szCs w:val="23"/>
          <w:color w:val="333333"/>
          <w:spacing w:val="24"/>
        </w:rPr>
        <w:t>解析】合议仲裁庭:根据仲裁规则的规定或者当事人约定由三名仲裁</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员</w:t>
      </w:r>
      <w:r>
        <w:rPr>
          <w:rFonts w:ascii="SimSun" w:hAnsi="SimSun" w:eastAsia="SimSun" w:cs="SimSun"/>
          <w:sz w:val="23"/>
          <w:szCs w:val="23"/>
          <w:color w:val="333333"/>
          <w:spacing w:val="25"/>
        </w:rPr>
        <w:t>组成仲裁庭的，应当各自选定或者各自委托仲裁委员会主任指定一名仲</w:t>
      </w:r>
      <w:r>
        <w:rPr>
          <w:rFonts w:ascii="SimSun" w:hAnsi="SimSun" w:eastAsia="SimSun" w:cs="SimSun"/>
          <w:sz w:val="23"/>
          <w:szCs w:val="23"/>
          <w:color w:val="333333"/>
        </w:rPr>
        <w:t xml:space="preserve"> </w:t>
      </w:r>
      <w:r>
        <w:rPr>
          <w:rFonts w:ascii="SimSun" w:hAnsi="SimSun" w:eastAsia="SimSun" w:cs="SimSun"/>
          <w:sz w:val="23"/>
          <w:szCs w:val="23"/>
          <w:color w:val="333333"/>
          <w:spacing w:val="41"/>
        </w:rPr>
        <w:t>裁</w:t>
      </w:r>
      <w:r>
        <w:rPr>
          <w:rFonts w:ascii="SimSun" w:hAnsi="SimSun" w:eastAsia="SimSun" w:cs="SimSun"/>
          <w:sz w:val="23"/>
          <w:szCs w:val="23"/>
          <w:color w:val="333333"/>
          <w:spacing w:val="23"/>
        </w:rPr>
        <w:t>员，第二名仲裁员由当事人共同选定或者共同委托仲裁委员会主任指定。</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第三名仲裁员是首席仲裁员</w:t>
      </w:r>
      <w:r>
        <w:rPr>
          <w:rFonts w:ascii="SimSun" w:hAnsi="SimSun" w:eastAsia="SimSun" w:cs="SimSun"/>
          <w:sz w:val="23"/>
          <w:szCs w:val="23"/>
          <w:color w:val="333333"/>
          <w:spacing w:val="21"/>
        </w:rPr>
        <w:t>。</w:t>
      </w:r>
    </w:p>
    <w:p>
      <w:pPr>
        <w:ind w:left="528"/>
        <w:spacing w:before="1" w:line="227" w:lineRule="auto"/>
        <w:rPr>
          <w:rFonts w:ascii="SimSun" w:hAnsi="SimSun" w:eastAsia="SimSun" w:cs="SimSun"/>
          <w:sz w:val="23"/>
          <w:szCs w:val="23"/>
        </w:rPr>
      </w:pPr>
      <w:r>
        <w:rPr>
          <w:rFonts w:ascii="SimSun" w:hAnsi="SimSun" w:eastAsia="SimSun" w:cs="SimSun"/>
          <w:sz w:val="23"/>
          <w:szCs w:val="23"/>
          <w:color w:val="333333"/>
          <w:spacing w:val="25"/>
        </w:rPr>
        <w:t>【</w:t>
      </w:r>
      <w:r>
        <w:rPr>
          <w:rFonts w:ascii="SimSun" w:hAnsi="SimSun" w:eastAsia="SimSun" w:cs="SimSun"/>
          <w:sz w:val="23"/>
          <w:szCs w:val="23"/>
          <w:color w:val="333333"/>
          <w:spacing w:val="16"/>
        </w:rPr>
        <w:t>考点来源】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第八童第三节仲裁制度</w:t>
      </w:r>
    </w:p>
    <w:p>
      <w:pPr>
        <w:ind w:left="552"/>
        <w:spacing w:before="185" w:line="230" w:lineRule="auto"/>
        <w:rPr>
          <w:rFonts w:ascii="SimSun" w:hAnsi="SimSun" w:eastAsia="SimSun" w:cs="SimSun"/>
          <w:sz w:val="23"/>
          <w:szCs w:val="23"/>
        </w:rPr>
      </w:pPr>
      <w:r>
        <w:rPr>
          <w:rFonts w:ascii="SimSun" w:hAnsi="SimSun" w:eastAsia="SimSun" w:cs="SimSun"/>
          <w:sz w:val="23"/>
          <w:szCs w:val="23"/>
          <w:color w:val="333333"/>
          <w:spacing w:val="32"/>
        </w:rPr>
        <w:t>1</w:t>
      </w:r>
      <w:r>
        <w:rPr>
          <w:rFonts w:ascii="SimSun" w:hAnsi="SimSun" w:eastAsia="SimSun" w:cs="SimSun"/>
          <w:sz w:val="23"/>
          <w:szCs w:val="23"/>
          <w:color w:val="333333"/>
          <w:spacing w:val="21"/>
        </w:rPr>
        <w:t>3.关于工程建设标准的说法，正确的是(</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before="181"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5"/>
          <w:position w:val="1"/>
        </w:rPr>
        <w:t>虽制性国家标准由国务院批准发布或者授权批准发布</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9"/>
        <w:spacing w:before="75"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0"/>
          <w:position w:val="1"/>
        </w:rPr>
        <w:t>.</w:t>
      </w:r>
      <w:r>
        <w:rPr>
          <w:rFonts w:ascii="SimSun" w:hAnsi="SimSun" w:eastAsia="SimSun" w:cs="SimSun"/>
          <w:sz w:val="23"/>
          <w:szCs w:val="23"/>
          <w:color w:val="333333"/>
          <w:spacing w:val="24"/>
          <w:position w:val="1"/>
        </w:rPr>
        <w:t>行业标准可以是强制性标准</w:t>
      </w:r>
    </w:p>
    <w:p>
      <w:pPr>
        <w:ind w:left="532"/>
        <w:spacing w:before="157"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5"/>
          <w:position w:val="17"/>
        </w:rPr>
        <w:t>.国家标准公布后，原有的行业标准继续实</w:t>
      </w:r>
      <w:r>
        <w:rPr>
          <w:rFonts w:ascii="SimSun" w:hAnsi="SimSun" w:eastAsia="SimSun" w:cs="SimSun"/>
          <w:sz w:val="23"/>
          <w:szCs w:val="23"/>
          <w:color w:val="333333"/>
          <w:spacing w:val="22"/>
          <w:position w:val="17"/>
        </w:rPr>
        <w:t>施</w:t>
      </w:r>
    </w:p>
    <w:p>
      <w:pPr>
        <w:ind w:left="530"/>
        <w:spacing w:line="227"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3"/>
        </w:rPr>
        <w:t>.</w:t>
      </w:r>
      <w:r>
        <w:rPr>
          <w:rFonts w:ascii="SimSun" w:hAnsi="SimSun" w:eastAsia="SimSun" w:cs="SimSun"/>
          <w:sz w:val="23"/>
          <w:szCs w:val="23"/>
          <w:color w:val="333333"/>
          <w:spacing w:val="17"/>
        </w:rPr>
        <w:t>国家标准的复审一般在颁布后</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5</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年进行一次</w:t>
      </w:r>
    </w:p>
    <w:p>
      <w:pPr>
        <w:ind w:left="528"/>
        <w:spacing w:before="184"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3" w:right="1816" w:firstLine="504"/>
        <w:spacing w:before="181" w:line="376" w:lineRule="auto"/>
        <w:rPr>
          <w:rFonts w:ascii="SimSun" w:hAnsi="SimSun" w:eastAsia="SimSun" w:cs="SimSun"/>
          <w:sz w:val="23"/>
          <w:szCs w:val="23"/>
        </w:rPr>
      </w:pPr>
      <w:r>
        <w:rPr>
          <w:rFonts w:ascii="SimSun" w:hAnsi="SimSun" w:eastAsia="SimSun" w:cs="SimSun"/>
          <w:sz w:val="23"/>
          <w:szCs w:val="23"/>
          <w:color w:val="333333"/>
          <w:spacing w:val="13"/>
        </w:rPr>
        <w:t>【解析】</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选项</w:t>
      </w:r>
      <w:r>
        <w:rPr>
          <w:rFonts w:ascii="SimSun" w:hAnsi="SimSun" w:eastAsia="SimSun" w:cs="SimSun"/>
          <w:sz w:val="23"/>
          <w:szCs w:val="23"/>
          <w:color w:val="333333"/>
          <w:spacing w:val="13"/>
        </w:rPr>
        <w:t xml:space="preserve"> </w:t>
      </w:r>
      <w:r>
        <w:rPr>
          <w:rFonts w:ascii="SimSun" w:hAnsi="SimSun" w:eastAsia="SimSun" w:cs="SimSun"/>
          <w:sz w:val="23"/>
          <w:szCs w:val="23"/>
          <w:color w:val="333333"/>
        </w:rPr>
        <w:t>B</w:t>
      </w:r>
      <w:r>
        <w:rPr>
          <w:rFonts w:ascii="SimSun" w:hAnsi="SimSun" w:eastAsia="SimSun" w:cs="SimSun"/>
          <w:sz w:val="23"/>
          <w:szCs w:val="23"/>
          <w:color w:val="333333"/>
          <w:spacing w:val="13"/>
        </w:rPr>
        <w:t>、</w:t>
      </w:r>
      <w:r>
        <w:rPr>
          <w:rFonts w:ascii="SimSun" w:hAnsi="SimSun" w:eastAsia="SimSun" w:cs="SimSun"/>
          <w:sz w:val="23"/>
          <w:szCs w:val="23"/>
          <w:color w:val="333333"/>
        </w:rPr>
        <w:t>C</w:t>
      </w:r>
      <w:r>
        <w:rPr>
          <w:rFonts w:ascii="SimSun" w:hAnsi="SimSun" w:eastAsia="SimSun" w:cs="SimSun"/>
          <w:sz w:val="23"/>
          <w:szCs w:val="23"/>
          <w:color w:val="333333"/>
          <w:spacing w:val="13"/>
        </w:rPr>
        <w:t>，行业标准不得与国家标准相抵触</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。选项</w:t>
      </w:r>
      <w:r>
        <w:rPr>
          <w:rFonts w:ascii="SimSun" w:hAnsi="SimSun" w:eastAsia="SimSun" w:cs="SimSun"/>
          <w:sz w:val="23"/>
          <w:szCs w:val="23"/>
          <w:color w:val="333333"/>
          <w:spacing w:val="13"/>
        </w:rPr>
        <w:t xml:space="preserve"> </w:t>
      </w:r>
      <w:r>
        <w:rPr>
          <w:rFonts w:ascii="SimSun" w:hAnsi="SimSun" w:eastAsia="SimSun" w:cs="SimSun"/>
          <w:sz w:val="23"/>
          <w:szCs w:val="23"/>
          <w:color w:val="333333"/>
        </w:rPr>
        <w:t>C</w:t>
      </w:r>
      <w:r>
        <w:rPr>
          <w:rFonts w:ascii="SimSun" w:hAnsi="SimSun" w:eastAsia="SimSun" w:cs="SimSun"/>
          <w:sz w:val="23"/>
          <w:szCs w:val="23"/>
          <w:color w:val="333333"/>
          <w:spacing w:val="13"/>
        </w:rPr>
        <w:t>，行</w:t>
      </w:r>
      <w:r>
        <w:rPr>
          <w:rFonts w:ascii="SimSun" w:hAnsi="SimSun" w:eastAsia="SimSun" w:cs="SimSun"/>
          <w:sz w:val="23"/>
          <w:szCs w:val="23"/>
          <w:color w:val="333333"/>
          <w:spacing w:val="12"/>
        </w:rPr>
        <w:t>业</w:t>
      </w:r>
      <w:r>
        <w:rPr>
          <w:rFonts w:ascii="SimSun" w:hAnsi="SimSun" w:eastAsia="SimSun" w:cs="SimSun"/>
          <w:sz w:val="23"/>
          <w:szCs w:val="23"/>
          <w:color w:val="333333"/>
        </w:rPr>
        <w:t xml:space="preserve"> </w:t>
      </w:r>
      <w:r>
        <w:rPr>
          <w:rFonts w:ascii="SimSun" w:hAnsi="SimSun" w:eastAsia="SimSun" w:cs="SimSun"/>
          <w:sz w:val="23"/>
          <w:szCs w:val="23"/>
          <w:color w:val="333333"/>
          <w:spacing w:val="39"/>
        </w:rPr>
        <w:t>标</w:t>
      </w:r>
      <w:r>
        <w:rPr>
          <w:rFonts w:ascii="SimSun" w:hAnsi="SimSun" w:eastAsia="SimSun" w:cs="SimSun"/>
          <w:sz w:val="23"/>
          <w:szCs w:val="23"/>
          <w:color w:val="333333"/>
          <w:spacing w:val="21"/>
        </w:rPr>
        <w:t>准不得与国家标准相抵触</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。行业标准的某些规定与国家标准不一致时，</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必须有充分的科学依据和理由，并经国家标准的审批门北准</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。行业标准</w:t>
      </w:r>
      <w:r>
        <w:rPr>
          <w:rFonts w:ascii="SimSun" w:hAnsi="SimSun" w:eastAsia="SimSun" w:cs="SimSun"/>
          <w:sz w:val="23"/>
          <w:szCs w:val="23"/>
          <w:color w:val="333333"/>
          <w:spacing w:val="20"/>
        </w:rPr>
        <w:t>在</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相应的国家标准实施后，应当及时修订或废止</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。选项国家标准实施后，</w:t>
      </w:r>
      <w:r>
        <w:rPr>
          <w:rFonts w:ascii="SimSun" w:hAnsi="SimSun" w:eastAsia="SimSun" w:cs="SimSun"/>
          <w:sz w:val="23"/>
          <w:szCs w:val="23"/>
          <w:color w:val="333333"/>
          <w:spacing w:val="20"/>
        </w:rPr>
        <w:t>应</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当</w:t>
      </w:r>
      <w:r>
        <w:rPr>
          <w:rFonts w:ascii="SimSun" w:hAnsi="SimSun" w:eastAsia="SimSun" w:cs="SimSun"/>
          <w:sz w:val="23"/>
          <w:szCs w:val="23"/>
          <w:color w:val="333333"/>
          <w:spacing w:val="20"/>
        </w:rPr>
        <w:t>根据科学技术的发展和工程建设的要，</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由该国家标准的管理部]适时组织</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有</w:t>
      </w:r>
      <w:r>
        <w:rPr>
          <w:rFonts w:ascii="SimSun" w:hAnsi="SimSun" w:eastAsia="SimSun" w:cs="SimSun"/>
          <w:sz w:val="23"/>
          <w:szCs w:val="23"/>
          <w:color w:val="333333"/>
          <w:spacing w:val="14"/>
        </w:rPr>
        <w:t>关单位进行复审</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。复审一般在国家标准实施后</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5</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年进行一次。</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第七章第一节工程建设标准</w:t>
      </w:r>
    </w:p>
    <w:p>
      <w:pPr>
        <w:ind w:left="22" w:right="1816" w:firstLine="529"/>
        <w:spacing w:before="184" w:line="376" w:lineRule="auto"/>
        <w:rPr>
          <w:rFonts w:ascii="SimSun" w:hAnsi="SimSun" w:eastAsia="SimSun" w:cs="SimSun"/>
          <w:sz w:val="23"/>
          <w:szCs w:val="23"/>
        </w:rPr>
      </w:pPr>
      <w:r>
        <w:rPr>
          <w:rFonts w:ascii="SimSun" w:hAnsi="SimSun" w:eastAsia="SimSun" w:cs="SimSun"/>
          <w:sz w:val="23"/>
          <w:szCs w:val="23"/>
          <w:color w:val="333333"/>
          <w:spacing w:val="15"/>
        </w:rPr>
        <w:t>14.</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甲公司向乙公司购买了一批捕材，</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甲公司和乙公司约定采用合同</w:t>
      </w:r>
      <w:r>
        <w:rPr>
          <w:rFonts w:ascii="SimSun" w:hAnsi="SimSun" w:eastAsia="SimSun" w:cs="SimSun"/>
          <w:sz w:val="23"/>
          <w:szCs w:val="23"/>
          <w:color w:val="333333"/>
          <w:spacing w:val="11"/>
        </w:rPr>
        <w:t>书</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的</w:t>
      </w:r>
      <w:r>
        <w:rPr>
          <w:rFonts w:ascii="SimSun" w:hAnsi="SimSun" w:eastAsia="SimSun" w:cs="SimSun"/>
          <w:sz w:val="23"/>
          <w:szCs w:val="23"/>
          <w:color w:val="333333"/>
          <w:spacing w:val="13"/>
        </w:rPr>
        <w:t>方式订立合同，</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由于拖工进度紧张，在甲公司的催促之下，</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甲公司和乙</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公</w:t>
      </w:r>
      <w:r>
        <w:rPr>
          <w:rFonts w:ascii="SimSun" w:hAnsi="SimSun" w:eastAsia="SimSun" w:cs="SimSun"/>
          <w:sz w:val="23"/>
          <w:szCs w:val="23"/>
          <w:color w:val="333333"/>
          <w:spacing w:val="13"/>
        </w:rPr>
        <w:t>司在未签字盖章之前，</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乙公司将钢材送到了甲公司的项</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目现场，</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甲公司</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接</w:t>
      </w:r>
      <w:r>
        <w:rPr>
          <w:rFonts w:ascii="SimSun" w:hAnsi="SimSun" w:eastAsia="SimSun" w:cs="SimSun"/>
          <w:sz w:val="23"/>
          <w:szCs w:val="23"/>
          <w:color w:val="333333"/>
          <w:spacing w:val="25"/>
        </w:rPr>
        <w:t>收</w:t>
      </w:r>
      <w:r>
        <w:rPr>
          <w:rFonts w:ascii="SimSun" w:hAnsi="SimSun" w:eastAsia="SimSun" w:cs="SimSun"/>
          <w:sz w:val="23"/>
          <w:szCs w:val="23"/>
          <w:color w:val="333333"/>
          <w:spacing w:val="15"/>
        </w:rPr>
        <w:t>并投入工程使用，</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甲公对和乙公司之间买卖合同的状态是(</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1"/>
          <w:position w:val="1"/>
        </w:rPr>
        <w:t>.</w:t>
      </w:r>
      <w:r>
        <w:rPr>
          <w:rFonts w:ascii="SimSun" w:hAnsi="SimSun" w:eastAsia="SimSun" w:cs="SimSun"/>
          <w:sz w:val="23"/>
          <w:szCs w:val="23"/>
          <w:color w:val="333333"/>
          <w:spacing w:val="20"/>
          <w:position w:val="1"/>
        </w:rPr>
        <w:t>无效</w:t>
      </w:r>
    </w:p>
    <w:p>
      <w:pPr>
        <w:ind w:left="531"/>
        <w:spacing w:before="158" w:line="468" w:lineRule="exact"/>
        <w:rPr>
          <w:rFonts w:ascii="SimSun" w:hAnsi="SimSun" w:eastAsia="SimSun" w:cs="SimSun"/>
          <w:sz w:val="23"/>
          <w:szCs w:val="23"/>
        </w:rPr>
      </w:pPr>
      <w:r>
        <w:rPr>
          <w:rFonts w:ascii="SimSun" w:hAnsi="SimSun" w:eastAsia="SimSun" w:cs="SimSun"/>
          <w:sz w:val="23"/>
          <w:szCs w:val="23"/>
          <w:color w:val="333333"/>
          <w:position w:val="17"/>
        </w:rPr>
        <w:t>E</w:t>
      </w:r>
      <w:r>
        <w:rPr>
          <w:rFonts w:ascii="SimSun" w:hAnsi="SimSun" w:eastAsia="SimSun" w:cs="SimSun"/>
          <w:sz w:val="23"/>
          <w:szCs w:val="23"/>
          <w:color w:val="333333"/>
          <w:spacing w:val="25"/>
          <w:position w:val="17"/>
        </w:rPr>
        <w:t>.</w:t>
      </w:r>
      <w:r>
        <w:rPr>
          <w:rFonts w:ascii="SimSun" w:hAnsi="SimSun" w:eastAsia="SimSun" w:cs="SimSun"/>
          <w:sz w:val="23"/>
          <w:szCs w:val="23"/>
          <w:color w:val="333333"/>
          <w:spacing w:val="23"/>
          <w:position w:val="17"/>
        </w:rPr>
        <w:t>条件成就时生效</w:t>
      </w:r>
    </w:p>
    <w:p>
      <w:pPr>
        <w:ind w:left="532"/>
        <w:spacing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0"/>
          <w:position w:val="1"/>
        </w:rPr>
        <w:t>.</w:t>
      </w:r>
      <w:r>
        <w:rPr>
          <w:rFonts w:ascii="SimSun" w:hAnsi="SimSun" w:eastAsia="SimSun" w:cs="SimSun"/>
          <w:sz w:val="23"/>
          <w:szCs w:val="23"/>
          <w:color w:val="333333"/>
          <w:spacing w:val="18"/>
          <w:position w:val="1"/>
        </w:rPr>
        <w:t>成立</w:t>
      </w:r>
    </w:p>
    <w:p>
      <w:pPr>
        <w:ind w:left="530"/>
        <w:spacing w:before="159"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1"/>
          <w:position w:val="1"/>
        </w:rPr>
        <w:t>.可撤</w:t>
      </w:r>
      <w:r>
        <w:rPr>
          <w:rFonts w:ascii="SimSun" w:hAnsi="SimSun" w:eastAsia="SimSun" w:cs="SimSun"/>
          <w:sz w:val="23"/>
          <w:szCs w:val="23"/>
          <w:color w:val="333333"/>
          <w:spacing w:val="20"/>
          <w:position w:val="1"/>
        </w:rPr>
        <w:t>销</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6" w:right="1931" w:firstLine="502"/>
        <w:spacing w:before="183" w:line="376" w:lineRule="auto"/>
        <w:rPr>
          <w:rFonts w:ascii="SimSun" w:hAnsi="SimSun" w:eastAsia="SimSun" w:cs="SimSun"/>
          <w:sz w:val="23"/>
          <w:szCs w:val="23"/>
        </w:rPr>
      </w:pPr>
      <w:r>
        <w:rPr>
          <w:rFonts w:ascii="SimSun" w:hAnsi="SimSun" w:eastAsia="SimSun" w:cs="SimSun"/>
          <w:sz w:val="23"/>
          <w:szCs w:val="23"/>
          <w:color w:val="333333"/>
          <w:spacing w:val="16"/>
        </w:rPr>
        <w:t>【</w:t>
      </w:r>
      <w:r>
        <w:rPr>
          <w:rFonts w:ascii="SimSun" w:hAnsi="SimSun" w:eastAsia="SimSun" w:cs="SimSun"/>
          <w:sz w:val="23"/>
          <w:szCs w:val="23"/>
          <w:color w:val="333333"/>
          <w:spacing w:val="12"/>
        </w:rPr>
        <w:t>解</w:t>
      </w:r>
      <w:r>
        <w:rPr>
          <w:rFonts w:ascii="SimSun" w:hAnsi="SimSun" w:eastAsia="SimSun" w:cs="SimSun"/>
          <w:sz w:val="23"/>
          <w:szCs w:val="23"/>
          <w:color w:val="333333"/>
          <w:spacing w:val="8"/>
        </w:rPr>
        <w:t>析】</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《合同法》</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第</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37</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条规定:采用合同书形式订立合同，在签字</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或</w:t>
      </w:r>
      <w:r>
        <w:rPr>
          <w:rFonts w:ascii="SimSun" w:hAnsi="SimSun" w:eastAsia="SimSun" w:cs="SimSun"/>
          <w:sz w:val="23"/>
          <w:szCs w:val="23"/>
          <w:color w:val="333333"/>
          <w:spacing w:val="20"/>
        </w:rPr>
        <w:t>者盖章之前，</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当事人方已经履行主要义务，对方接受的，该合同成立。</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第四章第一节建设工程合同制度</w:t>
      </w:r>
    </w:p>
    <w:p>
      <w:pPr>
        <w:ind w:left="27" w:right="1816" w:firstLine="525"/>
        <w:spacing w:before="185" w:line="376" w:lineRule="auto"/>
        <w:rPr>
          <w:rFonts w:ascii="SimSun" w:hAnsi="SimSun" w:eastAsia="SimSun" w:cs="SimSun"/>
          <w:sz w:val="23"/>
          <w:szCs w:val="23"/>
        </w:rPr>
      </w:pPr>
      <w:r>
        <w:rPr>
          <w:rFonts w:ascii="SimSun" w:hAnsi="SimSun" w:eastAsia="SimSun" w:cs="SimSun"/>
          <w:sz w:val="23"/>
          <w:szCs w:val="23"/>
          <w:color w:val="333333"/>
          <w:spacing w:val="19"/>
        </w:rPr>
        <w:t>15.根据《生产安全事故应急予预案管理力法》</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，下列内容中，属于</w:t>
      </w:r>
      <w:r>
        <w:rPr>
          <w:rFonts w:ascii="SimSun" w:hAnsi="SimSun" w:eastAsia="SimSun" w:cs="SimSun"/>
          <w:sz w:val="23"/>
          <w:szCs w:val="23"/>
          <w:color w:val="333333"/>
          <w:spacing w:val="13"/>
        </w:rPr>
        <w:t>专</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项</w:t>
      </w:r>
      <w:r>
        <w:rPr>
          <w:rFonts w:ascii="SimSun" w:hAnsi="SimSun" w:eastAsia="SimSun" w:cs="SimSun"/>
          <w:sz w:val="23"/>
          <w:szCs w:val="23"/>
          <w:color w:val="333333"/>
          <w:spacing w:val="21"/>
        </w:rPr>
        <w:t>应急预案应当规定的内是(</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3"/>
          <w:position w:val="17"/>
        </w:rPr>
        <w:t>处置程序措施</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3"/>
          <w:position w:val="1"/>
        </w:rPr>
        <w:t>应急子颋案体系</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2"/>
          <w:position w:val="1"/>
        </w:rPr>
        <w:t>事故风险描述</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3"/>
          <w:position w:val="1"/>
        </w:rPr>
        <w:t>.整及信息报告</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8"/>
        <w:spacing w:before="75"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2" w:right="1929" w:firstLine="505"/>
        <w:spacing w:before="181"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综合应急预案应当规定应急组织机构及其职责、应急预案</w:t>
      </w:r>
      <w:r>
        <w:rPr>
          <w:rFonts w:ascii="SimSun" w:hAnsi="SimSun" w:eastAsia="SimSun" w:cs="SimSun"/>
          <w:sz w:val="23"/>
          <w:szCs w:val="23"/>
          <w:color w:val="333333"/>
          <w:spacing w:val="14"/>
        </w:rPr>
        <w:t>体</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系</w:t>
      </w:r>
      <w:r>
        <w:rPr>
          <w:rFonts w:ascii="SimSun" w:hAnsi="SimSun" w:eastAsia="SimSun" w:cs="SimSun"/>
          <w:sz w:val="23"/>
          <w:szCs w:val="23"/>
          <w:color w:val="333333"/>
          <w:spacing w:val="25"/>
        </w:rPr>
        <w:t>、事故风险描述、予预謦及信息报告、应急响应、保踔措施、应急预案</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管理等内容</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。专项应急预案应当规定应急指挥机构与职责、处置程序和措</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施等内容</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。现场处置方案应当规定应急工作职责、应急处置措拖和注意事</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项等内容</w:t>
      </w:r>
      <w:r>
        <w:rPr>
          <w:rFonts w:ascii="SimSun" w:hAnsi="SimSun" w:eastAsia="SimSun" w:cs="SimSun"/>
          <w:sz w:val="23"/>
          <w:szCs w:val="23"/>
          <w:color w:val="333333"/>
          <w:spacing w:val="15"/>
        </w:rPr>
        <w:t>。</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33"/>
        </w:rPr>
        <w:t>【</w:t>
      </w:r>
      <w:r>
        <w:rPr>
          <w:rFonts w:ascii="SimSun" w:hAnsi="SimSun" w:eastAsia="SimSun" w:cs="SimSun"/>
          <w:sz w:val="23"/>
          <w:szCs w:val="23"/>
          <w:color w:val="333333"/>
          <w:spacing w:val="20"/>
        </w:rPr>
        <w:t>考点来源】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第六章第四节施工安全事故的应急救援与调查处理</w:t>
      </w:r>
    </w:p>
    <w:p>
      <w:pPr>
        <w:ind w:left="23" w:right="1816" w:firstLine="528"/>
        <w:spacing w:before="184" w:line="376" w:lineRule="auto"/>
        <w:rPr>
          <w:rFonts w:ascii="SimSun" w:hAnsi="SimSun" w:eastAsia="SimSun" w:cs="SimSun"/>
          <w:sz w:val="23"/>
          <w:szCs w:val="23"/>
        </w:rPr>
      </w:pPr>
      <w:r>
        <w:rPr>
          <w:rFonts w:ascii="SimSun" w:hAnsi="SimSun" w:eastAsia="SimSun" w:cs="SimSun"/>
          <w:sz w:val="23"/>
          <w:szCs w:val="23"/>
          <w:color w:val="333333"/>
          <w:spacing w:val="19"/>
        </w:rPr>
        <w:t>16.根据《建筑工程施工许可管理力法》</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，下列建设工程开工前建设</w:t>
      </w:r>
      <w:r>
        <w:rPr>
          <w:rFonts w:ascii="SimSun" w:hAnsi="SimSun" w:eastAsia="SimSun" w:cs="SimSun"/>
          <w:sz w:val="23"/>
          <w:szCs w:val="23"/>
          <w:color w:val="333333"/>
          <w:spacing w:val="13"/>
        </w:rPr>
        <w:t>单</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位</w:t>
      </w:r>
      <w:r>
        <w:rPr>
          <w:rFonts w:ascii="SimSun" w:hAnsi="SimSun" w:eastAsia="SimSun" w:cs="SimSun"/>
          <w:sz w:val="23"/>
          <w:szCs w:val="23"/>
          <w:color w:val="333333"/>
          <w:spacing w:val="23"/>
        </w:rPr>
        <w:t>应当申请领取施工许可证的是(</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w:t>
      </w:r>
    </w:p>
    <w:p>
      <w:pPr>
        <w:ind w:left="527"/>
        <w:spacing w:before="1" w:line="227"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24"/>
        </w:rPr>
        <w:t>.</w:t>
      </w:r>
      <w:r>
        <w:rPr>
          <w:rFonts w:ascii="SimSun" w:hAnsi="SimSun" w:eastAsia="SimSun" w:cs="SimSun"/>
          <w:sz w:val="23"/>
          <w:szCs w:val="23"/>
          <w:color w:val="333333"/>
          <w:spacing w:val="13"/>
        </w:rPr>
        <w:t>投资额为</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25</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万元的公共厕所</w:t>
      </w:r>
    </w:p>
    <w:p>
      <w:pPr>
        <w:ind w:left="529"/>
        <w:spacing w:before="185" w:line="227"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16"/>
        </w:rPr>
        <w:t>.建筑面积为</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325</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平方米的公园管理用</w:t>
      </w:r>
      <w:r>
        <w:rPr>
          <w:rFonts w:ascii="SimSun" w:hAnsi="SimSun" w:eastAsia="SimSun" w:cs="SimSun"/>
          <w:sz w:val="23"/>
          <w:szCs w:val="23"/>
          <w:color w:val="333333"/>
          <w:spacing w:val="14"/>
        </w:rPr>
        <w:t>房</w:t>
      </w:r>
    </w:p>
    <w:p>
      <w:pPr>
        <w:ind w:left="532"/>
        <w:spacing w:before="185"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18"/>
          <w:position w:val="17"/>
        </w:rPr>
        <w:t>.</w:t>
      </w:r>
      <w:r>
        <w:rPr>
          <w:rFonts w:ascii="SimSun" w:hAnsi="SimSun" w:eastAsia="SimSun" w:cs="SimSun"/>
          <w:sz w:val="23"/>
          <w:szCs w:val="23"/>
          <w:color w:val="333333"/>
          <w:spacing w:val="17"/>
          <w:position w:val="17"/>
        </w:rPr>
        <w:t>建筑面积为</w:t>
      </w:r>
      <w:r>
        <w:rPr>
          <w:rFonts w:ascii="SimSun" w:hAnsi="SimSun" w:eastAsia="SimSun" w:cs="SimSun"/>
          <w:sz w:val="23"/>
          <w:szCs w:val="23"/>
          <w:color w:val="333333"/>
          <w:spacing w:val="17"/>
          <w:position w:val="17"/>
        </w:rPr>
        <w:t xml:space="preserve"> </w:t>
      </w:r>
      <w:r>
        <w:rPr>
          <w:rFonts w:ascii="SimSun" w:hAnsi="SimSun" w:eastAsia="SimSun" w:cs="SimSun"/>
          <w:sz w:val="23"/>
          <w:szCs w:val="23"/>
          <w:color w:val="333333"/>
          <w:spacing w:val="17"/>
          <w:position w:val="17"/>
        </w:rPr>
        <w:t>600</w:t>
      </w:r>
      <w:r>
        <w:rPr>
          <w:rFonts w:ascii="SimSun" w:hAnsi="SimSun" w:eastAsia="SimSun" w:cs="SimSun"/>
          <w:sz w:val="23"/>
          <w:szCs w:val="23"/>
          <w:color w:val="333333"/>
          <w:spacing w:val="17"/>
          <w:position w:val="17"/>
        </w:rPr>
        <w:t xml:space="preserve"> </w:t>
      </w:r>
      <w:r>
        <w:rPr>
          <w:rFonts w:ascii="SimSun" w:hAnsi="SimSun" w:eastAsia="SimSun" w:cs="SimSun"/>
          <w:sz w:val="23"/>
          <w:szCs w:val="23"/>
          <w:color w:val="333333"/>
          <w:spacing w:val="17"/>
          <w:position w:val="17"/>
        </w:rPr>
        <w:t>平方米的地铁施工临时办公室</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4"/>
          <w:position w:val="1"/>
        </w:rPr>
        <w:t>.农民自建低层住</w:t>
      </w:r>
      <w:r>
        <w:rPr>
          <w:rFonts w:ascii="SimSun" w:hAnsi="SimSun" w:eastAsia="SimSun" w:cs="SimSun"/>
          <w:sz w:val="23"/>
          <w:szCs w:val="23"/>
          <w:color w:val="333333"/>
          <w:spacing w:val="22"/>
          <w:position w:val="1"/>
        </w:rPr>
        <w:t>宅</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2" w:right="1679" w:firstLine="505"/>
        <w:spacing w:before="181" w:line="376" w:lineRule="auto"/>
        <w:rPr>
          <w:rFonts w:ascii="SimSun" w:hAnsi="SimSun" w:eastAsia="SimSun" w:cs="SimSun"/>
          <w:sz w:val="23"/>
          <w:szCs w:val="23"/>
        </w:rPr>
      </w:pPr>
      <w:r>
        <w:rPr>
          <w:rFonts w:ascii="SimSun" w:hAnsi="SimSun" w:eastAsia="SimSun" w:cs="SimSun"/>
          <w:sz w:val="23"/>
          <w:szCs w:val="23"/>
          <w:color w:val="333333"/>
          <w:spacing w:val="46"/>
        </w:rPr>
        <w:t>【</w:t>
      </w:r>
      <w:r>
        <w:rPr>
          <w:rFonts w:ascii="SimSun" w:hAnsi="SimSun" w:eastAsia="SimSun" w:cs="SimSun"/>
          <w:sz w:val="23"/>
          <w:szCs w:val="23"/>
          <w:color w:val="333333"/>
          <w:spacing w:val="23"/>
        </w:rPr>
        <w:t>解析】不需要办理施工许可证的建设工程:1.限客亂人下的小型工程:</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w:t>
      </w:r>
      <w:r>
        <w:rPr>
          <w:rFonts w:ascii="SimSun" w:hAnsi="SimSun" w:eastAsia="SimSun" w:cs="SimSun"/>
          <w:sz w:val="23"/>
          <w:szCs w:val="23"/>
          <w:color w:val="333333"/>
          <w:spacing w:val="26"/>
        </w:rPr>
        <w:t>建</w:t>
      </w:r>
      <w:r>
        <w:rPr>
          <w:rFonts w:ascii="SimSun" w:hAnsi="SimSun" w:eastAsia="SimSun" w:cs="SimSun"/>
          <w:sz w:val="23"/>
          <w:szCs w:val="23"/>
          <w:color w:val="333333"/>
          <w:spacing w:val="19"/>
        </w:rPr>
        <w:t>筑工程施工许可管理力法》规定，工程投资额在</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30</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万元以下或者建筑</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面</w:t>
      </w:r>
      <w:r>
        <w:rPr>
          <w:rFonts w:ascii="SimSun" w:hAnsi="SimSun" w:eastAsia="SimSun" w:cs="SimSun"/>
          <w:sz w:val="23"/>
          <w:szCs w:val="23"/>
          <w:color w:val="333333"/>
          <w:spacing w:val="21"/>
        </w:rPr>
        <w:t>积</w:t>
      </w:r>
      <w:r>
        <w:rPr>
          <w:rFonts w:ascii="SimSun" w:hAnsi="SimSun" w:eastAsia="SimSun" w:cs="SimSun"/>
          <w:sz w:val="23"/>
          <w:szCs w:val="23"/>
          <w:color w:val="333333"/>
          <w:spacing w:val="15"/>
        </w:rPr>
        <w:t>在</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300</w:t>
      </w:r>
      <w:r>
        <w:rPr>
          <w:rFonts w:ascii="SimSun" w:hAnsi="SimSun" w:eastAsia="SimSun" w:cs="SimSun"/>
          <w:sz w:val="23"/>
          <w:szCs w:val="23"/>
          <w:color w:val="333333"/>
        </w:rPr>
        <w:t>m</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人下的建筑工程，可以不申请办理施工许可证</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。2.抢险救灾等</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工</w:t>
      </w:r>
      <w:r>
        <w:rPr>
          <w:rFonts w:ascii="SimSun" w:hAnsi="SimSun" w:eastAsia="SimSun" w:cs="SimSun"/>
          <w:sz w:val="23"/>
          <w:szCs w:val="23"/>
          <w:color w:val="333333"/>
          <w:spacing w:val="20"/>
        </w:rPr>
        <w:t>程:《建筑法》</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规定，抢险救灾及其他临时性房屋建筑和农民自建低层住</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宅</w:t>
      </w:r>
      <w:r>
        <w:rPr>
          <w:rFonts w:ascii="SimSun" w:hAnsi="SimSun" w:eastAsia="SimSun" w:cs="SimSun"/>
          <w:sz w:val="23"/>
          <w:szCs w:val="23"/>
          <w:color w:val="333333"/>
          <w:spacing w:val="20"/>
        </w:rPr>
        <w:t>的建筑活动，不适用本法</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。3.不重复办理施工许可证的建设工程开工报</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告与施工许可证不要重复力理</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。4.另行规定的建设工程:军用房屋建筑</w:t>
      </w:r>
      <w:r>
        <w:rPr>
          <w:rFonts w:ascii="SimSun" w:hAnsi="SimSun" w:eastAsia="SimSun" w:cs="SimSun"/>
          <w:sz w:val="23"/>
          <w:szCs w:val="23"/>
          <w:color w:val="333333"/>
          <w:spacing w:val="18"/>
        </w:rPr>
        <w:t>工</w:t>
      </w:r>
      <w:r>
        <w:rPr>
          <w:rFonts w:ascii="SimSun" w:hAnsi="SimSun" w:eastAsia="SimSun" w:cs="SimSun"/>
          <w:sz w:val="23"/>
          <w:szCs w:val="23"/>
          <w:color w:val="333333"/>
        </w:rPr>
        <w:t xml:space="preserve">   </w:t>
      </w:r>
      <w:r>
        <w:rPr>
          <w:rFonts w:ascii="SimSun" w:hAnsi="SimSun" w:eastAsia="SimSun" w:cs="SimSun"/>
          <w:sz w:val="23"/>
          <w:szCs w:val="23"/>
          <w:color w:val="333333"/>
          <w:spacing w:val="1"/>
        </w:rPr>
        <w:t>程</w:t>
      </w:r>
      <w:r>
        <w:rPr>
          <w:rFonts w:ascii="SimSun" w:hAnsi="SimSun" w:eastAsia="SimSun" w:cs="SimSun"/>
          <w:sz w:val="23"/>
          <w:szCs w:val="23"/>
          <w:color w:val="333333"/>
        </w:rPr>
        <w:t>。</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第二章第一节建设工程施工许可制度</w:t>
      </w:r>
    </w:p>
    <w:p>
      <w:pPr>
        <w:ind w:left="30" w:right="1816" w:firstLine="521"/>
        <w:spacing w:before="185" w:line="376" w:lineRule="auto"/>
        <w:rPr>
          <w:rFonts w:ascii="SimSun" w:hAnsi="SimSun" w:eastAsia="SimSun" w:cs="SimSun"/>
          <w:sz w:val="23"/>
          <w:szCs w:val="23"/>
        </w:rPr>
      </w:pPr>
      <w:r>
        <w:rPr>
          <w:rFonts w:ascii="SimSun" w:hAnsi="SimSun" w:eastAsia="SimSun" w:cs="SimSun"/>
          <w:sz w:val="23"/>
          <w:szCs w:val="23"/>
          <w:color w:val="333333"/>
          <w:spacing w:val="19"/>
        </w:rPr>
        <w:t>17.根据《水下文物保护管理条例》</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，下列文物中，属于国家所有的</w:t>
      </w:r>
      <w:r>
        <w:rPr>
          <w:rFonts w:ascii="SimSun" w:hAnsi="SimSun" w:eastAsia="SimSun" w:cs="SimSun"/>
          <w:sz w:val="23"/>
          <w:szCs w:val="23"/>
          <w:color w:val="333333"/>
          <w:spacing w:val="13"/>
        </w:rPr>
        <w:t>水</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下文物的是(</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w:t>
      </w:r>
      <w:r>
        <w:rPr>
          <w:rFonts w:ascii="SimSun" w:hAnsi="SimSun" w:eastAsia="SimSun" w:cs="SimSun"/>
          <w:sz w:val="23"/>
          <w:szCs w:val="23"/>
          <w:color w:val="333333"/>
          <w:spacing w:val="16"/>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5"/>
          <w:position w:val="1"/>
        </w:rPr>
        <w:t>.遗存于中国内水的起源国不明的文</w:t>
      </w:r>
      <w:r>
        <w:rPr>
          <w:rFonts w:ascii="SimSun" w:hAnsi="SimSun" w:eastAsia="SimSun" w:cs="SimSun"/>
          <w:sz w:val="23"/>
          <w:szCs w:val="23"/>
          <w:color w:val="333333"/>
          <w:spacing w:val="24"/>
          <w:position w:val="1"/>
        </w:rPr>
        <w:t>物</w:t>
      </w:r>
    </w:p>
    <w:p>
      <w:pPr>
        <w:ind w:left="27" w:right="1929" w:firstLine="501"/>
        <w:spacing w:before="157" w:line="376"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6"/>
        </w:rPr>
        <w:t>.</w:t>
      </w:r>
      <w:r>
        <w:rPr>
          <w:rFonts w:ascii="SimSun" w:hAnsi="SimSun" w:eastAsia="SimSun" w:cs="SimSun"/>
          <w:sz w:val="23"/>
          <w:szCs w:val="23"/>
          <w:color w:val="333333"/>
          <w:spacing w:val="25"/>
        </w:rPr>
        <w:t>遗存于中国领海以外依照中国法律由中国管辖的其他海域內的起源</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于外国的文</w:t>
      </w:r>
      <w:r>
        <w:rPr>
          <w:rFonts w:ascii="SimSun" w:hAnsi="SimSun" w:eastAsia="SimSun" w:cs="SimSun"/>
          <w:sz w:val="23"/>
          <w:szCs w:val="23"/>
          <w:color w:val="333333"/>
          <w:spacing w:val="20"/>
        </w:rPr>
        <w:t>物</w:t>
      </w:r>
    </w:p>
    <w:p>
      <w:pPr>
        <w:ind w:left="532"/>
        <w:spacing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9"/>
          <w:position w:val="17"/>
        </w:rPr>
        <w:t>.</w:t>
      </w:r>
      <w:r>
        <w:rPr>
          <w:rFonts w:ascii="SimSun" w:hAnsi="SimSun" w:eastAsia="SimSun" w:cs="SimSun"/>
          <w:sz w:val="23"/>
          <w:szCs w:val="23"/>
          <w:color w:val="333333"/>
          <w:spacing w:val="25"/>
          <w:position w:val="17"/>
        </w:rPr>
        <w:t>遗存于外国领氵海以外的其他管辖海域內的起源国不明的文物</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5"/>
          <w:position w:val="1"/>
        </w:rPr>
        <w:t>.遗存于外国领海内的起源于中国的文</w:t>
      </w:r>
      <w:r>
        <w:rPr>
          <w:rFonts w:ascii="SimSun" w:hAnsi="SimSun" w:eastAsia="SimSun" w:cs="SimSun"/>
          <w:sz w:val="23"/>
          <w:szCs w:val="23"/>
          <w:color w:val="333333"/>
          <w:spacing w:val="23"/>
          <w:position w:val="1"/>
        </w:rPr>
        <w:t>物</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8"/>
        <w:spacing w:before="75"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3" w:right="1929" w:firstLine="504"/>
        <w:spacing w:before="181" w:line="376" w:lineRule="auto"/>
        <w:rPr>
          <w:rFonts w:ascii="SimSun" w:hAnsi="SimSun" w:eastAsia="SimSun" w:cs="SimSun"/>
          <w:sz w:val="23"/>
          <w:szCs w:val="23"/>
        </w:rPr>
      </w:pPr>
      <w:r>
        <w:rPr>
          <w:rFonts w:ascii="SimSun" w:hAnsi="SimSun" w:eastAsia="SimSun" w:cs="SimSun"/>
          <w:sz w:val="23"/>
          <w:szCs w:val="23"/>
          <w:color w:val="333333"/>
          <w:spacing w:val="24"/>
        </w:rPr>
        <w:t>【</w:t>
      </w:r>
      <w:r>
        <w:rPr>
          <w:rFonts w:ascii="SimSun" w:hAnsi="SimSun" w:eastAsia="SimSun" w:cs="SimSun"/>
          <w:sz w:val="23"/>
          <w:szCs w:val="23"/>
          <w:color w:val="333333"/>
          <w:spacing w:val="18"/>
        </w:rPr>
        <w:t>解</w:t>
      </w:r>
      <w:r>
        <w:rPr>
          <w:rFonts w:ascii="SimSun" w:hAnsi="SimSun" w:eastAsia="SimSun" w:cs="SimSun"/>
          <w:sz w:val="23"/>
          <w:szCs w:val="23"/>
          <w:color w:val="333333"/>
          <w:spacing w:val="12"/>
        </w:rPr>
        <w:t>析】</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《水下文物保护管理条例》</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规定，遗存于中国内水、领海内</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的一切起源于中国的起源国不明的和起源于外国的文物，</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以及遗存于中</w:t>
      </w:r>
      <w:r>
        <w:rPr>
          <w:rFonts w:ascii="SimSun" w:hAnsi="SimSun" w:eastAsia="SimSun" w:cs="SimSun"/>
          <w:sz w:val="23"/>
          <w:szCs w:val="23"/>
          <w:color w:val="333333"/>
          <w:spacing w:val="20"/>
        </w:rPr>
        <w:t>国</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领</w:t>
      </w:r>
      <w:r>
        <w:rPr>
          <w:rFonts w:ascii="SimSun" w:hAnsi="SimSun" w:eastAsia="SimSun" w:cs="SimSun"/>
          <w:sz w:val="23"/>
          <w:szCs w:val="23"/>
          <w:color w:val="333333"/>
          <w:spacing w:val="25"/>
        </w:rPr>
        <w:t>海以外依照中国法律由中国管辖的其他海域内的起源于中国的和起源国</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不明的文物，属于国家所有，</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国家对其行使管害权</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。遗存于外国领洶以</w:t>
      </w:r>
      <w:r>
        <w:rPr>
          <w:rFonts w:ascii="SimSun" w:hAnsi="SimSun" w:eastAsia="SimSun" w:cs="SimSun"/>
          <w:sz w:val="23"/>
          <w:szCs w:val="23"/>
          <w:color w:val="333333"/>
          <w:spacing w:val="16"/>
        </w:rPr>
        <w:t>外</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的其他管辖海域以及公海区域内的起源于中国的文物，</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国家享有认器物</w:t>
      </w:r>
      <w:r>
        <w:rPr>
          <w:rFonts w:ascii="SimSun" w:hAnsi="SimSun" w:eastAsia="SimSun" w:cs="SimSun"/>
          <w:sz w:val="23"/>
          <w:szCs w:val="23"/>
          <w:color w:val="333333"/>
          <w:spacing w:val="20"/>
        </w:rPr>
        <w:t>物</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主</w:t>
      </w:r>
      <w:r>
        <w:rPr>
          <w:rFonts w:ascii="SimSun" w:hAnsi="SimSun" w:eastAsia="SimSun" w:cs="SimSun"/>
          <w:sz w:val="23"/>
          <w:szCs w:val="23"/>
          <w:color w:val="333333"/>
          <w:spacing w:val="15"/>
        </w:rPr>
        <w:t>的权利。</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第五章第三节施工文物保护制度</w:t>
      </w:r>
    </w:p>
    <w:p>
      <w:pPr>
        <w:ind w:left="552"/>
        <w:spacing w:before="185" w:line="468" w:lineRule="exact"/>
        <w:rPr>
          <w:rFonts w:ascii="SimSun" w:hAnsi="SimSun" w:eastAsia="SimSun" w:cs="SimSun"/>
          <w:sz w:val="23"/>
          <w:szCs w:val="23"/>
        </w:rPr>
      </w:pPr>
      <w:r>
        <w:rPr>
          <w:rFonts w:ascii="SimSun" w:hAnsi="SimSun" w:eastAsia="SimSun" w:cs="SimSun"/>
          <w:sz w:val="23"/>
          <w:szCs w:val="23"/>
          <w:color w:val="333333"/>
          <w:spacing w:val="29"/>
          <w:position w:val="17"/>
        </w:rPr>
        <w:t>1</w:t>
      </w:r>
      <w:r>
        <w:rPr>
          <w:rFonts w:ascii="SimSun" w:hAnsi="SimSun" w:eastAsia="SimSun" w:cs="SimSun"/>
          <w:sz w:val="23"/>
          <w:szCs w:val="23"/>
          <w:color w:val="333333"/>
          <w:spacing w:val="23"/>
          <w:position w:val="17"/>
        </w:rPr>
        <w:t>8.下对损失和费用中，属于建筑工程一切险的保险责任范围的是</w:t>
      </w:r>
    </w:p>
    <w:p>
      <w:pPr>
        <w:ind w:left="65"/>
        <w:spacing w:line="230" w:lineRule="auto"/>
        <w:rPr>
          <w:rFonts w:ascii="SimSun" w:hAnsi="SimSun" w:eastAsia="SimSun" w:cs="SimSun"/>
          <w:sz w:val="23"/>
          <w:szCs w:val="23"/>
        </w:rPr>
      </w:pPr>
      <w:r>
        <w:rPr>
          <w:rFonts w:ascii="SimSun" w:hAnsi="SimSun" w:eastAsia="SimSun" w:cs="SimSun"/>
          <w:sz w:val="23"/>
          <w:szCs w:val="23"/>
          <w:color w:val="333333"/>
          <w:spacing w:val="8"/>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4"/>
          <w:position w:val="17"/>
        </w:rPr>
        <w:t>.</w:t>
      </w:r>
      <w:r>
        <w:rPr>
          <w:rFonts w:ascii="SimSun" w:hAnsi="SimSun" w:eastAsia="SimSun" w:cs="SimSun"/>
          <w:sz w:val="23"/>
          <w:szCs w:val="23"/>
          <w:color w:val="333333"/>
          <w:spacing w:val="24"/>
          <w:position w:val="17"/>
        </w:rPr>
        <w:t>爆炸造成的施工企业人员伤亡</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0"/>
          <w:position w:val="1"/>
        </w:rPr>
        <w:t>.</w:t>
      </w:r>
      <w:r>
        <w:rPr>
          <w:rFonts w:ascii="SimSun" w:hAnsi="SimSun" w:eastAsia="SimSun" w:cs="SimSun"/>
          <w:sz w:val="23"/>
          <w:szCs w:val="23"/>
          <w:color w:val="333333"/>
          <w:spacing w:val="24"/>
          <w:position w:val="1"/>
        </w:rPr>
        <w:t>设计错误引起的损失和费用</w:t>
      </w:r>
    </w:p>
    <w:p>
      <w:pPr>
        <w:ind w:left="532"/>
        <w:spacing w:before="158"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5"/>
          <w:position w:val="17"/>
        </w:rPr>
        <w:t>.</w:t>
      </w:r>
      <w:r>
        <w:rPr>
          <w:rFonts w:ascii="SimSun" w:hAnsi="SimSun" w:eastAsia="SimSun" w:cs="SimSun"/>
          <w:sz w:val="23"/>
          <w:szCs w:val="23"/>
          <w:color w:val="333333"/>
          <w:spacing w:val="17"/>
          <w:position w:val="17"/>
        </w:rPr>
        <w:t xml:space="preserve"> </w:t>
      </w:r>
      <w:r>
        <w:rPr>
          <w:rFonts w:ascii="SimSun" w:hAnsi="SimSun" w:eastAsia="SimSun" w:cs="SimSun"/>
          <w:sz w:val="23"/>
          <w:szCs w:val="23"/>
          <w:color w:val="333333"/>
          <w:spacing w:val="17"/>
          <w:position w:val="17"/>
        </w:rPr>
        <w:t>自燃造成的保险财产自身的损失和费用</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3"/>
          <w:position w:val="1"/>
        </w:rPr>
        <w:t>维修保养的费用</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2" w:right="1929" w:firstLine="505"/>
        <w:spacing w:before="182"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建筑工程一切险保险人对下列原因造成的损失和费用，负</w:t>
      </w:r>
      <w:r>
        <w:rPr>
          <w:rFonts w:ascii="SimSun" w:hAnsi="SimSun" w:eastAsia="SimSun" w:cs="SimSun"/>
          <w:sz w:val="23"/>
          <w:szCs w:val="23"/>
          <w:color w:val="333333"/>
          <w:spacing w:val="14"/>
        </w:rPr>
        <w:t>责</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赔</w:t>
      </w:r>
      <w:r>
        <w:rPr>
          <w:rFonts w:ascii="SimSun" w:hAnsi="SimSun" w:eastAsia="SimSun" w:cs="SimSun"/>
          <w:sz w:val="23"/>
          <w:szCs w:val="23"/>
          <w:color w:val="333333"/>
          <w:spacing w:val="19"/>
        </w:rPr>
        <w:t>偿</w:t>
      </w:r>
      <w:r>
        <w:rPr>
          <w:rFonts w:ascii="SimSun" w:hAnsi="SimSun" w:eastAsia="SimSun" w:cs="SimSun"/>
          <w:sz w:val="23"/>
          <w:szCs w:val="23"/>
          <w:color w:val="333333"/>
          <w:spacing w:val="12"/>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(1)自然事件、指地震、海啸、雷电、</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限风、</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台风、龙巻风、风暴、</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暴雨、洪水、水灾、冻灾、冰雹、地崩、</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山崩、雪崩、火山爆发、地面下</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陷下沉及其他人力不可抗拒的破坏力强大的自然现象;</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(2)意外事故，指</w:t>
      </w:r>
      <w:r>
        <w:rPr>
          <w:rFonts w:ascii="SimSun" w:hAnsi="SimSun" w:eastAsia="SimSun" w:cs="SimSun"/>
          <w:sz w:val="23"/>
          <w:szCs w:val="23"/>
          <w:color w:val="333333"/>
          <w:spacing w:val="13"/>
        </w:rPr>
        <w:t>不</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可</w:t>
      </w:r>
      <w:r>
        <w:rPr>
          <w:rFonts w:ascii="SimSun" w:hAnsi="SimSun" w:eastAsia="SimSun" w:cs="SimSun"/>
          <w:sz w:val="23"/>
          <w:szCs w:val="23"/>
          <w:color w:val="333333"/>
          <w:spacing w:val="25"/>
        </w:rPr>
        <w:t>预料的帥以及被保险人无法控制并造成物质损失或人身伤亡的突发性事</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件</w:t>
      </w:r>
      <w:r>
        <w:rPr>
          <w:rFonts w:ascii="SimSun" w:hAnsi="SimSun" w:eastAsia="SimSun" w:cs="SimSun"/>
          <w:sz w:val="23"/>
          <w:szCs w:val="23"/>
          <w:color w:val="333333"/>
          <w:spacing w:val="20"/>
        </w:rPr>
        <w:t>包括火灾和爆炸。</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第一童第八节建设工程保险制度</w:t>
      </w:r>
    </w:p>
    <w:p>
      <w:pPr>
        <w:ind w:left="552"/>
        <w:spacing w:before="185" w:line="230" w:lineRule="auto"/>
        <w:rPr>
          <w:rFonts w:ascii="SimSun" w:hAnsi="SimSun" w:eastAsia="SimSun" w:cs="SimSun"/>
          <w:sz w:val="23"/>
          <w:szCs w:val="23"/>
        </w:rPr>
      </w:pPr>
      <w:r>
        <w:rPr>
          <w:rFonts w:ascii="SimSun" w:hAnsi="SimSun" w:eastAsia="SimSun" w:cs="SimSun"/>
          <w:sz w:val="23"/>
          <w:szCs w:val="23"/>
          <w:color w:val="333333"/>
          <w:spacing w:val="31"/>
        </w:rPr>
        <w:t>1</w:t>
      </w:r>
      <w:r>
        <w:rPr>
          <w:rFonts w:ascii="SimSun" w:hAnsi="SimSun" w:eastAsia="SimSun" w:cs="SimSun"/>
          <w:sz w:val="23"/>
          <w:szCs w:val="23"/>
          <w:color w:val="333333"/>
          <w:spacing w:val="20"/>
        </w:rPr>
        <w:t>9.关于开标的说法，正确的是(</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p>
    <w:p>
      <w:pPr>
        <w:ind w:left="527"/>
        <w:spacing w:before="181"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6"/>
          <w:position w:val="1"/>
        </w:rPr>
        <w:t>.</w:t>
      </w:r>
      <w:r>
        <w:rPr>
          <w:rFonts w:ascii="SimSun" w:hAnsi="SimSun" w:eastAsia="SimSun" w:cs="SimSun"/>
          <w:sz w:val="23"/>
          <w:szCs w:val="23"/>
          <w:color w:val="333333"/>
          <w:spacing w:val="25"/>
          <w:position w:val="1"/>
        </w:rPr>
        <w:t>开标可以在招标文件确定的提交投标文件截止时间之后公开进行</w:t>
      </w:r>
    </w:p>
    <w:p>
      <w:pPr>
        <w:ind w:left="64" w:right="1809" w:firstLine="464"/>
        <w:spacing w:before="157" w:line="376"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1"/>
        </w:rPr>
        <w:t>.</w:t>
      </w:r>
      <w:r>
        <w:rPr>
          <w:rFonts w:ascii="SimSun" w:hAnsi="SimSun" w:eastAsia="SimSun" w:cs="SimSun"/>
          <w:sz w:val="23"/>
          <w:szCs w:val="23"/>
          <w:color w:val="333333"/>
          <w:spacing w:val="20"/>
        </w:rPr>
        <w:t>开标地点可以不在招标文件预先确定的地点，但招标人须在开标前</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5</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日</w:t>
      </w:r>
      <w:r>
        <w:rPr>
          <w:rFonts w:ascii="SimSun" w:hAnsi="SimSun" w:eastAsia="SimSun" w:cs="SimSun"/>
          <w:sz w:val="23"/>
          <w:szCs w:val="23"/>
          <w:color w:val="333333"/>
          <w:spacing w:val="22"/>
        </w:rPr>
        <w:t>书面通知所有获取招标文件的替在投标人</w:t>
      </w:r>
    </w:p>
    <w:p>
      <w:pPr>
        <w:ind w:left="532"/>
        <w:spacing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5"/>
          <w:position w:val="17"/>
        </w:rPr>
        <w:t>.开标应当由招标代理机构主持，邀请所有投标人参</w:t>
      </w:r>
    </w:p>
    <w:p>
      <w:pPr>
        <w:ind w:left="530"/>
        <w:spacing w:before="1" w:line="227"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8"/>
        </w:rPr>
        <w:t>.</w:t>
      </w:r>
      <w:r>
        <w:rPr>
          <w:rFonts w:ascii="SimSun" w:hAnsi="SimSun" w:eastAsia="SimSun" w:cs="SimSun"/>
          <w:sz w:val="23"/>
          <w:szCs w:val="23"/>
          <w:color w:val="333333"/>
          <w:spacing w:val="14"/>
        </w:rPr>
        <w:t>投标人少于</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3</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个的，不得开标</w:t>
      </w:r>
    </w:p>
    <w:p>
      <w:pPr>
        <w:ind w:left="528"/>
        <w:spacing w:before="185"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1" w:right="1866" w:firstLine="506"/>
        <w:spacing w:before="75" w:line="376" w:lineRule="auto"/>
        <w:rPr>
          <w:rFonts w:ascii="SimSun" w:hAnsi="SimSun" w:eastAsia="SimSun" w:cs="SimSun"/>
          <w:sz w:val="23"/>
          <w:szCs w:val="23"/>
        </w:rPr>
      </w:pPr>
      <w:r>
        <w:rPr>
          <w:rFonts w:ascii="SimSun" w:hAnsi="SimSun" w:eastAsia="SimSun" w:cs="SimSun"/>
          <w:sz w:val="23"/>
          <w:szCs w:val="23"/>
          <w:color w:val="333333"/>
          <w:spacing w:val="24"/>
        </w:rPr>
        <w:t>【</w:t>
      </w:r>
      <w:r>
        <w:rPr>
          <w:rFonts w:ascii="SimSun" w:hAnsi="SimSun" w:eastAsia="SimSun" w:cs="SimSun"/>
          <w:sz w:val="23"/>
          <w:szCs w:val="23"/>
          <w:color w:val="333333"/>
          <w:spacing w:val="19"/>
        </w:rPr>
        <w:t>解析】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选项</w:t>
      </w:r>
      <w:r>
        <w:rPr>
          <w:rFonts w:ascii="SimSun" w:hAnsi="SimSun" w:eastAsia="SimSun" w:cs="SimSun"/>
          <w:sz w:val="23"/>
          <w:szCs w:val="23"/>
          <w:color w:val="333333"/>
          <w:spacing w:val="19"/>
        </w:rPr>
        <w:t xml:space="preserve"> </w:t>
      </w:r>
      <w:r>
        <w:rPr>
          <w:rFonts w:ascii="SimSun" w:hAnsi="SimSun" w:eastAsia="SimSun" w:cs="SimSun"/>
          <w:sz w:val="23"/>
          <w:szCs w:val="23"/>
          <w:color w:val="333333"/>
        </w:rPr>
        <w:t>A</w:t>
      </w:r>
      <w:r>
        <w:rPr>
          <w:rFonts w:ascii="SimSun" w:hAnsi="SimSun" w:eastAsia="SimSun" w:cs="SimSun"/>
          <w:sz w:val="23"/>
          <w:szCs w:val="23"/>
          <w:color w:val="333333"/>
          <w:spacing w:val="19"/>
        </w:rPr>
        <w:t>、</w:t>
      </w:r>
      <w:r>
        <w:rPr>
          <w:rFonts w:ascii="SimSun" w:hAnsi="SimSun" w:eastAsia="SimSun" w:cs="SimSun"/>
          <w:sz w:val="23"/>
          <w:szCs w:val="23"/>
          <w:color w:val="333333"/>
        </w:rPr>
        <w:t>B</w:t>
      </w:r>
      <w:r>
        <w:rPr>
          <w:rFonts w:ascii="SimSun" w:hAnsi="SimSun" w:eastAsia="SimSun" w:cs="SimSun"/>
          <w:sz w:val="23"/>
          <w:szCs w:val="23"/>
          <w:color w:val="333333"/>
          <w:spacing w:val="19"/>
        </w:rPr>
        <w:t>，开标应当在招标文件确定的提交投标文件截止时</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间</w:t>
      </w:r>
      <w:r>
        <w:rPr>
          <w:rFonts w:ascii="SimSun" w:hAnsi="SimSun" w:eastAsia="SimSun" w:cs="SimSun"/>
          <w:sz w:val="23"/>
          <w:szCs w:val="23"/>
          <w:color w:val="333333"/>
          <w:spacing w:val="21"/>
        </w:rPr>
        <w:t>的同一时间公开进行开标地点应当为招标文件中预先确定的地点</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。选项</w:t>
      </w:r>
      <w:r>
        <w:rPr>
          <w:rFonts w:ascii="SimSun" w:hAnsi="SimSun" w:eastAsia="SimSun" w:cs="SimSun"/>
          <w:sz w:val="23"/>
          <w:szCs w:val="23"/>
          <w:color w:val="333333"/>
        </w:rPr>
        <w:t xml:space="preserve"> </w:t>
      </w:r>
      <w:r>
        <w:rPr>
          <w:rFonts w:ascii="SimSun" w:hAnsi="SimSun" w:eastAsia="SimSun" w:cs="SimSun"/>
          <w:sz w:val="23"/>
          <w:szCs w:val="23"/>
          <w:color w:val="333333"/>
        </w:rPr>
        <w:t>C</w:t>
      </w:r>
      <w:r>
        <w:rPr>
          <w:rFonts w:ascii="SimSun" w:hAnsi="SimSun" w:eastAsia="SimSun" w:cs="SimSun"/>
          <w:sz w:val="23"/>
          <w:szCs w:val="23"/>
          <w:color w:val="333333"/>
          <w:spacing w:val="32"/>
        </w:rPr>
        <w:t>，</w:t>
      </w:r>
      <w:r>
        <w:rPr>
          <w:rFonts w:ascii="SimSun" w:hAnsi="SimSun" w:eastAsia="SimSun" w:cs="SimSun"/>
          <w:sz w:val="23"/>
          <w:szCs w:val="23"/>
          <w:color w:val="333333"/>
          <w:spacing w:val="25"/>
        </w:rPr>
        <w:t>开标由招标人主持，邀请所有投标人参加</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第三章第一节建设工程招标投标制度</w:t>
      </w:r>
    </w:p>
    <w:p>
      <w:pPr>
        <w:ind w:left="537"/>
        <w:spacing w:before="185" w:line="230" w:lineRule="auto"/>
        <w:rPr>
          <w:rFonts w:ascii="SimSun" w:hAnsi="SimSun" w:eastAsia="SimSun" w:cs="SimSun"/>
          <w:sz w:val="23"/>
          <w:szCs w:val="23"/>
        </w:rPr>
      </w:pPr>
      <w:r>
        <w:rPr>
          <w:rFonts w:ascii="SimSun" w:hAnsi="SimSun" w:eastAsia="SimSun" w:cs="SimSun"/>
          <w:sz w:val="23"/>
          <w:szCs w:val="23"/>
          <w:color w:val="333333"/>
          <w:spacing w:val="27"/>
        </w:rPr>
        <w:t>2</w:t>
      </w:r>
      <w:r>
        <w:rPr>
          <w:rFonts w:ascii="SimSun" w:hAnsi="SimSun" w:eastAsia="SimSun" w:cs="SimSun"/>
          <w:sz w:val="23"/>
          <w:szCs w:val="23"/>
          <w:color w:val="333333"/>
          <w:spacing w:val="20"/>
        </w:rPr>
        <w:t>0.关于地役权的说法，正确的是(</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4"/>
          <w:position w:val="17"/>
        </w:rPr>
        <w:t>地役权自登记时设立</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4"/>
          <w:position w:val="1"/>
        </w:rPr>
        <w:t>.地役权属于担保物权</w:t>
      </w:r>
    </w:p>
    <w:p>
      <w:pPr>
        <w:ind w:left="23" w:right="1929" w:firstLine="509"/>
        <w:spacing w:before="157" w:line="376"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40"/>
        </w:rPr>
        <w:t>.</w:t>
      </w:r>
      <w:r>
        <w:rPr>
          <w:rFonts w:ascii="SimSun" w:hAnsi="SimSun" w:eastAsia="SimSun" w:cs="SimSun"/>
          <w:sz w:val="23"/>
          <w:szCs w:val="23"/>
          <w:color w:val="333333"/>
          <w:spacing w:val="23"/>
        </w:rPr>
        <w:t>地</w:t>
      </w:r>
      <w:r>
        <w:rPr>
          <w:rFonts w:ascii="SimSun" w:hAnsi="SimSun" w:eastAsia="SimSun" w:cs="SimSun"/>
          <w:sz w:val="23"/>
          <w:szCs w:val="23"/>
          <w:color w:val="333333"/>
          <w:spacing w:val="20"/>
        </w:rPr>
        <w:t>役权人有权按照合同约定，利用他人的不动产，</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以提高自己不动</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产</w:t>
      </w:r>
      <w:r>
        <w:rPr>
          <w:rFonts w:ascii="SimSun" w:hAnsi="SimSun" w:eastAsia="SimSun" w:cs="SimSun"/>
          <w:sz w:val="23"/>
          <w:szCs w:val="23"/>
          <w:color w:val="333333"/>
          <w:spacing w:val="19"/>
        </w:rPr>
        <w:t>的效益</w:t>
      </w:r>
    </w:p>
    <w:p>
      <w:pPr>
        <w:ind w:left="23" w:right="1987" w:firstLine="506"/>
        <w:spacing w:before="1" w:line="375"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23"/>
        </w:rPr>
        <w:t>供役地上的建设用地使用杈部分转让时，转让部分涉及地役权的，</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地役权对受让人不具有约束力</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2" w:right="1747" w:firstLine="505"/>
        <w:spacing w:before="182" w:line="376"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7"/>
        </w:rPr>
        <w:t>解</w:t>
      </w:r>
      <w:r>
        <w:rPr>
          <w:rFonts w:ascii="SimSun" w:hAnsi="SimSun" w:eastAsia="SimSun" w:cs="SimSun"/>
          <w:sz w:val="23"/>
          <w:szCs w:val="23"/>
          <w:color w:val="333333"/>
          <w:spacing w:val="16"/>
        </w:rPr>
        <w:t>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选项息，地役权自地役权合同生效时设立</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。当事人要求登记</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的</w:t>
      </w:r>
      <w:r>
        <w:rPr>
          <w:rFonts w:ascii="SimSun" w:hAnsi="SimSun" w:eastAsia="SimSun" w:cs="SimSun"/>
          <w:sz w:val="23"/>
          <w:szCs w:val="23"/>
          <w:color w:val="333333"/>
          <w:spacing w:val="20"/>
        </w:rPr>
        <w:t>，可以向登记机构申请地役权登记;未经登记，不得对抗善意第三人</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。选</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项</w:t>
      </w:r>
      <w:r>
        <w:rPr>
          <w:rFonts w:ascii="SimSun" w:hAnsi="SimSun" w:eastAsia="SimSun" w:cs="SimSun"/>
          <w:sz w:val="23"/>
          <w:szCs w:val="23"/>
          <w:color w:val="333333"/>
          <w:spacing w:val="17"/>
        </w:rPr>
        <w:t xml:space="preserve"> </w:t>
      </w:r>
      <w:r>
        <w:rPr>
          <w:rFonts w:ascii="SimSun" w:hAnsi="SimSun" w:eastAsia="SimSun" w:cs="SimSun"/>
          <w:sz w:val="23"/>
          <w:szCs w:val="23"/>
          <w:color w:val="333333"/>
        </w:rPr>
        <w:t>B</w:t>
      </w:r>
      <w:r>
        <w:rPr>
          <w:rFonts w:ascii="SimSun" w:hAnsi="SimSun" w:eastAsia="SimSun" w:cs="SimSun"/>
          <w:sz w:val="23"/>
          <w:szCs w:val="23"/>
          <w:color w:val="333333"/>
          <w:spacing w:val="17"/>
        </w:rPr>
        <w:t>，地役权属于用益物权</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。选项</w:t>
      </w:r>
      <w:r>
        <w:rPr>
          <w:rFonts w:ascii="SimSun" w:hAnsi="SimSun" w:eastAsia="SimSun" w:cs="SimSun"/>
          <w:sz w:val="23"/>
          <w:szCs w:val="23"/>
          <w:color w:val="333333"/>
          <w:spacing w:val="17"/>
        </w:rPr>
        <w:t xml:space="preserve"> </w:t>
      </w:r>
      <w:r>
        <w:rPr>
          <w:rFonts w:ascii="SimSun" w:hAnsi="SimSun" w:eastAsia="SimSun" w:cs="SimSun"/>
          <w:sz w:val="23"/>
          <w:szCs w:val="23"/>
          <w:color w:val="333333"/>
        </w:rPr>
        <w:t>D</w:t>
      </w:r>
      <w:r>
        <w:rPr>
          <w:rFonts w:ascii="SimSun" w:hAnsi="SimSun" w:eastAsia="SimSun" w:cs="SimSun"/>
          <w:sz w:val="23"/>
          <w:szCs w:val="23"/>
          <w:color w:val="333333"/>
          <w:spacing w:val="17"/>
        </w:rPr>
        <w:t>，供役地以及供役地上的土地承包经</w:t>
      </w:r>
      <w:r>
        <w:rPr>
          <w:rFonts w:ascii="SimSun" w:hAnsi="SimSun" w:eastAsia="SimSun" w:cs="SimSun"/>
          <w:sz w:val="23"/>
          <w:szCs w:val="23"/>
          <w:color w:val="333333"/>
          <w:spacing w:val="15"/>
        </w:rPr>
        <w:t>营</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权、建设用地使用权、宅基地使用权部分转让时，转让部分涉及地役权的，</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地役权对受让人具有约束力。</w:t>
      </w:r>
    </w:p>
    <w:p>
      <w:pPr>
        <w:ind w:left="528"/>
        <w:spacing w:before="1"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第一章第四节建设工程物权制度</w:t>
      </w:r>
    </w:p>
    <w:p>
      <w:pPr>
        <w:ind w:left="22" w:right="1816" w:firstLine="515"/>
        <w:spacing w:before="183" w:line="376" w:lineRule="auto"/>
        <w:rPr>
          <w:rFonts w:ascii="SimSun" w:hAnsi="SimSun" w:eastAsia="SimSun" w:cs="SimSun"/>
          <w:sz w:val="23"/>
          <w:szCs w:val="23"/>
        </w:rPr>
      </w:pPr>
      <w:r>
        <w:rPr>
          <w:rFonts w:ascii="SimSun" w:hAnsi="SimSun" w:eastAsia="SimSun" w:cs="SimSun"/>
          <w:sz w:val="23"/>
          <w:szCs w:val="23"/>
          <w:color w:val="333333"/>
          <w:spacing w:val="38"/>
        </w:rPr>
        <w:t>2</w:t>
      </w:r>
      <w:r>
        <w:rPr>
          <w:rFonts w:ascii="SimSun" w:hAnsi="SimSun" w:eastAsia="SimSun" w:cs="SimSun"/>
          <w:sz w:val="23"/>
          <w:szCs w:val="23"/>
          <w:color w:val="333333"/>
          <w:spacing w:val="23"/>
        </w:rPr>
        <w:t>1.根据《关于开展工程建设领域专业技术人员职业资格“挂证”等违</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法违规行为专项整治的通知》</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，下列实际工作单位与注册单位一致，但社</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会</w:t>
      </w:r>
      <w:r>
        <w:rPr>
          <w:rFonts w:ascii="SimSun" w:hAnsi="SimSun" w:eastAsia="SimSun" w:cs="SimSun"/>
          <w:sz w:val="23"/>
          <w:szCs w:val="23"/>
          <w:color w:val="333333"/>
          <w:spacing w:val="25"/>
        </w:rPr>
        <w:t>保险缴纳单位与注册单位不一致的人员，原则上不认定为“挂证”的是</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w:t>
      </w:r>
    </w:p>
    <w:p>
      <w:pPr>
        <w:ind w:left="43" w:right="1929" w:firstLine="484"/>
        <w:spacing w:before="1" w:line="375"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8"/>
        </w:rPr>
        <w:t>.</w:t>
      </w:r>
      <w:r>
        <w:rPr>
          <w:rFonts w:ascii="SimSun" w:hAnsi="SimSun" w:eastAsia="SimSun" w:cs="SimSun"/>
          <w:sz w:val="23"/>
          <w:szCs w:val="23"/>
          <w:color w:val="333333"/>
          <w:spacing w:val="25"/>
        </w:rPr>
        <w:t>某国有企业改制，按该企业政策内退，但仍由该企业缴纳社会保险</w:t>
      </w:r>
      <w:r>
        <w:rPr>
          <w:rFonts w:ascii="SimSun" w:hAnsi="SimSun" w:eastAsia="SimSun" w:cs="SimSun"/>
          <w:sz w:val="23"/>
          <w:szCs w:val="23"/>
          <w:color w:val="333333"/>
        </w:rPr>
        <w:t xml:space="preserve"> </w:t>
      </w:r>
      <w:r>
        <w:rPr>
          <w:rFonts w:ascii="SimSun" w:hAnsi="SimSun" w:eastAsia="SimSun" w:cs="SimSun"/>
          <w:sz w:val="23"/>
          <w:szCs w:val="23"/>
          <w:color w:val="333333"/>
          <w:spacing w:val="12"/>
        </w:rPr>
        <w:t>的</w:t>
      </w:r>
      <w:r>
        <w:rPr>
          <w:rFonts w:ascii="SimSun" w:hAnsi="SimSun" w:eastAsia="SimSun" w:cs="SimSun"/>
          <w:sz w:val="23"/>
          <w:szCs w:val="23"/>
          <w:color w:val="333333"/>
          <w:spacing w:val="10"/>
        </w:rPr>
        <w:t>职工</w:t>
      </w:r>
    </w:p>
    <w:p>
      <w:pPr>
        <w:ind w:left="43" w:right="1929" w:firstLine="485"/>
        <w:spacing w:before="2" w:line="375"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6"/>
        </w:rPr>
        <w:t>.</w:t>
      </w:r>
      <w:r>
        <w:rPr>
          <w:rFonts w:ascii="SimSun" w:hAnsi="SimSun" w:eastAsia="SimSun" w:cs="SimSun"/>
          <w:sz w:val="23"/>
          <w:szCs w:val="23"/>
          <w:color w:val="333333"/>
          <w:spacing w:val="25"/>
        </w:rPr>
        <w:t>在某造价咨询公司注册并实际工作，但由某商贸公司缴纳社会保险</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的</w:t>
      </w:r>
      <w:r>
        <w:rPr>
          <w:rFonts w:ascii="SimSun" w:hAnsi="SimSun" w:eastAsia="SimSun" w:cs="SimSun"/>
          <w:sz w:val="23"/>
          <w:szCs w:val="23"/>
          <w:color w:val="333333"/>
          <w:spacing w:val="19"/>
        </w:rPr>
        <w:t>军队转业人员</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5"/>
          <w:position w:val="1"/>
        </w:rPr>
        <w:t>.某城建大学所属设计院聘用的该校在职教</w:t>
      </w:r>
      <w:r>
        <w:rPr>
          <w:rFonts w:ascii="SimSun" w:hAnsi="SimSun" w:eastAsia="SimSun" w:cs="SimSun"/>
          <w:sz w:val="23"/>
          <w:szCs w:val="23"/>
          <w:color w:val="333333"/>
          <w:spacing w:val="22"/>
          <w:position w:val="1"/>
        </w:rPr>
        <w:t>师</w:t>
      </w:r>
    </w:p>
    <w:p>
      <w:pPr>
        <w:ind w:left="26" w:right="1929" w:firstLine="503"/>
        <w:spacing w:before="160" w:line="384"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25"/>
        </w:rPr>
        <w:t>在某监理公司注册并实际工作，但由某劳务公司缴纳社会保险的因</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征</w:t>
      </w:r>
      <w:r>
        <w:rPr>
          <w:rFonts w:ascii="SimSun" w:hAnsi="SimSun" w:eastAsia="SimSun" w:cs="SimSun"/>
          <w:sz w:val="23"/>
          <w:szCs w:val="23"/>
          <w:color w:val="333333"/>
          <w:spacing w:val="23"/>
        </w:rPr>
        <w:t>地拆迁暂无居所的人员</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8"/>
        <w:spacing w:before="75"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2" w:right="1926" w:firstLine="505"/>
        <w:spacing w:before="180"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对实际工作单位与注册单位一致，但社会保险缴纳单位与</w:t>
      </w:r>
      <w:r>
        <w:rPr>
          <w:rFonts w:ascii="SimSun" w:hAnsi="SimSun" w:eastAsia="SimSun" w:cs="SimSun"/>
          <w:sz w:val="23"/>
          <w:szCs w:val="23"/>
          <w:color w:val="333333"/>
          <w:spacing w:val="14"/>
        </w:rPr>
        <w:t>注</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册</w:t>
      </w:r>
      <w:r>
        <w:rPr>
          <w:rFonts w:ascii="SimSun" w:hAnsi="SimSun" w:eastAsia="SimSun" w:cs="SimSun"/>
          <w:sz w:val="23"/>
          <w:szCs w:val="23"/>
          <w:color w:val="333333"/>
          <w:spacing w:val="12"/>
        </w:rPr>
        <w:t>单位不一致的人员，</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以下</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6</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类情形，原则上不认定为“挂证”行为:</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(1)</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达到法定退体年龄正式退休和依法提前退休的;</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(2)因事业单位改制等原</w:t>
      </w:r>
      <w:r>
        <w:rPr>
          <w:rFonts w:ascii="SimSun" w:hAnsi="SimSun" w:eastAsia="SimSun" w:cs="SimSun"/>
          <w:sz w:val="23"/>
          <w:szCs w:val="23"/>
          <w:color w:val="333333"/>
          <w:spacing w:val="13"/>
        </w:rPr>
        <w:t>因</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保</w:t>
      </w:r>
      <w:r>
        <w:rPr>
          <w:rFonts w:ascii="SimSun" w:hAnsi="SimSun" w:eastAsia="SimSun" w:cs="SimSun"/>
          <w:sz w:val="23"/>
          <w:szCs w:val="23"/>
          <w:color w:val="333333"/>
          <w:spacing w:val="25"/>
        </w:rPr>
        <w:t>留事业单位身份，实际工作单位为所在事业单位下属企业，社会保险由</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该事业单位缴纳的;</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(3)属于大专院校所属勘察设计、工程监理、工程造</w:t>
      </w:r>
      <w:r>
        <w:rPr>
          <w:rFonts w:ascii="SimSun" w:hAnsi="SimSun" w:eastAsia="SimSun" w:cs="SimSun"/>
          <w:sz w:val="23"/>
          <w:szCs w:val="23"/>
          <w:color w:val="333333"/>
          <w:spacing w:val="13"/>
        </w:rPr>
        <w:t>价</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单位聘请的本校在职教师或科研人员，社会保险由所在院校缴纳的;</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(4)</w:t>
      </w:r>
      <w:r>
        <w:rPr>
          <w:rFonts w:ascii="SimSun" w:hAnsi="SimSun" w:eastAsia="SimSun" w:cs="SimSun"/>
          <w:sz w:val="23"/>
          <w:szCs w:val="23"/>
          <w:color w:val="333333"/>
          <w:spacing w:val="13"/>
        </w:rPr>
        <w:t>属</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于</w:t>
      </w:r>
      <w:r>
        <w:rPr>
          <w:rFonts w:ascii="SimSun" w:hAnsi="SimSun" w:eastAsia="SimSun" w:cs="SimSun"/>
          <w:sz w:val="23"/>
          <w:szCs w:val="23"/>
          <w:color w:val="333333"/>
          <w:spacing w:val="15"/>
        </w:rPr>
        <w:t>军队自主择业人员的;</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(5)因企业改制、征地拆迁等买断社会保险的;</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(6)</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有法律法规、</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国家政策依据的其他情形</w:t>
      </w:r>
      <w:r>
        <w:rPr>
          <w:rFonts w:ascii="SimSun" w:hAnsi="SimSun" w:eastAsia="SimSun" w:cs="SimSun"/>
          <w:sz w:val="23"/>
          <w:szCs w:val="23"/>
          <w:color w:val="333333"/>
          <w:spacing w:val="15"/>
        </w:rPr>
        <w:t>。</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33"/>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第二章第三节建造师注册执业制度</w:t>
      </w:r>
    </w:p>
    <w:p>
      <w:pPr>
        <w:ind w:left="27" w:right="1860" w:firstLine="510"/>
        <w:spacing w:before="184" w:line="376" w:lineRule="auto"/>
        <w:rPr>
          <w:rFonts w:ascii="SimSun" w:hAnsi="SimSun" w:eastAsia="SimSun" w:cs="SimSun"/>
          <w:sz w:val="23"/>
          <w:szCs w:val="23"/>
        </w:rPr>
      </w:pPr>
      <w:r>
        <w:rPr>
          <w:rFonts w:ascii="SimSun" w:hAnsi="SimSun" w:eastAsia="SimSun" w:cs="SimSun"/>
          <w:sz w:val="23"/>
          <w:szCs w:val="23"/>
          <w:color w:val="333333"/>
          <w:spacing w:val="25"/>
        </w:rPr>
        <w:t>2</w:t>
      </w:r>
      <w:r>
        <w:rPr>
          <w:rFonts w:ascii="SimSun" w:hAnsi="SimSun" w:eastAsia="SimSun" w:cs="SimSun"/>
          <w:sz w:val="23"/>
          <w:szCs w:val="23"/>
          <w:color w:val="333333"/>
          <w:spacing w:val="22"/>
        </w:rPr>
        <w:t>2.民事诉讼活动中，诉讼代理人代为承认、放弃、变更诉讼请求的，</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必须有委托人的授权该授权属于(</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0"/>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22"/>
          <w:position w:val="17"/>
        </w:rPr>
        <w:t>一般授权</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2"/>
          <w:position w:val="1"/>
        </w:rPr>
        <w:t>.特别授权</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2"/>
          <w:position w:val="1"/>
        </w:rPr>
        <w:t>无条件授权</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2"/>
          <w:position w:val="1"/>
        </w:rPr>
        <w:t>.全面授权</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2" w:right="1931" w:firstLine="505"/>
        <w:spacing w:before="183" w:line="376" w:lineRule="auto"/>
        <w:rPr>
          <w:rFonts w:ascii="SimSun" w:hAnsi="SimSun" w:eastAsia="SimSun" w:cs="SimSun"/>
          <w:sz w:val="23"/>
          <w:szCs w:val="23"/>
        </w:rPr>
      </w:pPr>
      <w:r>
        <w:rPr>
          <w:rFonts w:ascii="SimSun" w:hAnsi="SimSun" w:eastAsia="SimSun" w:cs="SimSun"/>
          <w:sz w:val="23"/>
          <w:szCs w:val="23"/>
          <w:color w:val="333333"/>
          <w:spacing w:val="10"/>
        </w:rPr>
        <w:t>【解</w:t>
      </w:r>
      <w:r>
        <w:rPr>
          <w:rFonts w:ascii="SimSun" w:hAnsi="SimSun" w:eastAsia="SimSun" w:cs="SimSun"/>
          <w:sz w:val="23"/>
          <w:szCs w:val="23"/>
          <w:color w:val="333333"/>
          <w:spacing w:val="5"/>
        </w:rPr>
        <w:t>析】</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《民事诉讼法》</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规定，</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“诉讼代理人代为承认、放弃、变更</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诉讼请求，进行和解提起反诉或者上诉，必须有委托人的特别授权</w:t>
      </w:r>
      <w:r>
        <w:rPr>
          <w:rFonts w:ascii="SimSun" w:hAnsi="SimSun" w:eastAsia="SimSun" w:cs="SimSun"/>
          <w:sz w:val="23"/>
          <w:szCs w:val="23"/>
          <w:color w:val="333333"/>
          <w:spacing w:val="28"/>
        </w:rPr>
        <w:t>”</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第八章第二节民事诉讼制度</w:t>
      </w:r>
    </w:p>
    <w:p>
      <w:pPr>
        <w:ind w:left="537"/>
        <w:spacing w:before="186" w:line="230" w:lineRule="auto"/>
        <w:rPr>
          <w:rFonts w:ascii="SimSun" w:hAnsi="SimSun" w:eastAsia="SimSun" w:cs="SimSun"/>
          <w:sz w:val="23"/>
          <w:szCs w:val="23"/>
        </w:rPr>
      </w:pPr>
      <w:r>
        <w:rPr>
          <w:rFonts w:ascii="SimSun" w:hAnsi="SimSun" w:eastAsia="SimSun" w:cs="SimSun"/>
          <w:sz w:val="23"/>
          <w:szCs w:val="23"/>
          <w:color w:val="333333"/>
          <w:spacing w:val="30"/>
        </w:rPr>
        <w:t>2</w:t>
      </w:r>
      <w:r>
        <w:rPr>
          <w:rFonts w:ascii="SimSun" w:hAnsi="SimSun" w:eastAsia="SimSun" w:cs="SimSun"/>
          <w:sz w:val="23"/>
          <w:szCs w:val="23"/>
          <w:color w:val="333333"/>
          <w:spacing w:val="22"/>
        </w:rPr>
        <w:t>3.关于知识产权法律特征的说法，正确的是(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8"/>
          <w:position w:val="17"/>
        </w:rPr>
        <w:t>.</w:t>
      </w:r>
      <w:r>
        <w:rPr>
          <w:rFonts w:ascii="SimSun" w:hAnsi="SimSun" w:eastAsia="SimSun" w:cs="SimSun"/>
          <w:sz w:val="23"/>
          <w:szCs w:val="23"/>
          <w:color w:val="333333"/>
          <w:spacing w:val="25"/>
          <w:position w:val="17"/>
        </w:rPr>
        <w:t>知知识产权仅在法律规定的权限内受到法律保护</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9"/>
          <w:position w:val="1"/>
        </w:rPr>
        <w:t>.</w:t>
      </w:r>
      <w:r>
        <w:rPr>
          <w:rFonts w:ascii="SimSun" w:hAnsi="SimSun" w:eastAsia="SimSun" w:cs="SimSun"/>
          <w:sz w:val="23"/>
          <w:szCs w:val="23"/>
          <w:color w:val="333333"/>
          <w:spacing w:val="24"/>
          <w:position w:val="1"/>
        </w:rPr>
        <w:t>识产权仅具有财产权属性</w:t>
      </w:r>
    </w:p>
    <w:p>
      <w:pPr>
        <w:ind w:left="532"/>
        <w:spacing w:before="158"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9"/>
          <w:position w:val="17"/>
        </w:rPr>
        <w:t>.</w:t>
      </w:r>
      <w:r>
        <w:rPr>
          <w:rFonts w:ascii="SimSun" w:hAnsi="SimSun" w:eastAsia="SimSun" w:cs="SimSun"/>
          <w:sz w:val="23"/>
          <w:szCs w:val="23"/>
          <w:color w:val="333333"/>
          <w:spacing w:val="24"/>
          <w:position w:val="17"/>
        </w:rPr>
        <w:t>知识产权不具有绝对的排他性</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8"/>
          <w:position w:val="1"/>
        </w:rPr>
        <w:t>.</w:t>
      </w:r>
      <w:r>
        <w:rPr>
          <w:rFonts w:ascii="SimSun" w:hAnsi="SimSun" w:eastAsia="SimSun" w:cs="SimSun"/>
          <w:sz w:val="23"/>
          <w:szCs w:val="23"/>
          <w:color w:val="333333"/>
          <w:spacing w:val="24"/>
          <w:position w:val="1"/>
        </w:rPr>
        <w:t>知识产权不受地域的限制</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7" w:right="1816" w:firstLine="501"/>
        <w:spacing w:before="185" w:line="384"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8"/>
        </w:rPr>
        <w:t>解</w:t>
      </w:r>
      <w:r>
        <w:rPr>
          <w:rFonts w:ascii="SimSun" w:hAnsi="SimSun" w:eastAsia="SimSun" w:cs="SimSun"/>
          <w:sz w:val="23"/>
          <w:szCs w:val="23"/>
          <w:color w:val="333333"/>
          <w:spacing w:val="16"/>
        </w:rPr>
        <w:t>析】</w:t>
      </w:r>
      <w:r>
        <w:rPr>
          <w:rFonts w:ascii="SimSun" w:hAnsi="SimSun" w:eastAsia="SimSun" w:cs="SimSun"/>
          <w:sz w:val="23"/>
          <w:szCs w:val="23"/>
          <w:color w:val="333333"/>
        </w:rPr>
        <w:t>B</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选项错误，知识产权具有财产权和人身权的双重属性</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w:t>
      </w:r>
      <w:r>
        <w:rPr>
          <w:rFonts w:ascii="SimSun" w:hAnsi="SimSun" w:eastAsia="SimSun" w:cs="SimSun"/>
          <w:sz w:val="23"/>
          <w:szCs w:val="23"/>
          <w:color w:val="333333"/>
        </w:rPr>
        <w:t>C</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选</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项错误，知识产权具有绝对的排他性</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rPr>
        <w:t>D</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选项错误，知识产权在空间上的</w:t>
      </w:r>
      <w:r>
        <w:rPr>
          <w:rFonts w:ascii="SimSun" w:hAnsi="SimSun" w:eastAsia="SimSun" w:cs="SimSun"/>
          <w:sz w:val="23"/>
          <w:szCs w:val="23"/>
          <w:color w:val="333333"/>
          <w:spacing w:val="10"/>
        </w:rPr>
        <w:t>权</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2" w:right="1929" w:firstLine="4"/>
        <w:spacing w:before="75" w:line="376" w:lineRule="auto"/>
        <w:rPr>
          <w:rFonts w:ascii="SimSun" w:hAnsi="SimSun" w:eastAsia="SimSun" w:cs="SimSun"/>
          <w:sz w:val="23"/>
          <w:szCs w:val="23"/>
        </w:rPr>
      </w:pPr>
      <w:r>
        <w:rPr>
          <w:rFonts w:ascii="SimSun" w:hAnsi="SimSun" w:eastAsia="SimSun" w:cs="SimSun"/>
          <w:sz w:val="23"/>
          <w:szCs w:val="23"/>
          <w:color w:val="333333"/>
          <w:spacing w:val="28"/>
        </w:rPr>
        <w:t>力</w:t>
      </w:r>
      <w:r>
        <w:rPr>
          <w:rFonts w:ascii="SimSun" w:hAnsi="SimSun" w:eastAsia="SimSun" w:cs="SimSun"/>
          <w:sz w:val="23"/>
          <w:szCs w:val="23"/>
          <w:color w:val="333333"/>
          <w:spacing w:val="25"/>
        </w:rPr>
        <w:t>并不是无限的，而要受到地域的限制，其效力只及于确认和保护知识产</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权</w:t>
      </w:r>
      <w:r>
        <w:rPr>
          <w:rFonts w:ascii="SimSun" w:hAnsi="SimSun" w:eastAsia="SimSun" w:cs="SimSun"/>
          <w:sz w:val="23"/>
          <w:szCs w:val="23"/>
          <w:color w:val="333333"/>
          <w:spacing w:val="13"/>
        </w:rPr>
        <w:t>的一</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国法律所能及的地域内。</w:t>
      </w:r>
    </w:p>
    <w:p>
      <w:pPr>
        <w:ind w:left="537" w:right="1816" w:hanging="9"/>
        <w:spacing w:before="1" w:line="375"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第一章第六节建设工程知识产权制度</w:t>
      </w:r>
      <w:r>
        <w:rPr>
          <w:rFonts w:ascii="SimSun" w:hAnsi="SimSun" w:eastAsia="SimSun" w:cs="SimSun"/>
          <w:sz w:val="23"/>
          <w:szCs w:val="23"/>
          <w:color w:val="333333"/>
        </w:rPr>
        <w:t xml:space="preserve">                  </w:t>
      </w:r>
      <w:r>
        <w:rPr>
          <w:rFonts w:ascii="SimSun" w:hAnsi="SimSun" w:eastAsia="SimSun" w:cs="SimSun"/>
          <w:sz w:val="23"/>
          <w:szCs w:val="23"/>
          <w:color w:val="333333"/>
          <w:spacing w:val="36"/>
        </w:rPr>
        <w:t>2</w:t>
      </w:r>
      <w:r>
        <w:rPr>
          <w:rFonts w:ascii="SimSun" w:hAnsi="SimSun" w:eastAsia="SimSun" w:cs="SimSun"/>
          <w:sz w:val="23"/>
          <w:szCs w:val="23"/>
          <w:color w:val="333333"/>
          <w:spacing w:val="24"/>
        </w:rPr>
        <w:t>4</w:t>
      </w:r>
      <w:r>
        <w:rPr>
          <w:rFonts w:ascii="SimSun" w:hAnsi="SimSun" w:eastAsia="SimSun" w:cs="SimSun"/>
          <w:sz w:val="23"/>
          <w:szCs w:val="23"/>
          <w:color w:val="333333"/>
          <w:spacing w:val="18"/>
        </w:rPr>
        <w:t>.马某与某施工企业订立了一份</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2</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年期限的劳动合同，合同约定了试</w:t>
      </w:r>
    </w:p>
    <w:p>
      <w:pPr>
        <w:ind w:left="25"/>
        <w:spacing w:line="227" w:lineRule="auto"/>
        <w:rPr>
          <w:rFonts w:ascii="SimSun" w:hAnsi="SimSun" w:eastAsia="SimSun" w:cs="SimSun"/>
          <w:sz w:val="23"/>
          <w:szCs w:val="23"/>
        </w:rPr>
      </w:pPr>
      <w:r>
        <w:rPr>
          <w:rFonts w:ascii="SimSun" w:hAnsi="SimSun" w:eastAsia="SimSun" w:cs="SimSun"/>
          <w:sz w:val="23"/>
          <w:szCs w:val="23"/>
          <w:color w:val="333333"/>
          <w:spacing w:val="22"/>
        </w:rPr>
        <w:t>用期</w:t>
      </w:r>
      <w:r>
        <w:rPr>
          <w:rFonts w:ascii="SimSun" w:hAnsi="SimSun" w:eastAsia="SimSun" w:cs="SimSun"/>
          <w:sz w:val="23"/>
          <w:szCs w:val="23"/>
          <w:color w:val="333333"/>
          <w:spacing w:val="19"/>
        </w:rPr>
        <w:t>，</w:t>
      </w:r>
      <w:r>
        <w:rPr>
          <w:rFonts w:ascii="SimSun" w:hAnsi="SimSun" w:eastAsia="SimSun" w:cs="SimSun"/>
          <w:sz w:val="23"/>
          <w:szCs w:val="23"/>
          <w:color w:val="333333"/>
          <w:spacing w:val="11"/>
        </w:rPr>
        <w:t>同时约定合同生效时间为</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5</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月</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1</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日，则试用期最晚应当截止于(</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w:t>
      </w:r>
    </w:p>
    <w:p>
      <w:pPr>
        <w:ind w:left="527"/>
        <w:spacing w:before="184" w:line="468" w:lineRule="exact"/>
        <w:rPr>
          <w:rFonts w:ascii="SimSun" w:hAnsi="SimSun" w:eastAsia="SimSun" w:cs="SimSun"/>
          <w:sz w:val="23"/>
          <w:szCs w:val="23"/>
        </w:rPr>
      </w:pPr>
      <w:r>
        <w:rPr>
          <w:rFonts w:ascii="SimSun" w:hAnsi="SimSun" w:eastAsia="SimSun" w:cs="SimSun"/>
          <w:sz w:val="23"/>
          <w:szCs w:val="23"/>
          <w:color w:val="333333"/>
          <w:spacing w:val="-1"/>
          <w:position w:val="18"/>
        </w:rPr>
        <w:t>A</w:t>
      </w:r>
      <w:r>
        <w:rPr>
          <w:rFonts w:ascii="SimSun" w:hAnsi="SimSun" w:eastAsia="SimSun" w:cs="SimSun"/>
          <w:sz w:val="23"/>
          <w:szCs w:val="23"/>
          <w:color w:val="333333"/>
          <w:spacing w:val="-2"/>
          <w:position w:val="18"/>
        </w:rPr>
        <w:t>.1</w:t>
      </w:r>
      <w:r>
        <w:rPr>
          <w:rFonts w:ascii="SimSun" w:hAnsi="SimSun" w:eastAsia="SimSun" w:cs="SimSun"/>
          <w:sz w:val="23"/>
          <w:szCs w:val="23"/>
          <w:color w:val="333333"/>
          <w:spacing w:val="-1"/>
          <w:position w:val="18"/>
        </w:rPr>
        <w:t>1</w:t>
      </w:r>
      <w:r>
        <w:rPr>
          <w:rFonts w:ascii="SimSun" w:hAnsi="SimSun" w:eastAsia="SimSun" w:cs="SimSun"/>
          <w:sz w:val="23"/>
          <w:szCs w:val="23"/>
          <w:color w:val="333333"/>
          <w:spacing w:val="-1"/>
          <w:position w:val="18"/>
        </w:rPr>
        <w:t xml:space="preserve"> </w:t>
      </w:r>
      <w:r>
        <w:rPr>
          <w:rFonts w:ascii="SimSun" w:hAnsi="SimSun" w:eastAsia="SimSun" w:cs="SimSun"/>
          <w:sz w:val="23"/>
          <w:szCs w:val="23"/>
          <w:color w:val="333333"/>
          <w:spacing w:val="-1"/>
          <w:position w:val="18"/>
        </w:rPr>
        <w:t>月</w:t>
      </w:r>
      <w:r>
        <w:rPr>
          <w:rFonts w:ascii="SimSun" w:hAnsi="SimSun" w:eastAsia="SimSun" w:cs="SimSun"/>
          <w:sz w:val="23"/>
          <w:szCs w:val="23"/>
          <w:color w:val="333333"/>
          <w:spacing w:val="-1"/>
          <w:position w:val="18"/>
        </w:rPr>
        <w:t xml:space="preserve"> </w:t>
      </w:r>
      <w:r>
        <w:rPr>
          <w:rFonts w:ascii="SimSun" w:hAnsi="SimSun" w:eastAsia="SimSun" w:cs="SimSun"/>
          <w:sz w:val="23"/>
          <w:szCs w:val="23"/>
          <w:color w:val="333333"/>
          <w:spacing w:val="-1"/>
          <w:position w:val="18"/>
        </w:rPr>
        <w:t>1</w:t>
      </w:r>
      <w:r>
        <w:rPr>
          <w:rFonts w:ascii="SimSun" w:hAnsi="SimSun" w:eastAsia="SimSun" w:cs="SimSun"/>
          <w:sz w:val="23"/>
          <w:szCs w:val="23"/>
          <w:color w:val="333333"/>
          <w:spacing w:val="-1"/>
          <w:position w:val="18"/>
        </w:rPr>
        <w:t xml:space="preserve"> </w:t>
      </w:r>
      <w:r>
        <w:rPr>
          <w:rFonts w:ascii="SimSun" w:hAnsi="SimSun" w:eastAsia="SimSun" w:cs="SimSun"/>
          <w:sz w:val="23"/>
          <w:szCs w:val="23"/>
          <w:color w:val="333333"/>
          <w:spacing w:val="-1"/>
          <w:position w:val="18"/>
        </w:rPr>
        <w:t>日</w:t>
      </w:r>
    </w:p>
    <w:p>
      <w:pPr>
        <w:ind w:left="529"/>
        <w:spacing w:line="227" w:lineRule="auto"/>
        <w:rPr>
          <w:rFonts w:ascii="SimSun" w:hAnsi="SimSun" w:eastAsia="SimSun" w:cs="SimSun"/>
          <w:sz w:val="23"/>
          <w:szCs w:val="23"/>
        </w:rPr>
      </w:pPr>
      <w:r>
        <w:rPr>
          <w:rFonts w:ascii="SimSun" w:hAnsi="SimSun" w:eastAsia="SimSun" w:cs="SimSun"/>
          <w:sz w:val="23"/>
          <w:szCs w:val="23"/>
          <w:color w:val="333333"/>
          <w:spacing w:val="-5"/>
        </w:rPr>
        <w:t>B</w:t>
      </w:r>
      <w:r>
        <w:rPr>
          <w:rFonts w:ascii="SimSun" w:hAnsi="SimSun" w:eastAsia="SimSun" w:cs="SimSun"/>
          <w:sz w:val="23"/>
          <w:szCs w:val="23"/>
          <w:color w:val="333333"/>
          <w:spacing w:val="-6"/>
        </w:rPr>
        <w:t>8</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月</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1</w:t>
      </w:r>
      <w:r>
        <w:rPr>
          <w:rFonts w:ascii="SimSun" w:hAnsi="SimSun" w:eastAsia="SimSun" w:cs="SimSun"/>
          <w:sz w:val="23"/>
          <w:szCs w:val="23"/>
          <w:color w:val="333333"/>
          <w:spacing w:val="-5"/>
        </w:rPr>
        <w:t xml:space="preserve"> </w:t>
      </w:r>
      <w:r>
        <w:rPr>
          <w:rFonts w:ascii="SimSun" w:hAnsi="SimSun" w:eastAsia="SimSun" w:cs="SimSun"/>
          <w:sz w:val="23"/>
          <w:szCs w:val="23"/>
          <w:color w:val="333333"/>
          <w:spacing w:val="-5"/>
        </w:rPr>
        <w:t>日</w:t>
      </w:r>
    </w:p>
    <w:p>
      <w:pPr>
        <w:ind w:left="532"/>
        <w:spacing w:before="186" w:line="227" w:lineRule="auto"/>
        <w:rPr>
          <w:rFonts w:ascii="SimSun" w:hAnsi="SimSun" w:eastAsia="SimSun" w:cs="SimSun"/>
          <w:sz w:val="23"/>
          <w:szCs w:val="23"/>
        </w:rPr>
      </w:pPr>
      <w:r>
        <w:rPr>
          <w:rFonts w:ascii="SimSun" w:hAnsi="SimSun" w:eastAsia="SimSun" w:cs="SimSun"/>
          <w:sz w:val="23"/>
          <w:szCs w:val="23"/>
          <w:color w:val="333333"/>
          <w:spacing w:val="-3"/>
        </w:rPr>
        <w:t>C</w:t>
      </w:r>
      <w:r>
        <w:rPr>
          <w:rFonts w:ascii="SimSun" w:hAnsi="SimSun" w:eastAsia="SimSun" w:cs="SimSun"/>
          <w:sz w:val="23"/>
          <w:szCs w:val="23"/>
          <w:color w:val="333333"/>
          <w:spacing w:val="-6"/>
        </w:rPr>
        <w:t>.</w:t>
      </w:r>
      <w:r>
        <w:rPr>
          <w:rFonts w:ascii="SimSun" w:hAnsi="SimSun" w:eastAsia="SimSun" w:cs="SimSun"/>
          <w:sz w:val="23"/>
          <w:szCs w:val="23"/>
          <w:color w:val="333333"/>
          <w:spacing w:val="-5"/>
        </w:rPr>
        <w:t>7</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月</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1</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日</w:t>
      </w:r>
    </w:p>
    <w:p>
      <w:pPr>
        <w:ind w:left="530"/>
        <w:spacing w:before="185" w:line="227" w:lineRule="auto"/>
        <w:rPr>
          <w:rFonts w:ascii="SimSun" w:hAnsi="SimSun" w:eastAsia="SimSun" w:cs="SimSun"/>
          <w:sz w:val="23"/>
          <w:szCs w:val="23"/>
        </w:rPr>
      </w:pPr>
      <w:r>
        <w:rPr>
          <w:rFonts w:ascii="SimSun" w:hAnsi="SimSun" w:eastAsia="SimSun" w:cs="SimSun"/>
          <w:sz w:val="23"/>
          <w:szCs w:val="23"/>
          <w:color w:val="333333"/>
          <w:spacing w:val="-3"/>
        </w:rPr>
        <w:t>D</w:t>
      </w:r>
      <w:r>
        <w:rPr>
          <w:rFonts w:ascii="SimSun" w:hAnsi="SimSun" w:eastAsia="SimSun" w:cs="SimSun"/>
          <w:sz w:val="23"/>
          <w:szCs w:val="23"/>
          <w:color w:val="333333"/>
          <w:spacing w:val="-6"/>
        </w:rPr>
        <w:t>.</w:t>
      </w:r>
      <w:r>
        <w:rPr>
          <w:rFonts w:ascii="SimSun" w:hAnsi="SimSun" w:eastAsia="SimSun" w:cs="SimSun"/>
          <w:sz w:val="23"/>
          <w:szCs w:val="23"/>
          <w:color w:val="333333"/>
          <w:spacing w:val="-3"/>
        </w:rPr>
        <w:t>6</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月</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1</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日</w:t>
      </w:r>
    </w:p>
    <w:p>
      <w:pPr>
        <w:ind w:left="528"/>
        <w:spacing w:before="185"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528" w:right="1728"/>
        <w:spacing w:before="183" w:line="376" w:lineRule="auto"/>
        <w:rPr>
          <w:rFonts w:ascii="SimSun" w:hAnsi="SimSun" w:eastAsia="SimSun" w:cs="SimSun"/>
          <w:sz w:val="23"/>
          <w:szCs w:val="23"/>
        </w:rPr>
      </w:pPr>
      <w:r>
        <w:rPr>
          <w:rFonts w:ascii="SimSun" w:hAnsi="SimSun" w:eastAsia="SimSun" w:cs="SimSun"/>
          <w:sz w:val="23"/>
          <w:szCs w:val="23"/>
          <w:color w:val="333333"/>
          <w:spacing w:val="13"/>
        </w:rPr>
        <w:t>【</w:t>
      </w:r>
      <w:r>
        <w:rPr>
          <w:rFonts w:ascii="SimSun" w:hAnsi="SimSun" w:eastAsia="SimSun" w:cs="SimSun"/>
          <w:sz w:val="23"/>
          <w:szCs w:val="23"/>
          <w:color w:val="333333"/>
          <w:spacing w:val="7"/>
        </w:rPr>
        <w:t>解析】</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劳动合同期限</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1</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年以上不满</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3</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年的，试用期不得超过</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2</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个月、</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劳动合同及劳动者权益保护制度</w:t>
      </w:r>
    </w:p>
    <w:p>
      <w:pPr>
        <w:ind w:left="537"/>
        <w:spacing w:line="230" w:lineRule="auto"/>
        <w:rPr>
          <w:rFonts w:ascii="SimSun" w:hAnsi="SimSun" w:eastAsia="SimSun" w:cs="SimSun"/>
          <w:sz w:val="23"/>
          <w:szCs w:val="23"/>
        </w:rPr>
      </w:pPr>
      <w:r>
        <w:rPr>
          <w:rFonts w:ascii="SimSun" w:hAnsi="SimSun" w:eastAsia="SimSun" w:cs="SimSun"/>
          <w:sz w:val="23"/>
          <w:szCs w:val="23"/>
          <w:color w:val="333333"/>
          <w:spacing w:val="34"/>
        </w:rPr>
        <w:t>2</w:t>
      </w:r>
      <w:r>
        <w:rPr>
          <w:rFonts w:ascii="SimSun" w:hAnsi="SimSun" w:eastAsia="SimSun" w:cs="SimSun"/>
          <w:sz w:val="23"/>
          <w:szCs w:val="23"/>
          <w:color w:val="333333"/>
          <w:spacing w:val="22"/>
        </w:rPr>
        <w:t>5.关于增值税应纳税额计算的说法，正确的是(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ind w:left="27" w:right="1747" w:firstLine="499"/>
        <w:spacing w:before="180" w:line="37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25"/>
        </w:rPr>
        <w:t>.</w:t>
      </w:r>
      <w:r>
        <w:rPr>
          <w:rFonts w:ascii="SimSun" w:hAnsi="SimSun" w:eastAsia="SimSun" w:cs="SimSun"/>
          <w:sz w:val="23"/>
          <w:szCs w:val="23"/>
          <w:color w:val="333333"/>
          <w:spacing w:val="23"/>
        </w:rPr>
        <w:t>纳税人兼营不同税率的项目，应当分别核算不同税率项目的销售额，</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未</w:t>
      </w:r>
      <w:r>
        <w:rPr>
          <w:rFonts w:ascii="SimSun" w:hAnsi="SimSun" w:eastAsia="SimSun" w:cs="SimSun"/>
          <w:sz w:val="23"/>
          <w:szCs w:val="23"/>
          <w:color w:val="333333"/>
          <w:spacing w:val="24"/>
        </w:rPr>
        <w:t>分别核算销售额的，从低适用税率</w:t>
      </w:r>
    </w:p>
    <w:p>
      <w:pPr>
        <w:ind w:left="25" w:right="1929" w:firstLine="503"/>
        <w:spacing w:before="2" w:line="375"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6"/>
        </w:rPr>
        <w:t>.</w:t>
      </w:r>
      <w:r>
        <w:rPr>
          <w:rFonts w:ascii="SimSun" w:hAnsi="SimSun" w:eastAsia="SimSun" w:cs="SimSun"/>
          <w:sz w:val="23"/>
          <w:szCs w:val="23"/>
          <w:color w:val="333333"/>
          <w:spacing w:val="25"/>
        </w:rPr>
        <w:t>小规模纳税人发生应税销售行为，实行按照销售额和征收率计算应</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纳</w:t>
      </w:r>
      <w:r>
        <w:rPr>
          <w:rFonts w:ascii="SimSun" w:hAnsi="SimSun" w:eastAsia="SimSun" w:cs="SimSun"/>
          <w:sz w:val="23"/>
          <w:szCs w:val="23"/>
          <w:color w:val="333333"/>
          <w:spacing w:val="24"/>
        </w:rPr>
        <w:t>税额的简易力法，可以抵扣进项税额</w:t>
      </w:r>
    </w:p>
    <w:p>
      <w:pPr>
        <w:ind w:left="30" w:right="1929" w:firstLine="501"/>
        <w:spacing w:before="1" w:line="375"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当期销项税额小于当期进项税额不足抵扣时，其不足部分不再结转</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下</w:t>
      </w:r>
      <w:r>
        <w:rPr>
          <w:rFonts w:ascii="SimSun" w:hAnsi="SimSun" w:eastAsia="SimSun" w:cs="SimSun"/>
          <w:sz w:val="23"/>
          <w:szCs w:val="23"/>
          <w:color w:val="333333"/>
          <w:spacing w:val="19"/>
        </w:rPr>
        <w:t>期卖抵扣</w:t>
      </w:r>
    </w:p>
    <w:p>
      <w:pPr>
        <w:ind w:left="26" w:right="1929" w:firstLine="503"/>
        <w:spacing w:before="2" w:line="375"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25"/>
        </w:rPr>
        <w:t>纳税人销售货物、劳务、服务、无形资产、不动产，应纳税额为当</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期</w:t>
      </w:r>
      <w:r>
        <w:rPr>
          <w:rFonts w:ascii="SimSun" w:hAnsi="SimSun" w:eastAsia="SimSun" w:cs="SimSun"/>
          <w:sz w:val="23"/>
          <w:szCs w:val="23"/>
          <w:color w:val="333333"/>
          <w:spacing w:val="24"/>
        </w:rPr>
        <w:t>销项税额抵扣当期进项税额后的余额</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2" w:right="1816" w:firstLine="505"/>
        <w:spacing w:before="182" w:line="376"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7"/>
        </w:rPr>
        <w:t>解</w:t>
      </w:r>
      <w:r>
        <w:rPr>
          <w:rFonts w:ascii="SimSun" w:hAnsi="SimSun" w:eastAsia="SimSun" w:cs="SimSun"/>
          <w:sz w:val="23"/>
          <w:szCs w:val="23"/>
          <w:color w:val="333333"/>
          <w:spacing w:val="16"/>
        </w:rPr>
        <w:t>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息错误，纳税人兼营不同税率的项</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目，应当分别核算不同税</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率</w:t>
      </w:r>
      <w:r>
        <w:rPr>
          <w:rFonts w:ascii="SimSun" w:hAnsi="SimSun" w:eastAsia="SimSun" w:cs="SimSun"/>
          <w:sz w:val="23"/>
          <w:szCs w:val="23"/>
          <w:color w:val="333333"/>
          <w:spacing w:val="13"/>
        </w:rPr>
        <w:t>项目的销售额</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。未分别核算销售额的，从高适用税率</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w:t>
      </w:r>
      <w:r>
        <w:rPr>
          <w:rFonts w:ascii="SimSun" w:hAnsi="SimSun" w:eastAsia="SimSun" w:cs="SimSun"/>
          <w:sz w:val="23"/>
          <w:szCs w:val="23"/>
          <w:color w:val="333333"/>
        </w:rPr>
        <w:t>B</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错误，小规模纳</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税</w:t>
      </w:r>
      <w:r>
        <w:rPr>
          <w:rFonts w:ascii="SimSun" w:hAnsi="SimSun" w:eastAsia="SimSun" w:cs="SimSun"/>
          <w:sz w:val="23"/>
          <w:szCs w:val="23"/>
          <w:color w:val="333333"/>
          <w:spacing w:val="25"/>
        </w:rPr>
        <w:t>人发生应税销售行为，实行按照销售容和征收率计算应纳税额的简易力</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法，并不得抵扣进项税额</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rPr>
        <w:t>C</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错误，当期销项税额小于当期进项税不足抵</w:t>
      </w:r>
      <w:r>
        <w:rPr>
          <w:rFonts w:ascii="SimSun" w:hAnsi="SimSun" w:eastAsia="SimSun" w:cs="SimSun"/>
          <w:sz w:val="23"/>
          <w:szCs w:val="23"/>
          <w:color w:val="333333"/>
          <w:spacing w:val="15"/>
        </w:rPr>
        <w:t>扣</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时</w:t>
      </w:r>
      <w:r>
        <w:rPr>
          <w:rFonts w:ascii="SimSun" w:hAnsi="SimSun" w:eastAsia="SimSun" w:cs="SimSun"/>
          <w:sz w:val="23"/>
          <w:szCs w:val="23"/>
          <w:color w:val="333333"/>
          <w:spacing w:val="23"/>
        </w:rPr>
        <w:t>，其不足部分可以结转下期继续抵扣。</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第一章第九节建设工程税收制度</w:t>
      </w:r>
    </w:p>
    <w:p>
      <w:pPr>
        <w:ind w:left="537"/>
        <w:spacing w:before="185" w:line="227" w:lineRule="auto"/>
        <w:rPr>
          <w:rFonts w:ascii="SimSun" w:hAnsi="SimSun" w:eastAsia="SimSun" w:cs="SimSun"/>
          <w:sz w:val="23"/>
          <w:szCs w:val="23"/>
        </w:rPr>
      </w:pPr>
      <w:r>
        <w:rPr>
          <w:rFonts w:ascii="SimSun" w:hAnsi="SimSun" w:eastAsia="SimSun" w:cs="SimSun"/>
          <w:sz w:val="23"/>
          <w:szCs w:val="23"/>
          <w:color w:val="333333"/>
          <w:spacing w:val="28"/>
        </w:rPr>
        <w:t>2</w:t>
      </w:r>
      <w:r>
        <w:rPr>
          <w:rFonts w:ascii="SimSun" w:hAnsi="SimSun" w:eastAsia="SimSun" w:cs="SimSun"/>
          <w:sz w:val="23"/>
          <w:szCs w:val="23"/>
          <w:color w:val="333333"/>
          <w:spacing w:val="22"/>
        </w:rPr>
        <w:t>6.</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关于工程总承包项目管理的说法，正确的是(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7"/>
        <w:spacing w:before="75"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8"/>
          <w:position w:val="17"/>
        </w:rPr>
        <w:t>.</w:t>
      </w:r>
      <w:r>
        <w:rPr>
          <w:rFonts w:ascii="SimSun" w:hAnsi="SimSun" w:eastAsia="SimSun" w:cs="SimSun"/>
          <w:sz w:val="23"/>
          <w:szCs w:val="23"/>
          <w:color w:val="333333"/>
          <w:spacing w:val="25"/>
          <w:position w:val="17"/>
        </w:rPr>
        <w:t>建设单位不可以自行对工程总承包项目进行管理</w:t>
      </w:r>
    </w:p>
    <w:p>
      <w:pPr>
        <w:ind w:left="529"/>
        <w:spacing w:line="230"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25"/>
        </w:rPr>
        <w:t>.</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目的可行性研究单位不得作为项目管理单位</w:t>
      </w:r>
    </w:p>
    <w:p>
      <w:pPr>
        <w:ind w:left="532"/>
        <w:spacing w:before="181" w:line="468" w:lineRule="exact"/>
        <w:rPr>
          <w:rFonts w:ascii="SimSun" w:hAnsi="SimSun" w:eastAsia="SimSun" w:cs="SimSun"/>
          <w:sz w:val="23"/>
          <w:szCs w:val="23"/>
        </w:rPr>
      </w:pPr>
      <w:r>
        <w:rPr>
          <w:rFonts w:ascii="SimSun" w:hAnsi="SimSun" w:eastAsia="SimSun" w:cs="SimSun"/>
          <w:sz w:val="23"/>
          <w:szCs w:val="23"/>
          <w:color w:val="333333"/>
          <w:position w:val="18"/>
        </w:rPr>
        <w:t>C</w:t>
      </w:r>
      <w:r>
        <w:rPr>
          <w:rFonts w:ascii="SimSun" w:hAnsi="SimSun" w:eastAsia="SimSun" w:cs="SimSun"/>
          <w:sz w:val="23"/>
          <w:szCs w:val="23"/>
          <w:color w:val="333333"/>
          <w:spacing w:val="29"/>
          <w:position w:val="18"/>
        </w:rPr>
        <w:t>.</w:t>
      </w:r>
      <w:r>
        <w:rPr>
          <w:rFonts w:ascii="SimSun" w:hAnsi="SimSun" w:eastAsia="SimSun" w:cs="SimSun"/>
          <w:sz w:val="23"/>
          <w:szCs w:val="23"/>
          <w:color w:val="333333"/>
          <w:spacing w:val="20"/>
          <w:position w:val="18"/>
        </w:rPr>
        <w:t>项</w:t>
      </w:r>
      <w:r>
        <w:rPr>
          <w:rFonts w:ascii="SimSun" w:hAnsi="SimSun" w:eastAsia="SimSun" w:cs="SimSun"/>
          <w:sz w:val="23"/>
          <w:szCs w:val="23"/>
          <w:color w:val="333333"/>
          <w:spacing w:val="20"/>
          <w:position w:val="18"/>
        </w:rPr>
        <w:t xml:space="preserve"> </w:t>
      </w:r>
      <w:r>
        <w:rPr>
          <w:rFonts w:ascii="SimSun" w:hAnsi="SimSun" w:eastAsia="SimSun" w:cs="SimSun"/>
          <w:sz w:val="23"/>
          <w:szCs w:val="23"/>
          <w:color w:val="333333"/>
          <w:spacing w:val="20"/>
          <w:position w:val="18"/>
        </w:rPr>
        <w:t>目的工程设计、施工或者监理等单位不得作为项目管理单位</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5"/>
          <w:position w:val="1"/>
        </w:rPr>
        <w:t>项目管理单位不得与工程总承包单位具有利害关系</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1" w:right="1816" w:firstLine="506"/>
        <w:spacing w:before="181"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rPr>
        <w:t>A</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选项，建设単位根据自身资源和能力，可以自行对工程总</w:t>
      </w:r>
      <w:r>
        <w:rPr>
          <w:rFonts w:ascii="SimSun" w:hAnsi="SimSun" w:eastAsia="SimSun" w:cs="SimSun"/>
          <w:sz w:val="23"/>
          <w:szCs w:val="23"/>
          <w:color w:val="333333"/>
          <w:spacing w:val="15"/>
        </w:rPr>
        <w:t>承</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包</w:t>
      </w:r>
      <w:r>
        <w:rPr>
          <w:rFonts w:ascii="SimSun" w:hAnsi="SimSun" w:eastAsia="SimSun" w:cs="SimSun"/>
          <w:sz w:val="23"/>
          <w:szCs w:val="23"/>
          <w:color w:val="333333"/>
          <w:spacing w:val="21"/>
        </w:rPr>
        <w:t>项目进行管理，也可以委托项目管理单位，依照合同对工程总承包项</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目</w:t>
      </w:r>
      <w:r>
        <w:rPr>
          <w:rFonts w:ascii="SimSun" w:hAnsi="SimSun" w:eastAsia="SimSun" w:cs="SimSun"/>
          <w:sz w:val="23"/>
          <w:szCs w:val="23"/>
          <w:color w:val="333333"/>
        </w:rPr>
        <w:t xml:space="preserve"> </w:t>
      </w:r>
      <w:r>
        <w:rPr>
          <w:rFonts w:ascii="SimSun" w:hAnsi="SimSun" w:eastAsia="SimSun" w:cs="SimSun"/>
          <w:sz w:val="23"/>
          <w:szCs w:val="23"/>
          <w:color w:val="333333"/>
          <w:spacing w:val="36"/>
        </w:rPr>
        <w:t>进</w:t>
      </w:r>
      <w:r>
        <w:rPr>
          <w:rFonts w:ascii="SimSun" w:hAnsi="SimSun" w:eastAsia="SimSun" w:cs="SimSun"/>
          <w:sz w:val="23"/>
          <w:szCs w:val="23"/>
          <w:color w:val="333333"/>
          <w:spacing w:val="19"/>
        </w:rPr>
        <w:t>行管理</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w:t>
      </w:r>
      <w:r>
        <w:rPr>
          <w:rFonts w:ascii="SimSun" w:hAnsi="SimSun" w:eastAsia="SimSun" w:cs="SimSun"/>
          <w:sz w:val="23"/>
          <w:szCs w:val="23"/>
          <w:color w:val="333333"/>
        </w:rPr>
        <w:t>BC</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选项，项目管理单位可以是本项目的可行性研究、方案设计</w:t>
      </w:r>
      <w:r>
        <w:rPr>
          <w:rFonts w:ascii="SimSun" w:hAnsi="SimSun" w:eastAsia="SimSun" w:cs="SimSun"/>
          <w:sz w:val="23"/>
          <w:szCs w:val="23"/>
          <w:color w:val="333333"/>
        </w:rPr>
        <w:t xml:space="preserve"> </w:t>
      </w:r>
      <w:r>
        <w:rPr>
          <w:rFonts w:ascii="SimSun" w:hAnsi="SimSun" w:eastAsia="SimSun" w:cs="SimSun"/>
          <w:sz w:val="23"/>
          <w:szCs w:val="23"/>
          <w:color w:val="333333"/>
          <w:spacing w:val="34"/>
        </w:rPr>
        <w:t>或</w:t>
      </w:r>
      <w:r>
        <w:rPr>
          <w:rFonts w:ascii="SimSun" w:hAnsi="SimSun" w:eastAsia="SimSun" w:cs="SimSun"/>
          <w:sz w:val="23"/>
          <w:szCs w:val="23"/>
          <w:color w:val="333333"/>
          <w:spacing w:val="25"/>
        </w:rPr>
        <w:t>者初步设计单位，也可以是其他工程设计、施工或者监理等单位，但项</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目</w:t>
      </w:r>
      <w:r>
        <w:rPr>
          <w:rFonts w:ascii="SimSun" w:hAnsi="SimSun" w:eastAsia="SimSun" w:cs="SimSun"/>
          <w:sz w:val="23"/>
          <w:szCs w:val="23"/>
          <w:color w:val="333333"/>
          <w:spacing w:val="23"/>
        </w:rPr>
        <w:t>管理单位不得与工程总承包企业具有利害关系。</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第三章第二节建设工程承包制度</w:t>
      </w:r>
    </w:p>
    <w:p>
      <w:pPr>
        <w:ind w:left="537"/>
        <w:spacing w:before="186" w:line="468" w:lineRule="exact"/>
        <w:rPr>
          <w:rFonts w:ascii="SimSun" w:hAnsi="SimSun" w:eastAsia="SimSun" w:cs="SimSun"/>
          <w:sz w:val="23"/>
          <w:szCs w:val="23"/>
        </w:rPr>
      </w:pPr>
      <w:r>
        <w:rPr>
          <w:rFonts w:ascii="SimSun" w:hAnsi="SimSun" w:eastAsia="SimSun" w:cs="SimSun"/>
          <w:sz w:val="23"/>
          <w:szCs w:val="23"/>
          <w:color w:val="333333"/>
          <w:spacing w:val="26"/>
          <w:position w:val="18"/>
        </w:rPr>
        <w:t>2</w:t>
      </w:r>
      <w:r>
        <w:rPr>
          <w:rFonts w:ascii="SimSun" w:hAnsi="SimSun" w:eastAsia="SimSun" w:cs="SimSun"/>
          <w:sz w:val="23"/>
          <w:szCs w:val="23"/>
          <w:color w:val="333333"/>
          <w:spacing w:val="19"/>
          <w:position w:val="18"/>
        </w:rPr>
        <w:t>7.根据《绿色施工导则》</w:t>
      </w:r>
      <w:r>
        <w:rPr>
          <w:rFonts w:ascii="SimSun" w:hAnsi="SimSun" w:eastAsia="SimSun" w:cs="SimSun"/>
          <w:sz w:val="23"/>
          <w:szCs w:val="23"/>
          <w:color w:val="333333"/>
          <w:spacing w:val="19"/>
          <w:position w:val="18"/>
        </w:rPr>
        <w:t xml:space="preserve"> </w:t>
      </w:r>
      <w:r>
        <w:rPr>
          <w:rFonts w:ascii="SimSun" w:hAnsi="SimSun" w:eastAsia="SimSun" w:cs="SimSun"/>
          <w:sz w:val="23"/>
          <w:szCs w:val="23"/>
          <w:color w:val="333333"/>
          <w:spacing w:val="19"/>
          <w:position w:val="18"/>
        </w:rPr>
        <w:t>，建筑垃圾的再利用和回收率力争达到</w:t>
      </w:r>
    </w:p>
    <w:p>
      <w:pPr>
        <w:ind w:left="65"/>
        <w:spacing w:line="230" w:lineRule="auto"/>
        <w:rPr>
          <w:rFonts w:ascii="SimSun" w:hAnsi="SimSun" w:eastAsia="SimSun" w:cs="SimSun"/>
          <w:sz w:val="23"/>
          <w:szCs w:val="23"/>
        </w:rPr>
      </w:pPr>
      <w:r>
        <w:rPr>
          <w:rFonts w:ascii="SimSun" w:hAnsi="SimSun" w:eastAsia="SimSun" w:cs="SimSun"/>
          <w:sz w:val="23"/>
          <w:szCs w:val="23"/>
          <w:color w:val="333333"/>
          <w:spacing w:val="8"/>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13"/>
          <w:position w:val="17"/>
        </w:rPr>
        <w:t>.50</w:t>
      </w:r>
      <w:r>
        <w:rPr>
          <w:rFonts w:ascii="SimSun" w:hAnsi="SimSun" w:eastAsia="SimSun" w:cs="SimSun"/>
          <w:sz w:val="23"/>
          <w:szCs w:val="23"/>
          <w:color w:val="333333"/>
          <w:spacing w:val="12"/>
          <w:position w:val="17"/>
        </w:rPr>
        <w:t>%</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13"/>
          <w:position w:val="1"/>
        </w:rPr>
        <w:t>.</w:t>
      </w:r>
      <w:r>
        <w:rPr>
          <w:rFonts w:ascii="SimSun" w:hAnsi="SimSun" w:eastAsia="SimSun" w:cs="SimSun"/>
          <w:sz w:val="23"/>
          <w:szCs w:val="23"/>
          <w:color w:val="333333"/>
          <w:spacing w:val="12"/>
          <w:position w:val="1"/>
        </w:rPr>
        <w:t>40%</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13"/>
          <w:position w:val="1"/>
        </w:rPr>
        <w:t>.</w:t>
      </w:r>
      <w:r>
        <w:rPr>
          <w:rFonts w:ascii="SimSun" w:hAnsi="SimSun" w:eastAsia="SimSun" w:cs="SimSun"/>
          <w:sz w:val="23"/>
          <w:szCs w:val="23"/>
          <w:color w:val="333333"/>
          <w:spacing w:val="11"/>
          <w:position w:val="1"/>
        </w:rPr>
        <w:t>30%</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12"/>
          <w:position w:val="1"/>
        </w:rPr>
        <w:t>.20%</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4" w:right="1816" w:firstLine="503"/>
        <w:spacing w:before="182" w:line="376" w:lineRule="auto"/>
        <w:rPr>
          <w:rFonts w:ascii="SimSun" w:hAnsi="SimSun" w:eastAsia="SimSun" w:cs="SimSun"/>
          <w:sz w:val="23"/>
          <w:szCs w:val="23"/>
        </w:rPr>
      </w:pPr>
      <w:r>
        <w:rPr>
          <w:rFonts w:ascii="SimSun" w:hAnsi="SimSun" w:eastAsia="SimSun" w:cs="SimSun"/>
          <w:sz w:val="23"/>
          <w:szCs w:val="23"/>
          <w:color w:val="333333"/>
          <w:spacing w:val="20"/>
        </w:rPr>
        <w:t>【</w:t>
      </w:r>
      <w:r>
        <w:rPr>
          <w:rFonts w:ascii="SimSun" w:hAnsi="SimSun" w:eastAsia="SimSun" w:cs="SimSun"/>
          <w:sz w:val="23"/>
          <w:szCs w:val="23"/>
          <w:color w:val="333333"/>
          <w:spacing w:val="15"/>
        </w:rPr>
        <w:t>解析】207</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年</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9</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月，原建设部颁布的《绿色施工导则》规定，加强建</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筑</w:t>
      </w:r>
      <w:r>
        <w:rPr>
          <w:rFonts w:ascii="SimSun" w:hAnsi="SimSun" w:eastAsia="SimSun" w:cs="SimSun"/>
          <w:sz w:val="23"/>
          <w:szCs w:val="23"/>
          <w:color w:val="333333"/>
          <w:spacing w:val="24"/>
        </w:rPr>
        <w:t>垃</w:t>
      </w:r>
      <w:r>
        <w:rPr>
          <w:rFonts w:ascii="SimSun" w:hAnsi="SimSun" w:eastAsia="SimSun" w:cs="SimSun"/>
          <w:sz w:val="23"/>
          <w:szCs w:val="23"/>
          <w:color w:val="333333"/>
          <w:spacing w:val="19"/>
        </w:rPr>
        <w:t>圾的回收再利用，力争建筑垃圾的再利用和回收率达到</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30%，建筑物拆</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除</w:t>
      </w:r>
      <w:r>
        <w:rPr>
          <w:rFonts w:ascii="SimSun" w:hAnsi="SimSun" w:eastAsia="SimSun" w:cs="SimSun"/>
          <w:sz w:val="23"/>
          <w:szCs w:val="23"/>
          <w:color w:val="333333"/>
          <w:spacing w:val="24"/>
        </w:rPr>
        <w:t>产</w:t>
      </w:r>
      <w:r>
        <w:rPr>
          <w:rFonts w:ascii="SimSun" w:hAnsi="SimSun" w:eastAsia="SimSun" w:cs="SimSun"/>
          <w:sz w:val="23"/>
          <w:szCs w:val="23"/>
          <w:color w:val="333333"/>
          <w:spacing w:val="19"/>
        </w:rPr>
        <w:t>生的废弃物的再利用和回收率大于</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40%，对于碎石类、土石方类建筑垃</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圾，可采用地基填埋、铺路等方式提高再利用率，力争再利用率大于</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50</w:t>
      </w:r>
      <w:r>
        <w:rPr>
          <w:rFonts w:ascii="SimSun" w:hAnsi="SimSun" w:eastAsia="SimSun" w:cs="SimSun"/>
          <w:sz w:val="23"/>
          <w:szCs w:val="23"/>
          <w:color w:val="333333"/>
          <w:spacing w:val="20"/>
        </w:rPr>
        <w:t>%</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0"/>
        </w:rPr>
        <w:t>【考点来源】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第五章第一节施工现场大气污染防治的规</w:t>
      </w:r>
      <w:r>
        <w:rPr>
          <w:rFonts w:ascii="SimSun" w:hAnsi="SimSun" w:eastAsia="SimSun" w:cs="SimSun"/>
          <w:sz w:val="23"/>
          <w:szCs w:val="23"/>
          <w:color w:val="333333"/>
          <w:spacing w:val="15"/>
        </w:rPr>
        <w:t>定</w:t>
      </w:r>
    </w:p>
    <w:p>
      <w:pPr>
        <w:ind w:left="537"/>
        <w:spacing w:before="186" w:line="230" w:lineRule="auto"/>
        <w:rPr>
          <w:rFonts w:ascii="SimSun" w:hAnsi="SimSun" w:eastAsia="SimSun" w:cs="SimSun"/>
          <w:sz w:val="23"/>
          <w:szCs w:val="23"/>
        </w:rPr>
      </w:pPr>
      <w:r>
        <w:rPr>
          <w:rFonts w:ascii="SimSun" w:hAnsi="SimSun" w:eastAsia="SimSun" w:cs="SimSun"/>
          <w:sz w:val="23"/>
          <w:szCs w:val="23"/>
          <w:color w:val="333333"/>
          <w:spacing w:val="34"/>
        </w:rPr>
        <w:t>2</w:t>
      </w:r>
      <w:r>
        <w:rPr>
          <w:rFonts w:ascii="SimSun" w:hAnsi="SimSun" w:eastAsia="SimSun" w:cs="SimSun"/>
          <w:sz w:val="23"/>
          <w:szCs w:val="23"/>
          <w:color w:val="333333"/>
          <w:spacing w:val="22"/>
        </w:rPr>
        <w:t>8.关于一级建造师执业范围的说法，正确的是(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5"/>
          <w:position w:val="17"/>
        </w:rPr>
        <w:t>.可以在建设监理企业从事管理活</w:t>
      </w:r>
      <w:r>
        <w:rPr>
          <w:rFonts w:ascii="SimSun" w:hAnsi="SimSun" w:eastAsia="SimSun" w:cs="SimSun"/>
          <w:sz w:val="23"/>
          <w:szCs w:val="23"/>
          <w:color w:val="333333"/>
          <w:spacing w:val="23"/>
          <w:position w:val="17"/>
        </w:rPr>
        <w:t>动</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6"/>
          <w:position w:val="1"/>
        </w:rPr>
        <w:t>.</w:t>
      </w:r>
      <w:r>
        <w:rPr>
          <w:rFonts w:ascii="SimSun" w:hAnsi="SimSun" w:eastAsia="SimSun" w:cs="SimSun"/>
          <w:sz w:val="23"/>
          <w:szCs w:val="23"/>
          <w:color w:val="333333"/>
          <w:spacing w:val="24"/>
          <w:position w:val="1"/>
        </w:rPr>
        <w:t>只能担任大型工程施工项目负责人</w:t>
      </w:r>
    </w:p>
    <w:p>
      <w:pPr>
        <w:ind w:left="532"/>
        <w:spacing w:before="158"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5"/>
          <w:position w:val="17"/>
        </w:rPr>
        <w:t>.可以同时担任两个建设工程施工项目负责</w:t>
      </w:r>
      <w:r>
        <w:rPr>
          <w:rFonts w:ascii="SimSun" w:hAnsi="SimSun" w:eastAsia="SimSun" w:cs="SimSun"/>
          <w:sz w:val="23"/>
          <w:szCs w:val="23"/>
          <w:color w:val="333333"/>
          <w:spacing w:val="22"/>
          <w:position w:val="17"/>
        </w:rPr>
        <w:t>人</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5"/>
          <w:position w:val="1"/>
        </w:rPr>
        <w:t>.担任施工项目负责人期间一律不得更</w:t>
      </w:r>
      <w:r>
        <w:rPr>
          <w:rFonts w:ascii="SimSun" w:hAnsi="SimSun" w:eastAsia="SimSun" w:cs="SimSun"/>
          <w:sz w:val="23"/>
          <w:szCs w:val="23"/>
          <w:color w:val="333333"/>
          <w:spacing w:val="23"/>
          <w:position w:val="1"/>
        </w:rPr>
        <w:t>换</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sectPr>
          <w:pgSz w:w="11906" w:h="16839"/>
          <w:pgMar w:top="400" w:right="0" w:bottom="0" w:left="1785" w:header="0" w:footer="0" w:gutter="0"/>
        </w:sectPr>
        <w:rPr/>
      </w:pP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ind w:left="23" w:right="1776" w:firstLine="504"/>
        <w:spacing w:before="75" w:line="376" w:lineRule="auto"/>
        <w:rPr>
          <w:rFonts w:ascii="SimSun" w:hAnsi="SimSun" w:eastAsia="SimSun" w:cs="SimSun"/>
          <w:sz w:val="23"/>
          <w:szCs w:val="23"/>
        </w:rPr>
      </w:pPr>
      <w:r>
        <w:rPr>
          <w:rFonts w:ascii="SimSun" w:hAnsi="SimSun" w:eastAsia="SimSun" w:cs="SimSun"/>
          <w:sz w:val="23"/>
          <w:szCs w:val="23"/>
          <w:color w:val="333333"/>
          <w:spacing w:val="12"/>
        </w:rPr>
        <w:t>【解析】</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选项，建造师的执业范围包括:</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(1)担任建设工程项</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目拖工</w:t>
      </w:r>
      <w:r>
        <w:rPr>
          <w:rFonts w:ascii="SimSun" w:hAnsi="SimSun" w:eastAsia="SimSun" w:cs="SimSun"/>
          <w:sz w:val="23"/>
          <w:szCs w:val="23"/>
          <w:color w:val="333333"/>
          <w:spacing w:val="9"/>
        </w:rPr>
        <w:t>的</w:t>
      </w:r>
      <w:r>
        <w:rPr>
          <w:rFonts w:ascii="SimSun" w:hAnsi="SimSun" w:eastAsia="SimSun" w:cs="SimSun"/>
          <w:sz w:val="23"/>
          <w:szCs w:val="23"/>
          <w:color w:val="333333"/>
        </w:rPr>
        <w:t xml:space="preserve"> </w:t>
      </w:r>
      <w:r>
        <w:rPr>
          <w:rFonts w:ascii="SimSun" w:hAnsi="SimSun" w:eastAsia="SimSun" w:cs="SimSun"/>
          <w:sz w:val="23"/>
          <w:szCs w:val="23"/>
          <w:color w:val="333333"/>
          <w:spacing w:val="6"/>
        </w:rPr>
        <w:t>项</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目经理</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(2)从事其他施工活动的管理工作</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6"/>
        </w:rPr>
        <w:t>(3)法律、行政法规或</w:t>
      </w:r>
      <w:r>
        <w:rPr>
          <w:rFonts w:ascii="SimSun" w:hAnsi="SimSun" w:eastAsia="SimSun" w:cs="SimSun"/>
          <w:sz w:val="23"/>
          <w:szCs w:val="23"/>
          <w:color w:val="333333"/>
          <w:spacing w:val="4"/>
        </w:rPr>
        <w:t>国</w:t>
      </w:r>
      <w:r>
        <w:rPr>
          <w:rFonts w:ascii="SimSun" w:hAnsi="SimSun" w:eastAsia="SimSun" w:cs="SimSun"/>
          <w:sz w:val="23"/>
          <w:szCs w:val="23"/>
          <w:color w:val="333333"/>
        </w:rPr>
        <w:t>务</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院</w:t>
      </w:r>
      <w:r>
        <w:rPr>
          <w:rFonts w:ascii="SimSun" w:hAnsi="SimSun" w:eastAsia="SimSun" w:cs="SimSun"/>
          <w:sz w:val="23"/>
          <w:szCs w:val="23"/>
          <w:color w:val="333333"/>
          <w:spacing w:val="18"/>
        </w:rPr>
        <w:t>建设行政主管部门规定的其他业务</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w:t>
      </w:r>
      <w:r>
        <w:rPr>
          <w:rFonts w:ascii="SimSun" w:hAnsi="SimSun" w:eastAsia="SimSun" w:cs="SimSun"/>
          <w:sz w:val="23"/>
          <w:szCs w:val="23"/>
          <w:color w:val="333333"/>
        </w:rPr>
        <w:t>B</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选项，一级注册建造师可担任大、</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中、小型工程施工项目负责人</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rPr>
        <w:t>C</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选项，注册建造师不得同时担任两个及</w:t>
      </w:r>
      <w:r>
        <w:rPr>
          <w:rFonts w:ascii="SimSun" w:hAnsi="SimSun" w:eastAsia="SimSun" w:cs="SimSun"/>
          <w:sz w:val="23"/>
          <w:szCs w:val="23"/>
          <w:color w:val="333333"/>
          <w:spacing w:val="14"/>
        </w:rPr>
        <w:t>以</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上建设工程施工项目负责人</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。发生下列情形之一的除外:</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(1)同一工程相</w:t>
      </w:r>
      <w:r>
        <w:rPr>
          <w:rFonts w:ascii="SimSun" w:hAnsi="SimSun" w:eastAsia="SimSun" w:cs="SimSun"/>
          <w:sz w:val="23"/>
          <w:szCs w:val="23"/>
          <w:color w:val="333333"/>
          <w:spacing w:val="14"/>
        </w:rPr>
        <w:t>分</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段</w:t>
      </w:r>
      <w:r>
        <w:rPr>
          <w:rFonts w:ascii="SimSun" w:hAnsi="SimSun" w:eastAsia="SimSun" w:cs="SimSun"/>
          <w:sz w:val="23"/>
          <w:szCs w:val="23"/>
          <w:color w:val="333333"/>
          <w:spacing w:val="15"/>
        </w:rPr>
        <w:t>发包或分期施工的;</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(2)合同约定的工程验收合格的;</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(3)因非承包方原因</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致</w:t>
      </w:r>
      <w:r>
        <w:rPr>
          <w:rFonts w:ascii="SimSun" w:hAnsi="SimSun" w:eastAsia="SimSun" w:cs="SimSun"/>
          <w:sz w:val="23"/>
          <w:szCs w:val="23"/>
          <w:color w:val="333333"/>
          <w:spacing w:val="12"/>
        </w:rPr>
        <w:t>使工程项目停工超过</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120</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天(含)，经建设单位同意的</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r>
        <w:rPr>
          <w:rFonts w:ascii="SimSun" w:hAnsi="SimSun" w:eastAsia="SimSun" w:cs="SimSun"/>
          <w:sz w:val="23"/>
          <w:szCs w:val="23"/>
          <w:color w:val="333333"/>
        </w:rPr>
        <w:t>D</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选项，注册建造</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师担任施工项目负责人期间原则上不得更换</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。如发生下列情形之一的，</w:t>
      </w:r>
      <w:r>
        <w:rPr>
          <w:rFonts w:ascii="SimSun" w:hAnsi="SimSun" w:eastAsia="SimSun" w:cs="SimSun"/>
          <w:sz w:val="23"/>
          <w:szCs w:val="23"/>
          <w:color w:val="333333"/>
          <w:spacing w:val="20"/>
        </w:rPr>
        <w:t>应</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当</w:t>
      </w:r>
      <w:r>
        <w:rPr>
          <w:rFonts w:ascii="SimSun" w:hAnsi="SimSun" w:eastAsia="SimSun" w:cs="SimSun"/>
          <w:sz w:val="23"/>
          <w:szCs w:val="23"/>
          <w:color w:val="333333"/>
          <w:spacing w:val="27"/>
        </w:rPr>
        <w:t>办</w:t>
      </w:r>
      <w:r>
        <w:rPr>
          <w:rFonts w:ascii="SimSun" w:hAnsi="SimSun" w:eastAsia="SimSun" w:cs="SimSun"/>
          <w:sz w:val="23"/>
          <w:szCs w:val="23"/>
          <w:color w:val="333333"/>
          <w:spacing w:val="19"/>
        </w:rPr>
        <w:t>理书面交接手续后更换施工项目负责人;</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(1)发包方与注册建造师受聘</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企</w:t>
      </w:r>
      <w:r>
        <w:rPr>
          <w:rFonts w:ascii="SimSun" w:hAnsi="SimSun" w:eastAsia="SimSun" w:cs="SimSun"/>
          <w:sz w:val="23"/>
          <w:szCs w:val="23"/>
          <w:color w:val="333333"/>
          <w:spacing w:val="15"/>
        </w:rPr>
        <w:t>业已解除承包合同的;</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(2)发包方同意更换项目负责人的;</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(3)因不可抗力</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等</w:t>
      </w:r>
      <w:r>
        <w:rPr>
          <w:rFonts w:ascii="SimSun" w:hAnsi="SimSun" w:eastAsia="SimSun" w:cs="SimSun"/>
          <w:sz w:val="23"/>
          <w:szCs w:val="23"/>
          <w:color w:val="333333"/>
          <w:spacing w:val="22"/>
        </w:rPr>
        <w:t>特殊情况必须更换项目负责人的。</w:t>
      </w:r>
    </w:p>
    <w:p>
      <w:pPr>
        <w:ind w:left="537" w:right="1816" w:hanging="9"/>
        <w:spacing w:before="1" w:line="375" w:lineRule="auto"/>
        <w:rPr>
          <w:rFonts w:ascii="SimSun" w:hAnsi="SimSun" w:eastAsia="SimSun" w:cs="SimSun"/>
          <w:sz w:val="23"/>
          <w:szCs w:val="23"/>
        </w:rPr>
      </w:pPr>
      <w:r>
        <w:rPr>
          <w:rFonts w:ascii="SimSun" w:hAnsi="SimSun" w:eastAsia="SimSun" w:cs="SimSun"/>
          <w:sz w:val="23"/>
          <w:szCs w:val="23"/>
          <w:color w:val="333333"/>
          <w:spacing w:val="33"/>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第二章第三节建造师注册执业制度</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2</w:t>
      </w:r>
      <w:r>
        <w:rPr>
          <w:rFonts w:ascii="SimSun" w:hAnsi="SimSun" w:eastAsia="SimSun" w:cs="SimSun"/>
          <w:sz w:val="23"/>
          <w:szCs w:val="23"/>
          <w:color w:val="333333"/>
          <w:spacing w:val="19"/>
        </w:rPr>
        <w:t>9.根据《危险性尢的分部分项工程安全管理规定》</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，对于按照规定需</w:t>
      </w:r>
    </w:p>
    <w:p>
      <w:pPr>
        <w:ind w:left="24"/>
        <w:spacing w:line="227" w:lineRule="auto"/>
        <w:rPr>
          <w:rFonts w:ascii="SimSun" w:hAnsi="SimSun" w:eastAsia="SimSun" w:cs="SimSun"/>
          <w:sz w:val="23"/>
          <w:szCs w:val="23"/>
        </w:rPr>
      </w:pPr>
      <w:r>
        <w:rPr>
          <w:rFonts w:ascii="SimSun" w:hAnsi="SimSun" w:eastAsia="SimSun" w:cs="SimSun"/>
          <w:sz w:val="23"/>
          <w:szCs w:val="23"/>
          <w:color w:val="333333"/>
          <w:spacing w:val="24"/>
        </w:rPr>
        <w:t>要进行第三方监测的危大工程，建设单位应当委托具有相应(</w:t>
      </w:r>
      <w:r>
        <w:rPr>
          <w:rFonts w:ascii="SimSun" w:hAnsi="SimSun" w:eastAsia="SimSun" w:cs="SimSun"/>
          <w:sz w:val="23"/>
          <w:szCs w:val="23"/>
          <w:color w:val="333333"/>
          <w:spacing w:val="24"/>
        </w:rPr>
        <w:t xml:space="preserve">    </w:t>
      </w:r>
      <w:r>
        <w:rPr>
          <w:rFonts w:ascii="SimSun" w:hAnsi="SimSun" w:eastAsia="SimSun" w:cs="SimSun"/>
          <w:sz w:val="23"/>
          <w:szCs w:val="23"/>
          <w:color w:val="333333"/>
          <w:spacing w:val="24"/>
        </w:rPr>
        <w:t>)资质</w:t>
      </w:r>
      <w:r>
        <w:rPr>
          <w:rFonts w:ascii="SimSun" w:hAnsi="SimSun" w:eastAsia="SimSun" w:cs="SimSun"/>
          <w:sz w:val="23"/>
          <w:szCs w:val="23"/>
          <w:color w:val="333333"/>
          <w:spacing w:val="21"/>
        </w:rPr>
        <w:t>的</w:t>
      </w:r>
    </w:p>
    <w:p>
      <w:pPr>
        <w:ind w:left="25"/>
        <w:spacing w:before="184" w:line="228" w:lineRule="auto"/>
        <w:rPr>
          <w:rFonts w:ascii="SimSun" w:hAnsi="SimSun" w:eastAsia="SimSun" w:cs="SimSun"/>
          <w:sz w:val="23"/>
          <w:szCs w:val="23"/>
        </w:rPr>
      </w:pPr>
      <w:r>
        <w:rPr>
          <w:rFonts w:ascii="SimSun" w:hAnsi="SimSun" w:eastAsia="SimSun" w:cs="SimSun"/>
          <w:sz w:val="23"/>
          <w:szCs w:val="23"/>
          <w:color w:val="333333"/>
          <w:spacing w:val="19"/>
        </w:rPr>
        <w:t>单</w:t>
      </w:r>
      <w:r>
        <w:rPr>
          <w:rFonts w:ascii="SimSun" w:hAnsi="SimSun" w:eastAsia="SimSun" w:cs="SimSun"/>
          <w:sz w:val="23"/>
          <w:szCs w:val="23"/>
          <w:color w:val="333333"/>
          <w:spacing w:val="18"/>
        </w:rPr>
        <w:t>位进行监测。</w:t>
      </w:r>
    </w:p>
    <w:p>
      <w:pPr>
        <w:ind w:left="527"/>
        <w:spacing w:before="184"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1"/>
          <w:position w:val="17"/>
        </w:rPr>
        <w:t>.</w:t>
      </w:r>
      <w:r>
        <w:rPr>
          <w:rFonts w:ascii="SimSun" w:hAnsi="SimSun" w:eastAsia="SimSun" w:cs="SimSun"/>
          <w:sz w:val="23"/>
          <w:szCs w:val="23"/>
          <w:color w:val="333333"/>
          <w:spacing w:val="20"/>
          <w:position w:val="17"/>
        </w:rPr>
        <w:t>设计</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0"/>
          <w:position w:val="1"/>
        </w:rPr>
        <w:t>.监</w:t>
      </w:r>
      <w:r>
        <w:rPr>
          <w:rFonts w:ascii="SimSun" w:hAnsi="SimSun" w:eastAsia="SimSun" w:cs="SimSun"/>
          <w:sz w:val="23"/>
          <w:szCs w:val="23"/>
          <w:color w:val="333333"/>
          <w:spacing w:val="19"/>
          <w:position w:val="1"/>
        </w:rPr>
        <w:t>理</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0"/>
          <w:position w:val="1"/>
        </w:rPr>
        <w:t>.</w:t>
      </w:r>
      <w:r>
        <w:rPr>
          <w:rFonts w:ascii="SimSun" w:hAnsi="SimSun" w:eastAsia="SimSun" w:cs="SimSun"/>
          <w:sz w:val="23"/>
          <w:szCs w:val="23"/>
          <w:color w:val="333333"/>
          <w:spacing w:val="18"/>
          <w:position w:val="1"/>
        </w:rPr>
        <w:t>勘察</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2"/>
          <w:position w:val="1"/>
        </w:rPr>
        <w:t>.地基检测</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38" w:right="1931" w:firstLine="489"/>
        <w:spacing w:before="183"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对于按照规定需要进行第三方监测的危大工程，建设单位</w:t>
      </w:r>
      <w:r>
        <w:rPr>
          <w:rFonts w:ascii="SimSun" w:hAnsi="SimSun" w:eastAsia="SimSun" w:cs="SimSun"/>
          <w:sz w:val="23"/>
          <w:szCs w:val="23"/>
          <w:color w:val="333333"/>
          <w:spacing w:val="14"/>
        </w:rPr>
        <w:t>应</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当</w:t>
      </w:r>
      <w:r>
        <w:rPr>
          <w:rFonts w:ascii="SimSun" w:hAnsi="SimSun" w:eastAsia="SimSun" w:cs="SimSun"/>
          <w:sz w:val="23"/>
          <w:szCs w:val="23"/>
          <w:color w:val="333333"/>
          <w:spacing w:val="22"/>
        </w:rPr>
        <w:t>委托具有相应勘察资质的单位进行监测。</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33"/>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第六章第三施工现场安全防护制度</w:t>
      </w:r>
    </w:p>
    <w:p>
      <w:pPr>
        <w:ind w:left="23" w:right="1816" w:firstLine="515"/>
        <w:spacing w:before="185" w:line="376" w:lineRule="auto"/>
        <w:rPr>
          <w:rFonts w:ascii="SimSun" w:hAnsi="SimSun" w:eastAsia="SimSun" w:cs="SimSun"/>
          <w:sz w:val="23"/>
          <w:szCs w:val="23"/>
        </w:rPr>
      </w:pPr>
      <w:r>
        <w:rPr>
          <w:rFonts w:ascii="SimSun" w:hAnsi="SimSun" w:eastAsia="SimSun" w:cs="SimSun"/>
          <w:sz w:val="23"/>
          <w:szCs w:val="23"/>
          <w:color w:val="333333"/>
          <w:spacing w:val="26"/>
        </w:rPr>
        <w:t>3</w:t>
      </w:r>
      <w:r>
        <w:rPr>
          <w:rFonts w:ascii="SimSun" w:hAnsi="SimSun" w:eastAsia="SimSun" w:cs="SimSun"/>
          <w:sz w:val="23"/>
          <w:szCs w:val="23"/>
          <w:color w:val="333333"/>
          <w:spacing w:val="19"/>
        </w:rPr>
        <w:t>0.</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甲施工企业在道路管道工程施工中未对施工现场采取安全措施，导</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致行人刘某不慎摔入甲施工企业施工时开挖的沟槽中受伤，</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甲施工企业</w:t>
      </w:r>
      <w:r>
        <w:rPr>
          <w:rFonts w:ascii="SimSun" w:hAnsi="SimSun" w:eastAsia="SimSun" w:cs="SimSun"/>
          <w:sz w:val="23"/>
          <w:szCs w:val="23"/>
          <w:color w:val="333333"/>
          <w:spacing w:val="20"/>
        </w:rPr>
        <w:t>和</w:t>
      </w:r>
    </w:p>
    <w:p>
      <w:pPr>
        <w:ind w:left="22"/>
        <w:spacing w:line="227" w:lineRule="auto"/>
        <w:rPr>
          <w:rFonts w:ascii="SimSun" w:hAnsi="SimSun" w:eastAsia="SimSun" w:cs="SimSun"/>
          <w:sz w:val="23"/>
          <w:szCs w:val="23"/>
        </w:rPr>
      </w:pPr>
      <w:r>
        <w:rPr>
          <w:rFonts w:ascii="SimSun" w:hAnsi="SimSun" w:eastAsia="SimSun" w:cs="SimSun"/>
          <w:sz w:val="23"/>
          <w:szCs w:val="23"/>
          <w:color w:val="333333"/>
          <w:spacing w:val="27"/>
        </w:rPr>
        <w:t>刘</w:t>
      </w:r>
      <w:r>
        <w:rPr>
          <w:rFonts w:ascii="SimSun" w:hAnsi="SimSun" w:eastAsia="SimSun" w:cs="SimSun"/>
          <w:sz w:val="23"/>
          <w:szCs w:val="23"/>
          <w:color w:val="333333"/>
          <w:spacing w:val="21"/>
        </w:rPr>
        <w:t>某因此产生的纠纷，属于(</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before="185"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22"/>
          <w:position w:val="17"/>
        </w:rPr>
        <w:t>合同纠纷</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2"/>
          <w:position w:val="1"/>
        </w:rPr>
        <w:t>.侵权纠纷</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2"/>
          <w:position w:val="1"/>
        </w:rPr>
        <w:t>无因管理纠纷</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0"/>
        <w:spacing w:before="75"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2"/>
          <w:position w:val="1"/>
        </w:rPr>
        <w:t>.不当得利</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5" w:right="1929" w:firstLine="502"/>
        <w:spacing w:before="182"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侵权是指公民或法人没有法律依据而侵害他人的财产权利</w:t>
      </w:r>
      <w:r>
        <w:rPr>
          <w:rFonts w:ascii="SimSun" w:hAnsi="SimSun" w:eastAsia="SimSun" w:cs="SimSun"/>
          <w:sz w:val="23"/>
          <w:szCs w:val="23"/>
          <w:color w:val="333333"/>
          <w:spacing w:val="14"/>
        </w:rPr>
        <w:t>或</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人身权利的行为</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。侵权行为一经发生，</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即在侵权行为人和被侵权人之间</w:t>
      </w:r>
      <w:r>
        <w:rPr>
          <w:rFonts w:ascii="SimSun" w:hAnsi="SimSun" w:eastAsia="SimSun" w:cs="SimSun"/>
          <w:sz w:val="23"/>
          <w:szCs w:val="23"/>
          <w:color w:val="333333"/>
          <w:spacing w:val="14"/>
        </w:rPr>
        <w:t>权</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或</w:t>
      </w:r>
      <w:r>
        <w:rPr>
          <w:rFonts w:ascii="SimSun" w:hAnsi="SimSun" w:eastAsia="SimSun" w:cs="SimSun"/>
          <w:sz w:val="23"/>
          <w:szCs w:val="23"/>
          <w:color w:val="333333"/>
          <w:spacing w:val="17"/>
        </w:rPr>
        <w:t>债的关系。</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第一章第五节建设工程债权制度</w:t>
      </w:r>
    </w:p>
    <w:p>
      <w:pPr>
        <w:ind w:left="539"/>
        <w:spacing w:before="185" w:line="230" w:lineRule="auto"/>
        <w:rPr>
          <w:rFonts w:ascii="SimSun" w:hAnsi="SimSun" w:eastAsia="SimSun" w:cs="SimSun"/>
          <w:sz w:val="23"/>
          <w:szCs w:val="23"/>
        </w:rPr>
      </w:pPr>
      <w:r>
        <w:rPr>
          <w:rFonts w:ascii="SimSun" w:hAnsi="SimSun" w:eastAsia="SimSun" w:cs="SimSun"/>
          <w:sz w:val="23"/>
          <w:szCs w:val="23"/>
          <w:color w:val="333333"/>
          <w:spacing w:val="22"/>
        </w:rPr>
        <w:t>31.下列不良行为中，属于施工企业资质不良行为的是(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r>
        <w:rPr>
          <w:rFonts w:ascii="SimSun" w:hAnsi="SimSun" w:eastAsia="SimSun" w:cs="SimSun"/>
          <w:sz w:val="23"/>
          <w:szCs w:val="23"/>
          <w:color w:val="333333"/>
          <w:spacing w:val="17"/>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0"/>
          <w:position w:val="17"/>
        </w:rPr>
        <w:t>.</w:t>
      </w:r>
      <w:r>
        <w:rPr>
          <w:rFonts w:ascii="SimSun" w:hAnsi="SimSun" w:eastAsia="SimSun" w:cs="SimSun"/>
          <w:sz w:val="23"/>
          <w:szCs w:val="23"/>
          <w:color w:val="333333"/>
          <w:spacing w:val="20"/>
          <w:position w:val="17"/>
        </w:rPr>
        <w:t xml:space="preserve"> </w:t>
      </w:r>
      <w:r>
        <w:rPr>
          <w:rFonts w:ascii="SimSun" w:hAnsi="SimSun" w:eastAsia="SimSun" w:cs="SimSun"/>
          <w:sz w:val="23"/>
          <w:szCs w:val="23"/>
          <w:color w:val="333333"/>
          <w:spacing w:val="20"/>
          <w:position w:val="17"/>
        </w:rPr>
        <w:t>以他人名义投标或者以其他方式弄虚作假，骗取中标</w:t>
      </w:r>
      <w:r>
        <w:rPr>
          <w:rFonts w:ascii="SimSun" w:hAnsi="SimSun" w:eastAsia="SimSun" w:cs="SimSun"/>
          <w:sz w:val="23"/>
          <w:szCs w:val="23"/>
          <w:color w:val="333333"/>
          <w:spacing w:val="16"/>
          <w:position w:val="17"/>
        </w:rPr>
        <w:t>的</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8"/>
          <w:position w:val="1"/>
        </w:rPr>
        <w:t>.</w:t>
      </w:r>
      <w:r>
        <w:rPr>
          <w:rFonts w:ascii="SimSun" w:hAnsi="SimSun" w:eastAsia="SimSun" w:cs="SimSun"/>
          <w:sz w:val="23"/>
          <w:szCs w:val="23"/>
          <w:color w:val="333333"/>
          <w:spacing w:val="25"/>
          <w:position w:val="1"/>
        </w:rPr>
        <w:t>不按照与招标人订立的合同履行义务，情节严重的</w:t>
      </w:r>
    </w:p>
    <w:p>
      <w:pPr>
        <w:ind w:left="532"/>
        <w:spacing w:before="158"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4"/>
          <w:position w:val="1"/>
        </w:rPr>
        <w:t>将承包的工程转包或者违法分包的</w:t>
      </w:r>
    </w:p>
    <w:p>
      <w:pPr>
        <w:ind w:left="530"/>
        <w:spacing w:before="159"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5"/>
          <w:position w:val="1"/>
        </w:rPr>
        <w:t>允许其他单位或个人以本单位名义承揽工程的</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2" w:right="1703" w:firstLine="505"/>
        <w:spacing w:before="182" w:line="376" w:lineRule="auto"/>
        <w:rPr>
          <w:rFonts w:ascii="SimSun" w:hAnsi="SimSun" w:eastAsia="SimSun" w:cs="SimSun"/>
          <w:sz w:val="23"/>
          <w:szCs w:val="23"/>
        </w:rPr>
      </w:pPr>
      <w:r>
        <w:rPr>
          <w:rFonts w:ascii="SimSun" w:hAnsi="SimSun" w:eastAsia="SimSun" w:cs="SimSun"/>
          <w:sz w:val="23"/>
          <w:szCs w:val="23"/>
          <w:color w:val="333333"/>
          <w:spacing w:val="30"/>
        </w:rPr>
        <w:t>【</w:t>
      </w:r>
      <w:r>
        <w:rPr>
          <w:rFonts w:ascii="SimSun" w:hAnsi="SimSun" w:eastAsia="SimSun" w:cs="SimSun"/>
          <w:sz w:val="23"/>
          <w:szCs w:val="23"/>
          <w:color w:val="333333"/>
          <w:spacing w:val="22"/>
        </w:rPr>
        <w:t>解</w:t>
      </w:r>
      <w:r>
        <w:rPr>
          <w:rFonts w:ascii="SimSun" w:hAnsi="SimSun" w:eastAsia="SimSun" w:cs="SimSun"/>
          <w:sz w:val="23"/>
          <w:szCs w:val="23"/>
          <w:color w:val="333333"/>
          <w:spacing w:val="15"/>
        </w:rPr>
        <w:t>析】</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资质不良行为认定标准:</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(1)未取得资质证书承揽工程的，或</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超</w:t>
      </w:r>
      <w:r>
        <w:rPr>
          <w:rFonts w:ascii="SimSun" w:hAnsi="SimSun" w:eastAsia="SimSun" w:cs="SimSun"/>
          <w:sz w:val="23"/>
          <w:szCs w:val="23"/>
          <w:color w:val="333333"/>
          <w:spacing w:val="20"/>
        </w:rPr>
        <w:t>越</w:t>
      </w:r>
      <w:r>
        <w:rPr>
          <w:rFonts w:ascii="SimSun" w:hAnsi="SimSun" w:eastAsia="SimSun" w:cs="SimSun"/>
          <w:sz w:val="23"/>
          <w:szCs w:val="23"/>
          <w:color w:val="333333"/>
          <w:spacing w:val="19"/>
        </w:rPr>
        <w:t>本单位资质等级承揽工程的;</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(2)以欺骗手段取得资质证书承揽工程</w:t>
      </w:r>
      <w:r>
        <w:rPr>
          <w:rFonts w:ascii="SimSun" w:hAnsi="SimSun" w:eastAsia="SimSun" w:cs="SimSun"/>
          <w:sz w:val="23"/>
          <w:szCs w:val="23"/>
          <w:color w:val="333333"/>
        </w:rPr>
        <w:t xml:space="preserve">    </w:t>
      </w:r>
      <w:r>
        <w:rPr>
          <w:rFonts w:ascii="SimSun" w:hAnsi="SimSun" w:eastAsia="SimSun" w:cs="SimSun"/>
          <w:sz w:val="23"/>
          <w:szCs w:val="23"/>
          <w:color w:val="333333"/>
          <w:spacing w:val="12"/>
        </w:rPr>
        <w:t>的</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(3)允许其他单位或个人以本单位名义承揽工程的;</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(4)未在规定期限</w:t>
      </w:r>
      <w:r>
        <w:rPr>
          <w:rFonts w:ascii="SimSun" w:hAnsi="SimSun" w:eastAsia="SimSun" w:cs="SimSun"/>
          <w:sz w:val="23"/>
          <w:szCs w:val="23"/>
          <w:color w:val="333333"/>
          <w:spacing w:val="7"/>
        </w:rPr>
        <w:t>内</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办</w:t>
      </w:r>
      <w:r>
        <w:rPr>
          <w:rFonts w:ascii="SimSun" w:hAnsi="SimSun" w:eastAsia="SimSun" w:cs="SimSun"/>
          <w:sz w:val="23"/>
          <w:szCs w:val="23"/>
          <w:color w:val="333333"/>
          <w:spacing w:val="19"/>
        </w:rPr>
        <w:t>理</w:t>
      </w:r>
      <w:r>
        <w:rPr>
          <w:rFonts w:ascii="SimSun" w:hAnsi="SimSun" w:eastAsia="SimSun" w:cs="SimSun"/>
          <w:sz w:val="23"/>
          <w:szCs w:val="23"/>
          <w:color w:val="333333"/>
          <w:spacing w:val="15"/>
        </w:rPr>
        <w:t>资质变更手续的;</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(5)涂改、伪造、</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出借、专让《建筑业企业资质证书》</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的</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5"/>
        </w:rPr>
        <w:t>;</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(6)按照国家规定需要持证上岗的技术工种的作业人员未经培训、考核，</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未取得证书上岗，情节严重的</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。选项、</w:t>
      </w:r>
      <w:r>
        <w:rPr>
          <w:rFonts w:ascii="SimSun" w:hAnsi="SimSun" w:eastAsia="SimSun" w:cs="SimSun"/>
          <w:sz w:val="23"/>
          <w:szCs w:val="23"/>
          <w:color w:val="333333"/>
        </w:rPr>
        <w:t>B</w:t>
      </w:r>
      <w:r>
        <w:rPr>
          <w:rFonts w:ascii="SimSun" w:hAnsi="SimSun" w:eastAsia="SimSun" w:cs="SimSun"/>
          <w:sz w:val="23"/>
          <w:szCs w:val="23"/>
          <w:color w:val="333333"/>
          <w:spacing w:val="17"/>
        </w:rPr>
        <w:t>、</w:t>
      </w:r>
      <w:r>
        <w:rPr>
          <w:rFonts w:ascii="SimSun" w:hAnsi="SimSun" w:eastAsia="SimSun" w:cs="SimSun"/>
          <w:sz w:val="23"/>
          <w:szCs w:val="23"/>
          <w:color w:val="333333"/>
        </w:rPr>
        <w:t>C</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属于承揽不良</w:t>
      </w:r>
      <w:r>
        <w:rPr>
          <w:rFonts w:ascii="SimSun" w:hAnsi="SimSun" w:eastAsia="SimSun" w:cs="SimSun"/>
          <w:sz w:val="23"/>
          <w:szCs w:val="23"/>
          <w:color w:val="333333"/>
          <w:spacing w:val="15"/>
        </w:rPr>
        <w:t>。</w:t>
      </w:r>
    </w:p>
    <w:p>
      <w:pPr>
        <w:ind w:left="535" w:right="1860" w:hanging="7"/>
        <w:spacing w:before="1" w:line="375"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第二童第三节建设工程发承包法律制度</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82.根据《环境保护法》</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，关于企业违法排放污染物，受到罚款处罚</w:t>
      </w:r>
      <w:r>
        <w:rPr>
          <w:rFonts w:ascii="SimSun" w:hAnsi="SimSun" w:eastAsia="SimSun" w:cs="SimSun"/>
          <w:sz w:val="23"/>
          <w:szCs w:val="23"/>
          <w:color w:val="333333"/>
          <w:spacing w:val="17"/>
        </w:rPr>
        <w:t>，</w:t>
      </w:r>
    </w:p>
    <w:p>
      <w:pPr>
        <w:ind w:left="23"/>
        <w:spacing w:before="1" w:line="227" w:lineRule="auto"/>
        <w:rPr>
          <w:rFonts w:ascii="SimSun" w:hAnsi="SimSun" w:eastAsia="SimSun" w:cs="SimSun"/>
          <w:sz w:val="23"/>
          <w:szCs w:val="23"/>
        </w:rPr>
      </w:pPr>
      <w:r>
        <w:rPr>
          <w:rFonts w:ascii="SimSun" w:hAnsi="SimSun" w:eastAsia="SimSun" w:cs="SimSun"/>
          <w:sz w:val="23"/>
          <w:szCs w:val="23"/>
          <w:color w:val="333333"/>
          <w:spacing w:val="39"/>
        </w:rPr>
        <w:t>承</w:t>
      </w:r>
      <w:r>
        <w:rPr>
          <w:rFonts w:ascii="SimSun" w:hAnsi="SimSun" w:eastAsia="SimSun" w:cs="SimSun"/>
          <w:sz w:val="23"/>
          <w:szCs w:val="23"/>
          <w:color w:val="333333"/>
          <w:spacing w:val="22"/>
        </w:rPr>
        <w:t>担按日连续处罚法律责任的说法，正确的是(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ind w:left="527"/>
        <w:spacing w:before="184" w:line="311"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5"/>
          <w:position w:val="1"/>
        </w:rPr>
        <w:t>.</w:t>
      </w:r>
      <w:r>
        <w:rPr>
          <w:rFonts w:ascii="SimSun" w:hAnsi="SimSun" w:eastAsia="SimSun" w:cs="SimSun"/>
          <w:sz w:val="23"/>
          <w:szCs w:val="23"/>
          <w:color w:val="333333"/>
          <w:spacing w:val="25"/>
          <w:position w:val="1"/>
        </w:rPr>
        <w:t>被责令改正，拒不改正的，应当按照原处罚数额按日连续处</w:t>
      </w:r>
    </w:p>
    <w:p>
      <w:pPr>
        <w:ind w:left="529"/>
        <w:spacing w:before="157"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5"/>
          <w:position w:val="17"/>
        </w:rPr>
        <w:t>.按口连续处罚的时间自责令改正之日起</w:t>
      </w:r>
      <w:r>
        <w:rPr>
          <w:rFonts w:ascii="SimSun" w:hAnsi="SimSun" w:eastAsia="SimSun" w:cs="SimSun"/>
          <w:sz w:val="23"/>
          <w:szCs w:val="23"/>
          <w:color w:val="333333"/>
          <w:spacing w:val="24"/>
          <w:position w:val="17"/>
        </w:rPr>
        <w:t>算</w:t>
      </w:r>
    </w:p>
    <w:p>
      <w:pPr>
        <w:ind w:left="532"/>
        <w:spacing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5"/>
          <w:position w:val="1"/>
        </w:rPr>
        <w:t>.被责令改正，拒不改正是按连续处罚的前</w:t>
      </w:r>
      <w:r>
        <w:rPr>
          <w:rFonts w:ascii="SimSun" w:hAnsi="SimSun" w:eastAsia="SimSun" w:cs="SimSun"/>
          <w:sz w:val="23"/>
          <w:szCs w:val="23"/>
          <w:color w:val="333333"/>
          <w:spacing w:val="22"/>
          <w:position w:val="1"/>
        </w:rPr>
        <w:t>提</w:t>
      </w:r>
    </w:p>
    <w:p>
      <w:pPr>
        <w:ind w:left="530"/>
        <w:spacing w:before="159"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9"/>
          <w:position w:val="1"/>
        </w:rPr>
        <w:t>.</w:t>
      </w:r>
      <w:r>
        <w:rPr>
          <w:rFonts w:ascii="SimSun" w:hAnsi="SimSun" w:eastAsia="SimSun" w:cs="SimSun"/>
          <w:sz w:val="23"/>
          <w:szCs w:val="23"/>
          <w:color w:val="333333"/>
          <w:spacing w:val="24"/>
          <w:position w:val="1"/>
        </w:rPr>
        <w:t>罚款处罚按照执法成本确定</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5" w:right="1816" w:firstLine="502"/>
        <w:spacing w:before="184" w:line="381" w:lineRule="auto"/>
        <w:rPr>
          <w:rFonts w:ascii="SimSun" w:hAnsi="SimSun" w:eastAsia="SimSun" w:cs="SimSun"/>
          <w:sz w:val="23"/>
          <w:szCs w:val="23"/>
        </w:rPr>
      </w:pPr>
      <w:r>
        <w:rPr>
          <w:rFonts w:ascii="SimSun" w:hAnsi="SimSun" w:eastAsia="SimSun" w:cs="SimSun"/>
          <w:sz w:val="23"/>
          <w:szCs w:val="23"/>
          <w:color w:val="333333"/>
          <w:spacing w:val="18"/>
        </w:rPr>
        <w:t>【</w:t>
      </w:r>
      <w:r>
        <w:rPr>
          <w:rFonts w:ascii="SimSun" w:hAnsi="SimSun" w:eastAsia="SimSun" w:cs="SimSun"/>
          <w:sz w:val="23"/>
          <w:szCs w:val="23"/>
          <w:color w:val="333333"/>
          <w:spacing w:val="16"/>
        </w:rPr>
        <w:t>解析】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《环境保护法&gt;规定，企业事业单位和其他生产经者违法排放</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污</w:t>
      </w:r>
      <w:r>
        <w:rPr>
          <w:rFonts w:ascii="SimSun" w:hAnsi="SimSun" w:eastAsia="SimSun" w:cs="SimSun"/>
          <w:sz w:val="23"/>
          <w:szCs w:val="23"/>
          <w:color w:val="333333"/>
          <w:spacing w:val="25"/>
        </w:rPr>
        <w:t>染物，受到罚款处罚，被责令改正，拒不改正的，依法作出处罚决定的</w:t>
      </w:r>
      <w:r>
        <w:rPr>
          <w:rFonts w:ascii="SimSun" w:hAnsi="SimSun" w:eastAsia="SimSun" w:cs="SimSun"/>
          <w:sz w:val="23"/>
          <w:szCs w:val="23"/>
          <w:color w:val="333333"/>
        </w:rPr>
        <w:t xml:space="preserve"> </w:t>
      </w:r>
      <w:r>
        <w:rPr>
          <w:rFonts w:ascii="SimSun" w:hAnsi="SimSun" w:eastAsia="SimSun" w:cs="SimSun"/>
          <w:sz w:val="23"/>
          <w:szCs w:val="23"/>
          <w:color w:val="333333"/>
          <w:spacing w:val="34"/>
        </w:rPr>
        <w:t>行</w:t>
      </w:r>
      <w:r>
        <w:rPr>
          <w:rFonts w:ascii="SimSun" w:hAnsi="SimSun" w:eastAsia="SimSun" w:cs="SimSun"/>
          <w:sz w:val="23"/>
          <w:szCs w:val="23"/>
          <w:color w:val="333333"/>
          <w:spacing w:val="24"/>
        </w:rPr>
        <w:t>政机关可以自责令改正之日的次日起，按照原处罚数容安日连续处罚。</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4" w:right="1929" w:firstLine="2"/>
        <w:spacing w:before="75" w:line="376" w:lineRule="auto"/>
        <w:rPr>
          <w:rFonts w:ascii="SimSun" w:hAnsi="SimSun" w:eastAsia="SimSun" w:cs="SimSun"/>
          <w:sz w:val="23"/>
          <w:szCs w:val="23"/>
        </w:rPr>
      </w:pPr>
      <w:r>
        <w:rPr>
          <w:rFonts w:ascii="SimSun" w:hAnsi="SimSun" w:eastAsia="SimSun" w:cs="SimSun"/>
          <w:sz w:val="23"/>
          <w:szCs w:val="23"/>
          <w:color w:val="333333"/>
          <w:spacing w:val="28"/>
        </w:rPr>
        <w:t>前</w:t>
      </w:r>
      <w:r>
        <w:rPr>
          <w:rFonts w:ascii="SimSun" w:hAnsi="SimSun" w:eastAsia="SimSun" w:cs="SimSun"/>
          <w:sz w:val="23"/>
          <w:szCs w:val="23"/>
          <w:color w:val="333333"/>
          <w:spacing w:val="25"/>
        </w:rPr>
        <w:t>款规定的罚款处罚，依照有关法律法规按照防冶污染施的运行成本、违</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法</w:t>
      </w:r>
      <w:r>
        <w:rPr>
          <w:rFonts w:ascii="SimSun" w:hAnsi="SimSun" w:eastAsia="SimSun" w:cs="SimSun"/>
          <w:sz w:val="23"/>
          <w:szCs w:val="23"/>
          <w:color w:val="333333"/>
          <w:spacing w:val="24"/>
        </w:rPr>
        <w:t>行为造成的直接损失或者违法所得等因素确定的规定执行。</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第五章第二节施工节约能源制度</w:t>
      </w:r>
    </w:p>
    <w:p>
      <w:pPr>
        <w:ind w:left="23" w:right="1816" w:firstLine="515"/>
        <w:spacing w:before="184" w:line="376" w:lineRule="auto"/>
        <w:rPr>
          <w:rFonts w:ascii="SimSun" w:hAnsi="SimSun" w:eastAsia="SimSun" w:cs="SimSun"/>
          <w:sz w:val="23"/>
          <w:szCs w:val="23"/>
        </w:rPr>
      </w:pPr>
      <w:r>
        <w:rPr>
          <w:rFonts w:ascii="SimSun" w:hAnsi="SimSun" w:eastAsia="SimSun" w:cs="SimSun"/>
          <w:sz w:val="23"/>
          <w:szCs w:val="23"/>
          <w:color w:val="333333"/>
          <w:spacing w:val="38"/>
        </w:rPr>
        <w:t>3</w:t>
      </w:r>
      <w:r>
        <w:rPr>
          <w:rFonts w:ascii="SimSun" w:hAnsi="SimSun" w:eastAsia="SimSun" w:cs="SimSun"/>
          <w:sz w:val="23"/>
          <w:szCs w:val="23"/>
          <w:color w:val="333333"/>
          <w:spacing w:val="23"/>
        </w:rPr>
        <w:t>3.根据(最高人民法院关于审理建设工程施工合同纠纷案件适用法律</w:t>
      </w:r>
      <w:r>
        <w:rPr>
          <w:rFonts w:ascii="SimSun" w:hAnsi="SimSun" w:eastAsia="SimSun" w:cs="SimSun"/>
          <w:sz w:val="23"/>
          <w:szCs w:val="23"/>
          <w:color w:val="333333"/>
        </w:rPr>
        <w:t xml:space="preserve"> </w:t>
      </w:r>
      <w:r>
        <w:rPr>
          <w:rFonts w:ascii="SimSun" w:hAnsi="SimSun" w:eastAsia="SimSun" w:cs="SimSun"/>
          <w:sz w:val="23"/>
          <w:szCs w:val="23"/>
          <w:color w:val="333333"/>
          <w:spacing w:val="37"/>
        </w:rPr>
        <w:t>问</w:t>
      </w:r>
      <w:r>
        <w:rPr>
          <w:rFonts w:ascii="SimSun" w:hAnsi="SimSun" w:eastAsia="SimSun" w:cs="SimSun"/>
          <w:sz w:val="23"/>
          <w:szCs w:val="23"/>
          <w:color w:val="333333"/>
          <w:spacing w:val="24"/>
        </w:rPr>
        <w:t>题的解释)，当事人对付款时间没有约定或者约定不明的，下列时间视为</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应</w:t>
      </w:r>
      <w:r>
        <w:rPr>
          <w:rFonts w:ascii="SimSun" w:hAnsi="SimSun" w:eastAsia="SimSun" w:cs="SimSun"/>
          <w:sz w:val="23"/>
          <w:szCs w:val="23"/>
          <w:color w:val="333333"/>
          <w:spacing w:val="19"/>
        </w:rPr>
        <w:t>付款时间的是(</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9"/>
          <w:position w:val="1"/>
        </w:rPr>
        <w:t>.</w:t>
      </w:r>
      <w:r>
        <w:rPr>
          <w:rFonts w:ascii="SimSun" w:hAnsi="SimSun" w:eastAsia="SimSun" w:cs="SimSun"/>
          <w:sz w:val="23"/>
          <w:szCs w:val="23"/>
          <w:color w:val="333333"/>
          <w:spacing w:val="25"/>
          <w:position w:val="1"/>
        </w:rPr>
        <w:t>建设工程已实际交付的，为竣工验收合格之日</w:t>
      </w:r>
    </w:p>
    <w:p>
      <w:pPr>
        <w:ind w:left="529"/>
        <w:spacing w:before="157" w:line="311"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8"/>
          <w:position w:val="1"/>
        </w:rPr>
        <w:t>.</w:t>
      </w:r>
      <w:r>
        <w:rPr>
          <w:rFonts w:ascii="SimSun" w:hAnsi="SimSun" w:eastAsia="SimSun" w:cs="SimSun"/>
          <w:sz w:val="23"/>
          <w:szCs w:val="23"/>
          <w:color w:val="333333"/>
          <w:spacing w:val="25"/>
          <w:position w:val="1"/>
        </w:rPr>
        <w:t>建设工程已实际交付的，为提交竣工结算文件之日</w:t>
      </w:r>
    </w:p>
    <w:p>
      <w:pPr>
        <w:ind w:left="532"/>
        <w:spacing w:before="157"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30"/>
          <w:position w:val="17"/>
        </w:rPr>
        <w:t>.</w:t>
      </w:r>
      <w:r>
        <w:rPr>
          <w:rFonts w:ascii="SimSun" w:hAnsi="SimSun" w:eastAsia="SimSun" w:cs="SimSun"/>
          <w:sz w:val="23"/>
          <w:szCs w:val="23"/>
          <w:color w:val="333333"/>
          <w:spacing w:val="25"/>
          <w:position w:val="17"/>
        </w:rPr>
        <w:t>建设工程未交付，工程价款也未结算的，为当事人起诉之日</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5"/>
          <w:position w:val="1"/>
        </w:rPr>
        <w:t>.建设工程未交付的，为竣工结算完成之</w:t>
      </w:r>
      <w:r>
        <w:rPr>
          <w:rFonts w:ascii="SimSun" w:hAnsi="SimSun" w:eastAsia="SimSun" w:cs="SimSun"/>
          <w:sz w:val="23"/>
          <w:szCs w:val="23"/>
          <w:color w:val="333333"/>
          <w:spacing w:val="23"/>
          <w:position w:val="1"/>
        </w:rPr>
        <w:t>日</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6" w:right="1929" w:firstLine="502"/>
        <w:spacing w:before="182" w:line="376" w:lineRule="auto"/>
        <w:rPr>
          <w:rFonts w:ascii="SimSun" w:hAnsi="SimSun" w:eastAsia="SimSun" w:cs="SimSun"/>
          <w:sz w:val="23"/>
          <w:szCs w:val="23"/>
        </w:rPr>
      </w:pPr>
      <w:r>
        <w:rPr>
          <w:rFonts w:ascii="SimSun" w:hAnsi="SimSun" w:eastAsia="SimSun" w:cs="SimSun"/>
          <w:sz w:val="23"/>
          <w:szCs w:val="23"/>
          <w:color w:val="333333"/>
          <w:spacing w:val="24"/>
        </w:rPr>
        <w:t>【</w:t>
      </w:r>
      <w:r>
        <w:rPr>
          <w:rFonts w:ascii="SimSun" w:hAnsi="SimSun" w:eastAsia="SimSun" w:cs="SimSun"/>
          <w:sz w:val="23"/>
          <w:szCs w:val="23"/>
          <w:color w:val="333333"/>
          <w:spacing w:val="18"/>
        </w:rPr>
        <w:t>解</w:t>
      </w:r>
      <w:r>
        <w:rPr>
          <w:rFonts w:ascii="SimSun" w:hAnsi="SimSun" w:eastAsia="SimSun" w:cs="SimSun"/>
          <w:sz w:val="23"/>
          <w:szCs w:val="23"/>
          <w:color w:val="333333"/>
          <w:spacing w:val="12"/>
        </w:rPr>
        <w:t>析】</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利息从应付工程价款之日计付</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当事人对付款时间没有约定</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或</w:t>
      </w:r>
      <w:r>
        <w:rPr>
          <w:rFonts w:ascii="SimSun" w:hAnsi="SimSun" w:eastAsia="SimSun" w:cs="SimSun"/>
          <w:sz w:val="23"/>
          <w:szCs w:val="23"/>
          <w:color w:val="333333"/>
          <w:spacing w:val="19"/>
        </w:rPr>
        <w:t>者</w:t>
      </w:r>
      <w:r>
        <w:rPr>
          <w:rFonts w:ascii="SimSun" w:hAnsi="SimSun" w:eastAsia="SimSun" w:cs="SimSun"/>
          <w:sz w:val="23"/>
          <w:szCs w:val="23"/>
          <w:color w:val="333333"/>
          <w:spacing w:val="15"/>
        </w:rPr>
        <w:t>约定不明的，下</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5</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时间视为应付款时间:</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(1)建设工程已实际交付的，</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为</w:t>
      </w:r>
      <w:r>
        <w:rPr>
          <w:rFonts w:ascii="SimSun" w:hAnsi="SimSun" w:eastAsia="SimSun" w:cs="SimSun"/>
          <w:sz w:val="23"/>
          <w:szCs w:val="23"/>
          <w:color w:val="333333"/>
          <w:spacing w:val="15"/>
        </w:rPr>
        <w:t>交付之日;</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(2)建设工程没有交付的，为提交竣工结算文件之日;</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(3)建设</w:t>
      </w:r>
      <w:r>
        <w:rPr>
          <w:rFonts w:ascii="SimSun" w:hAnsi="SimSun" w:eastAsia="SimSun" w:cs="SimSun"/>
          <w:sz w:val="23"/>
          <w:szCs w:val="23"/>
          <w:color w:val="333333"/>
        </w:rPr>
        <w:t xml:space="preserve"> </w:t>
      </w:r>
      <w:r>
        <w:rPr>
          <w:rFonts w:ascii="SimSun" w:hAnsi="SimSun" w:eastAsia="SimSun" w:cs="SimSun"/>
          <w:sz w:val="23"/>
          <w:szCs w:val="23"/>
          <w:color w:val="333333"/>
          <w:spacing w:val="42"/>
        </w:rPr>
        <w:t>工</w:t>
      </w:r>
      <w:r>
        <w:rPr>
          <w:rFonts w:ascii="SimSun" w:hAnsi="SimSun" w:eastAsia="SimSun" w:cs="SimSun"/>
          <w:sz w:val="23"/>
          <w:szCs w:val="23"/>
          <w:color w:val="333333"/>
          <w:spacing w:val="23"/>
        </w:rPr>
        <w:t>程未交付，工程价款也未结算的，为当事人起诉之日。</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第四章第一节建设工程合同制度</w:t>
      </w:r>
    </w:p>
    <w:p>
      <w:pPr>
        <w:ind w:left="539"/>
        <w:spacing w:before="186" w:line="230" w:lineRule="auto"/>
        <w:rPr>
          <w:rFonts w:ascii="SimSun" w:hAnsi="SimSun" w:eastAsia="SimSun" w:cs="SimSun"/>
          <w:sz w:val="23"/>
          <w:szCs w:val="23"/>
        </w:rPr>
      </w:pPr>
      <w:r>
        <w:rPr>
          <w:rFonts w:ascii="SimSun" w:hAnsi="SimSun" w:eastAsia="SimSun" w:cs="SimSun"/>
          <w:sz w:val="23"/>
          <w:szCs w:val="23"/>
          <w:color w:val="333333"/>
          <w:spacing w:val="36"/>
        </w:rPr>
        <w:t>3</w:t>
      </w:r>
      <w:r>
        <w:rPr>
          <w:rFonts w:ascii="SimSun" w:hAnsi="SimSun" w:eastAsia="SimSun" w:cs="SimSun"/>
          <w:sz w:val="23"/>
          <w:szCs w:val="23"/>
          <w:color w:val="333333"/>
          <w:spacing w:val="20"/>
        </w:rPr>
        <w:t>4.关于专利权期限的说法，正确的是(</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17"/>
          <w:position w:val="17"/>
        </w:rPr>
        <w:t>发明专利权和实用新型专利权的期限为</w:t>
      </w:r>
      <w:r>
        <w:rPr>
          <w:rFonts w:ascii="SimSun" w:hAnsi="SimSun" w:eastAsia="SimSun" w:cs="SimSun"/>
          <w:sz w:val="23"/>
          <w:szCs w:val="23"/>
          <w:color w:val="333333"/>
          <w:spacing w:val="17"/>
          <w:position w:val="17"/>
        </w:rPr>
        <w:t xml:space="preserve"> </w:t>
      </w:r>
      <w:r>
        <w:rPr>
          <w:rFonts w:ascii="SimSun" w:hAnsi="SimSun" w:eastAsia="SimSun" w:cs="SimSun"/>
          <w:sz w:val="23"/>
          <w:szCs w:val="23"/>
          <w:color w:val="333333"/>
          <w:spacing w:val="17"/>
          <w:position w:val="17"/>
        </w:rPr>
        <w:t>20</w:t>
      </w:r>
      <w:r>
        <w:rPr>
          <w:rFonts w:ascii="SimSun" w:hAnsi="SimSun" w:eastAsia="SimSun" w:cs="SimSun"/>
          <w:sz w:val="23"/>
          <w:szCs w:val="23"/>
          <w:color w:val="333333"/>
          <w:spacing w:val="17"/>
          <w:position w:val="17"/>
        </w:rPr>
        <w:t xml:space="preserve"> </w:t>
      </w:r>
      <w:r>
        <w:rPr>
          <w:rFonts w:ascii="SimSun" w:hAnsi="SimSun" w:eastAsia="SimSun" w:cs="SimSun"/>
          <w:sz w:val="23"/>
          <w:szCs w:val="23"/>
          <w:color w:val="333333"/>
          <w:spacing w:val="17"/>
          <w:position w:val="17"/>
        </w:rPr>
        <w:t>年</w:t>
      </w:r>
    </w:p>
    <w:p>
      <w:pPr>
        <w:ind w:left="529"/>
        <w:spacing w:before="1" w:line="227"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18"/>
        </w:rPr>
        <w:t>.</w:t>
      </w:r>
      <w:r>
        <w:rPr>
          <w:rFonts w:ascii="SimSun" w:hAnsi="SimSun" w:eastAsia="SimSun" w:cs="SimSun"/>
          <w:sz w:val="23"/>
          <w:szCs w:val="23"/>
          <w:color w:val="333333"/>
          <w:spacing w:val="14"/>
        </w:rPr>
        <w:t>外观设计专利权的期限为</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10</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年</w:t>
      </w:r>
    </w:p>
    <w:p>
      <w:pPr>
        <w:ind w:left="54" w:right="1816" w:firstLine="478"/>
        <w:spacing w:before="184" w:line="376"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20"/>
        </w:rPr>
        <w:t>.如果专利申请文件是邮寄的，</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以国务院专利行政主管部]收到之日为</w:t>
      </w:r>
      <w:r>
        <w:rPr>
          <w:rFonts w:ascii="SimSun" w:hAnsi="SimSun" w:eastAsia="SimSun" w:cs="SimSun"/>
          <w:sz w:val="23"/>
          <w:szCs w:val="23"/>
          <w:color w:val="333333"/>
        </w:rPr>
        <w:t xml:space="preserve"> </w:t>
      </w:r>
      <w:r>
        <w:rPr>
          <w:rFonts w:ascii="SimSun" w:hAnsi="SimSun" w:eastAsia="SimSun" w:cs="SimSun"/>
          <w:sz w:val="23"/>
          <w:szCs w:val="23"/>
          <w:color w:val="333333"/>
          <w:spacing w:val="7"/>
        </w:rPr>
        <w:t>申请</w:t>
      </w:r>
      <w:r>
        <w:rPr>
          <w:rFonts w:ascii="SimSun" w:hAnsi="SimSun" w:eastAsia="SimSun" w:cs="SimSun"/>
          <w:sz w:val="23"/>
          <w:szCs w:val="23"/>
          <w:color w:val="333333"/>
          <w:spacing w:val="6"/>
        </w:rPr>
        <w:t>日</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5"/>
          <w:position w:val="1"/>
        </w:rPr>
        <w:t>.</w:t>
      </w:r>
      <w:r>
        <w:rPr>
          <w:rFonts w:ascii="SimSun" w:hAnsi="SimSun" w:eastAsia="SimSun" w:cs="SimSun"/>
          <w:sz w:val="23"/>
          <w:szCs w:val="23"/>
          <w:color w:val="333333"/>
          <w:spacing w:val="24"/>
          <w:position w:val="1"/>
        </w:rPr>
        <w:t>专利权的有效期自授予之日起计算</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4" w:right="1816" w:firstLine="503"/>
        <w:spacing w:before="182" w:line="376" w:lineRule="auto"/>
        <w:rPr>
          <w:rFonts w:ascii="SimSun" w:hAnsi="SimSun" w:eastAsia="SimSun" w:cs="SimSun"/>
          <w:sz w:val="23"/>
          <w:szCs w:val="23"/>
        </w:rPr>
      </w:pPr>
      <w:r>
        <w:rPr>
          <w:rFonts w:ascii="SimSun" w:hAnsi="SimSun" w:eastAsia="SimSun" w:cs="SimSun"/>
          <w:sz w:val="23"/>
          <w:szCs w:val="23"/>
          <w:color w:val="333333"/>
          <w:spacing w:val="12"/>
        </w:rPr>
        <w:t>【解析】</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专利权的期限</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。发明专利权的期限为</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20</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年，实用新型专利</w:t>
      </w:r>
      <w:r>
        <w:rPr>
          <w:rFonts w:ascii="SimSun" w:hAnsi="SimSun" w:eastAsia="SimSun" w:cs="SimSun"/>
          <w:sz w:val="23"/>
          <w:szCs w:val="23"/>
          <w:color w:val="333333"/>
          <w:spacing w:val="7"/>
        </w:rPr>
        <w:t>权</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和外观设计专利杈的期限为</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10</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年，均自申请日起计算</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。如果专利申请文</w:t>
      </w:r>
      <w:r>
        <w:rPr>
          <w:rFonts w:ascii="SimSun" w:hAnsi="SimSun" w:eastAsia="SimSun" w:cs="SimSun"/>
          <w:sz w:val="23"/>
          <w:szCs w:val="23"/>
          <w:color w:val="333333"/>
          <w:spacing w:val="14"/>
        </w:rPr>
        <w:t>件</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是</w:t>
      </w:r>
      <w:r>
        <w:rPr>
          <w:rFonts w:ascii="SimSun" w:hAnsi="SimSun" w:eastAsia="SimSun" w:cs="SimSun"/>
          <w:sz w:val="23"/>
          <w:szCs w:val="23"/>
          <w:color w:val="333333"/>
          <w:spacing w:val="15"/>
        </w:rPr>
        <w:t>邮寄的，</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以寄出的郎戳日为申请日。</w:t>
      </w:r>
    </w:p>
    <w:p>
      <w:pPr>
        <w:ind w:left="528"/>
        <w:spacing w:before="1" w:line="227"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第一章第六节建设工程知识产权制度</w:t>
      </w:r>
    </w:p>
    <w:p>
      <w:pPr>
        <w:ind w:left="539"/>
        <w:spacing w:before="185" w:line="230" w:lineRule="auto"/>
        <w:rPr>
          <w:rFonts w:ascii="SimSun" w:hAnsi="SimSun" w:eastAsia="SimSun" w:cs="SimSun"/>
          <w:sz w:val="23"/>
          <w:szCs w:val="23"/>
        </w:rPr>
      </w:pPr>
      <w:r>
        <w:rPr>
          <w:rFonts w:ascii="SimSun" w:hAnsi="SimSun" w:eastAsia="SimSun" w:cs="SimSun"/>
          <w:sz w:val="23"/>
          <w:szCs w:val="23"/>
          <w:color w:val="333333"/>
          <w:spacing w:val="36"/>
        </w:rPr>
        <w:t>3</w:t>
      </w:r>
      <w:r>
        <w:rPr>
          <w:rFonts w:ascii="SimSun" w:hAnsi="SimSun" w:eastAsia="SimSun" w:cs="SimSun"/>
          <w:sz w:val="23"/>
          <w:szCs w:val="23"/>
          <w:color w:val="333333"/>
          <w:spacing w:val="20"/>
        </w:rPr>
        <w:t>5.下列情形中，不属于违法分包的是(</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p>
    <w:p>
      <w:pPr>
        <w:ind w:left="527"/>
        <w:spacing w:before="181"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6"/>
          <w:position w:val="1"/>
        </w:rPr>
        <w:t>.</w:t>
      </w:r>
      <w:r>
        <w:rPr>
          <w:rFonts w:ascii="SimSun" w:hAnsi="SimSun" w:eastAsia="SimSun" w:cs="SimSun"/>
          <w:sz w:val="23"/>
          <w:szCs w:val="23"/>
          <w:color w:val="333333"/>
          <w:spacing w:val="25"/>
          <w:position w:val="1"/>
        </w:rPr>
        <w:t>施工总承包单位将建设工程分包给不具备相应资质条件的单位的</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9"/>
        <w:spacing w:before="75"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4"/>
          <w:position w:val="1"/>
        </w:rPr>
        <w:t>.</w:t>
      </w:r>
      <w:r>
        <w:rPr>
          <w:rFonts w:ascii="SimSun" w:hAnsi="SimSun" w:eastAsia="SimSun" w:cs="SimSun"/>
          <w:sz w:val="23"/>
          <w:szCs w:val="23"/>
          <w:color w:val="333333"/>
          <w:spacing w:val="25"/>
          <w:position w:val="1"/>
        </w:rPr>
        <w:t>专业承包单位将其承包工程中的劳务作业发包给劳务分包单位的</w:t>
      </w:r>
    </w:p>
    <w:p>
      <w:pPr>
        <w:ind w:left="23" w:right="1929" w:firstLine="509"/>
        <w:spacing w:before="156" w:line="376"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施工总承包合同中未有约定，又未经建设单位认可，施工总承包单</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位</w:t>
      </w:r>
      <w:r>
        <w:rPr>
          <w:rFonts w:ascii="SimSun" w:hAnsi="SimSun" w:eastAsia="SimSun" w:cs="SimSun"/>
          <w:sz w:val="23"/>
          <w:szCs w:val="23"/>
          <w:color w:val="333333"/>
          <w:spacing w:val="23"/>
        </w:rPr>
        <w:t>将其承包的部分建设</w:t>
      </w:r>
    </w:p>
    <w:p>
      <w:pPr>
        <w:ind w:left="537"/>
        <w:spacing w:line="227" w:lineRule="auto"/>
        <w:rPr>
          <w:rFonts w:ascii="SimSun" w:hAnsi="SimSun" w:eastAsia="SimSun" w:cs="SimSun"/>
          <w:sz w:val="23"/>
          <w:szCs w:val="23"/>
        </w:rPr>
      </w:pPr>
      <w:r>
        <w:rPr>
          <w:rFonts w:ascii="SimSun" w:hAnsi="SimSun" w:eastAsia="SimSun" w:cs="SimSun"/>
          <w:sz w:val="23"/>
          <w:szCs w:val="23"/>
          <w:color w:val="333333"/>
          <w:spacing w:val="28"/>
        </w:rPr>
        <w:t>工</w:t>
      </w:r>
      <w:r>
        <w:rPr>
          <w:rFonts w:ascii="SimSun" w:hAnsi="SimSun" w:eastAsia="SimSun" w:cs="SimSun"/>
          <w:sz w:val="23"/>
          <w:szCs w:val="23"/>
          <w:color w:val="333333"/>
          <w:spacing w:val="23"/>
        </w:rPr>
        <w:t>程交由其他单位完成的</w:t>
      </w:r>
    </w:p>
    <w:p>
      <w:pPr>
        <w:ind w:left="530"/>
        <w:spacing w:before="184"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5"/>
          <w:position w:val="1"/>
        </w:rPr>
        <w:t>施工总承包单位将建设工程主体结构的施工分包给其他单位的</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2" w:right="1814" w:firstLine="505"/>
        <w:spacing w:before="182" w:line="376" w:lineRule="auto"/>
        <w:rPr>
          <w:rFonts w:ascii="SimSun" w:hAnsi="SimSun" w:eastAsia="SimSun" w:cs="SimSun"/>
          <w:sz w:val="23"/>
          <w:szCs w:val="23"/>
        </w:rPr>
      </w:pPr>
      <w:r>
        <w:rPr>
          <w:rFonts w:ascii="SimSun" w:hAnsi="SimSun" w:eastAsia="SimSun" w:cs="SimSun"/>
          <w:sz w:val="23"/>
          <w:szCs w:val="23"/>
          <w:color w:val="333333"/>
          <w:spacing w:val="16"/>
        </w:rPr>
        <w:t>【解</w:t>
      </w:r>
      <w:r>
        <w:rPr>
          <w:rFonts w:ascii="SimSun" w:hAnsi="SimSun" w:eastAsia="SimSun" w:cs="SimSun"/>
          <w:sz w:val="23"/>
          <w:szCs w:val="23"/>
          <w:color w:val="333333"/>
          <w:spacing w:val="14"/>
        </w:rPr>
        <w:t>析</w:t>
      </w:r>
      <w:r>
        <w:rPr>
          <w:rFonts w:ascii="SimSun" w:hAnsi="SimSun" w:eastAsia="SimSun" w:cs="SimSun"/>
          <w:sz w:val="23"/>
          <w:szCs w:val="23"/>
          <w:color w:val="333333"/>
          <w:spacing w:val="8"/>
        </w:rPr>
        <w:t>】《建设工程质量管理条例》规定，违法分包，是指下列行为:</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(1)</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总承包单位将建设工程分包给不具备相应资质条件的单位的;</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(2)建设工</w:t>
      </w:r>
      <w:r>
        <w:rPr>
          <w:rFonts w:ascii="SimSun" w:hAnsi="SimSun" w:eastAsia="SimSun" w:cs="SimSun"/>
          <w:sz w:val="23"/>
          <w:szCs w:val="23"/>
          <w:color w:val="333333"/>
          <w:spacing w:val="13"/>
        </w:rPr>
        <w:t>程</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总</w:t>
      </w:r>
      <w:r>
        <w:rPr>
          <w:rFonts w:ascii="SimSun" w:hAnsi="SimSun" w:eastAsia="SimSun" w:cs="SimSun"/>
          <w:sz w:val="23"/>
          <w:szCs w:val="23"/>
          <w:color w:val="333333"/>
          <w:spacing w:val="25"/>
        </w:rPr>
        <w:t>承包合同中未有约定，又未经建设单位认可，承包单位将其承包的部分</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建设工程交由其他单位完成的;</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(3)施工总承包单立将建设工程主体结构</w:t>
      </w:r>
      <w:r>
        <w:rPr>
          <w:rFonts w:ascii="SimSun" w:hAnsi="SimSun" w:eastAsia="SimSun" w:cs="SimSun"/>
          <w:sz w:val="23"/>
          <w:szCs w:val="23"/>
          <w:color w:val="333333"/>
          <w:spacing w:val="13"/>
        </w:rPr>
        <w:t>的</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施工分包给其他单位的;</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(4)分包单位将其承包的建设工程再分</w:t>
      </w:r>
      <w:r>
        <w:rPr>
          <w:rFonts w:ascii="SimSun" w:hAnsi="SimSun" w:eastAsia="SimSun" w:cs="SimSun"/>
          <w:sz w:val="23"/>
          <w:szCs w:val="23"/>
          <w:color w:val="333333"/>
          <w:spacing w:val="18"/>
        </w:rPr>
        <w:t>包</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第三章第二节建设工程承包制度</w:t>
      </w:r>
    </w:p>
    <w:p>
      <w:pPr>
        <w:ind w:left="539"/>
        <w:spacing w:before="186" w:line="230" w:lineRule="auto"/>
        <w:rPr>
          <w:rFonts w:ascii="SimSun" w:hAnsi="SimSun" w:eastAsia="SimSun" w:cs="SimSun"/>
          <w:sz w:val="23"/>
          <w:szCs w:val="23"/>
        </w:rPr>
      </w:pPr>
      <w:r>
        <w:rPr>
          <w:rFonts w:ascii="SimSun" w:hAnsi="SimSun" w:eastAsia="SimSun" w:cs="SimSun"/>
          <w:sz w:val="23"/>
          <w:szCs w:val="23"/>
          <w:color w:val="333333"/>
          <w:spacing w:val="32"/>
        </w:rPr>
        <w:t>3</w:t>
      </w:r>
      <w:r>
        <w:rPr>
          <w:rFonts w:ascii="SimSun" w:hAnsi="SimSun" w:eastAsia="SimSun" w:cs="SimSun"/>
          <w:sz w:val="23"/>
          <w:szCs w:val="23"/>
          <w:color w:val="333333"/>
          <w:spacing w:val="20"/>
        </w:rPr>
        <w:t>6.关于团体标准的说法，正确的是(</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6"/>
          <w:position w:val="17"/>
        </w:rPr>
        <w:t>.</w:t>
      </w:r>
      <w:r>
        <w:rPr>
          <w:rFonts w:ascii="SimSun" w:hAnsi="SimSun" w:eastAsia="SimSun" w:cs="SimSun"/>
          <w:sz w:val="23"/>
          <w:szCs w:val="23"/>
          <w:color w:val="333333"/>
          <w:spacing w:val="25"/>
          <w:position w:val="17"/>
        </w:rPr>
        <w:t>国家鼓励社会团体制定高于推荐性标准相关技术要求的团体标准</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1"/>
          <w:position w:val="1"/>
        </w:rPr>
        <w:t>.</w:t>
      </w:r>
      <w:r>
        <w:rPr>
          <w:rFonts w:ascii="SimSun" w:hAnsi="SimSun" w:eastAsia="SimSun" w:cs="SimSun"/>
          <w:sz w:val="23"/>
          <w:szCs w:val="23"/>
          <w:color w:val="333333"/>
          <w:spacing w:val="25"/>
          <w:position w:val="1"/>
        </w:rPr>
        <w:t>在关键共性技术领域应当利用自主创新技术制定团体标准</w:t>
      </w:r>
    </w:p>
    <w:p>
      <w:pPr>
        <w:ind w:left="530" w:right="1929" w:firstLine="2"/>
        <w:spacing w:before="157" w:line="376"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制定团体标准的一般程序包括准备、征求意见、送审报批四个阶段</w:t>
      </w:r>
      <w:r>
        <w:rPr>
          <w:rFonts w:ascii="SimSun" w:hAnsi="SimSun" w:eastAsia="SimSun" w:cs="SimSun"/>
          <w:sz w:val="23"/>
          <w:szCs w:val="23"/>
          <w:color w:val="333333"/>
        </w:rPr>
        <w:t xml:space="preserve"> </w:t>
      </w:r>
      <w:r>
        <w:rPr>
          <w:rFonts w:ascii="SimSun" w:hAnsi="SimSun" w:eastAsia="SimSun" w:cs="SimSun"/>
          <w:sz w:val="23"/>
          <w:szCs w:val="23"/>
          <w:color w:val="333333"/>
        </w:rPr>
        <w:t>D</w:t>
      </w:r>
      <w:r>
        <w:rPr>
          <w:rFonts w:ascii="SimSun" w:hAnsi="SimSun" w:eastAsia="SimSun" w:cs="SimSun"/>
          <w:sz w:val="23"/>
          <w:szCs w:val="23"/>
          <w:color w:val="333333"/>
          <w:spacing w:val="34"/>
        </w:rPr>
        <w:t>.</w:t>
      </w:r>
      <w:r>
        <w:rPr>
          <w:rFonts w:ascii="SimSun" w:hAnsi="SimSun" w:eastAsia="SimSun" w:cs="SimSun"/>
          <w:sz w:val="23"/>
          <w:szCs w:val="23"/>
          <w:color w:val="333333"/>
          <w:spacing w:val="24"/>
        </w:rPr>
        <w:t>团体标准对本团体成员强制适用</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5" w:right="1816" w:firstLine="502"/>
        <w:spacing w:before="182"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rPr>
        <w:t>D</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错误，国家鼓励学会、协会、商会、联合会、产业技术联</w:t>
      </w:r>
      <w:r>
        <w:rPr>
          <w:rFonts w:ascii="SimSun" w:hAnsi="SimSun" w:eastAsia="SimSun" w:cs="SimSun"/>
          <w:sz w:val="23"/>
          <w:szCs w:val="23"/>
          <w:color w:val="333333"/>
          <w:spacing w:val="15"/>
        </w:rPr>
        <w:t>盟</w:t>
      </w:r>
      <w:r>
        <w:rPr>
          <w:rFonts w:ascii="SimSun" w:hAnsi="SimSun" w:eastAsia="SimSun" w:cs="SimSun"/>
          <w:sz w:val="23"/>
          <w:szCs w:val="23"/>
          <w:color w:val="333333"/>
        </w:rPr>
        <w:t xml:space="preserve"> </w:t>
      </w:r>
      <w:r>
        <w:rPr>
          <w:rFonts w:ascii="SimSun" w:hAnsi="SimSun" w:eastAsia="SimSun" w:cs="SimSun"/>
          <w:sz w:val="23"/>
          <w:szCs w:val="23"/>
          <w:color w:val="333333"/>
          <w:spacing w:val="49"/>
        </w:rPr>
        <w:t>等</w:t>
      </w:r>
      <w:r>
        <w:rPr>
          <w:rFonts w:ascii="SimSun" w:hAnsi="SimSun" w:eastAsia="SimSun" w:cs="SimSun"/>
          <w:sz w:val="23"/>
          <w:szCs w:val="23"/>
          <w:color w:val="333333"/>
          <w:spacing w:val="25"/>
        </w:rPr>
        <w:t>社会团体协调相关市场主体共同制定满足市场和创新需要的团体标准，</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由本团体成员约定采用或者按照本团体的规定供社会自原采用。</w:t>
      </w:r>
      <w:r>
        <w:rPr>
          <w:rFonts w:ascii="SimSun" w:hAnsi="SimSun" w:eastAsia="SimSun" w:cs="SimSun"/>
          <w:sz w:val="23"/>
          <w:szCs w:val="23"/>
          <w:color w:val="333333"/>
        </w:rPr>
        <w:t>C</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错误，</w:t>
      </w:r>
      <w:r>
        <w:rPr>
          <w:rFonts w:ascii="SimSun" w:hAnsi="SimSun" w:eastAsia="SimSun" w:cs="SimSun"/>
          <w:sz w:val="23"/>
          <w:szCs w:val="23"/>
          <w:color w:val="333333"/>
          <w:spacing w:val="16"/>
        </w:rPr>
        <w:t>制</w:t>
      </w:r>
      <w:r>
        <w:rPr>
          <w:rFonts w:ascii="SimSun" w:hAnsi="SimSun" w:eastAsia="SimSun" w:cs="SimSun"/>
          <w:sz w:val="23"/>
          <w:szCs w:val="23"/>
          <w:color w:val="333333"/>
        </w:rPr>
        <w:t xml:space="preserve"> </w:t>
      </w:r>
      <w:r>
        <w:rPr>
          <w:rFonts w:ascii="SimSun" w:hAnsi="SimSun" w:eastAsia="SimSun" w:cs="SimSun"/>
          <w:sz w:val="23"/>
          <w:szCs w:val="23"/>
          <w:color w:val="333333"/>
          <w:spacing w:val="35"/>
        </w:rPr>
        <w:t>定</w:t>
      </w:r>
      <w:r>
        <w:rPr>
          <w:rFonts w:ascii="SimSun" w:hAnsi="SimSun" w:eastAsia="SimSun" w:cs="SimSun"/>
          <w:sz w:val="23"/>
          <w:szCs w:val="23"/>
          <w:color w:val="333333"/>
          <w:spacing w:val="24"/>
        </w:rPr>
        <w:t>团体标准的一般程序包括:提案、立项、起草、征求意见、技术审查、批</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准</w:t>
      </w:r>
      <w:r>
        <w:rPr>
          <w:rFonts w:ascii="SimSun" w:hAnsi="SimSun" w:eastAsia="SimSun" w:cs="SimSun"/>
          <w:sz w:val="23"/>
          <w:szCs w:val="23"/>
          <w:color w:val="333333"/>
          <w:spacing w:val="21"/>
        </w:rPr>
        <w:t>、编号、发布、复审。</w:t>
      </w:r>
    </w:p>
    <w:p>
      <w:pPr>
        <w:ind w:left="539" w:right="1728" w:hanging="11"/>
        <w:spacing w:before="1" w:line="375"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第七章第一节工程建设标准</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3</w:t>
      </w:r>
      <w:r>
        <w:rPr>
          <w:rFonts w:ascii="SimSun" w:hAnsi="SimSun" w:eastAsia="SimSun" w:cs="SimSun"/>
          <w:sz w:val="23"/>
          <w:szCs w:val="23"/>
          <w:color w:val="333333"/>
          <w:spacing w:val="18"/>
        </w:rPr>
        <w:t>7.根据《建筑起重机械安全监督管理规定》，关于建筑起重机械安装、</w:t>
      </w:r>
    </w:p>
    <w:p>
      <w:pPr>
        <w:ind w:left="23"/>
        <w:spacing w:before="1" w:line="227" w:lineRule="auto"/>
        <w:rPr>
          <w:rFonts w:ascii="SimSun" w:hAnsi="SimSun" w:eastAsia="SimSun" w:cs="SimSun"/>
          <w:sz w:val="23"/>
          <w:szCs w:val="23"/>
        </w:rPr>
      </w:pPr>
      <w:r>
        <w:rPr>
          <w:rFonts w:ascii="SimSun" w:hAnsi="SimSun" w:eastAsia="SimSun" w:cs="SimSun"/>
          <w:sz w:val="23"/>
          <w:szCs w:val="23"/>
          <w:color w:val="333333"/>
          <w:spacing w:val="27"/>
        </w:rPr>
        <w:t>拆</w:t>
      </w:r>
      <w:r>
        <w:rPr>
          <w:rFonts w:ascii="SimSun" w:hAnsi="SimSun" w:eastAsia="SimSun" w:cs="SimSun"/>
          <w:sz w:val="23"/>
          <w:szCs w:val="23"/>
          <w:color w:val="333333"/>
          <w:spacing w:val="22"/>
        </w:rPr>
        <w:t>卸单位的安全责任的说法，正确的是(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ind w:left="527"/>
        <w:spacing w:before="185"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9"/>
          <w:position w:val="17"/>
        </w:rPr>
        <w:t>.</w:t>
      </w:r>
      <w:r>
        <w:rPr>
          <w:rFonts w:ascii="SimSun" w:hAnsi="SimSun" w:eastAsia="SimSun" w:cs="SimSun"/>
          <w:sz w:val="23"/>
          <w:szCs w:val="23"/>
          <w:color w:val="333333"/>
          <w:spacing w:val="25"/>
          <w:position w:val="17"/>
        </w:rPr>
        <w:t>使用单位和安装单位就安全生产承担连带责任</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5"/>
          <w:position w:val="1"/>
        </w:rPr>
        <w:t>.安装完毕后，应当自检并出具自检合格证明</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5" w:right="1929" w:firstLine="507"/>
        <w:spacing w:before="75" w:line="376"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建筑起重机械安装、拆卸工程专项施工方案应当由本单位安全负责</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人</w:t>
      </w:r>
      <w:r>
        <w:rPr>
          <w:rFonts w:ascii="SimSun" w:hAnsi="SimSun" w:eastAsia="SimSun" w:cs="SimSun"/>
          <w:sz w:val="23"/>
          <w:szCs w:val="23"/>
          <w:color w:val="333333"/>
          <w:spacing w:val="16"/>
        </w:rPr>
        <w:t>签字</w:t>
      </w:r>
    </w:p>
    <w:p>
      <w:pPr>
        <w:ind w:left="23" w:right="1929" w:firstLine="506"/>
        <w:spacing w:before="1" w:line="375"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25"/>
        </w:rPr>
        <w:t>建筑起重机械安装、拆卸工程专项施工方案报审后，应当告知工程</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所</w:t>
      </w:r>
      <w:r>
        <w:rPr>
          <w:rFonts w:ascii="SimSun" w:hAnsi="SimSun" w:eastAsia="SimSun" w:cs="SimSun"/>
          <w:sz w:val="23"/>
          <w:szCs w:val="23"/>
          <w:color w:val="333333"/>
          <w:spacing w:val="23"/>
        </w:rPr>
        <w:t>在地安全监督管理部门</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4" w:right="1816" w:firstLine="503"/>
        <w:spacing w:before="182"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rPr>
        <w:t>A</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错误，建筑起重机械使用单位和安装单位应当在签订的建</w:t>
      </w:r>
      <w:r>
        <w:rPr>
          <w:rFonts w:ascii="SimSun" w:hAnsi="SimSun" w:eastAsia="SimSun" w:cs="SimSun"/>
          <w:sz w:val="23"/>
          <w:szCs w:val="23"/>
          <w:color w:val="333333"/>
          <w:spacing w:val="15"/>
        </w:rPr>
        <w:t>筑</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起重机械安装、拆</w:t>
      </w:r>
      <w:r>
        <w:rPr>
          <w:rFonts w:ascii="SimSun" w:hAnsi="SimSun" w:eastAsia="SimSun" w:cs="SimSun"/>
          <w:sz w:val="23"/>
          <w:szCs w:val="23"/>
          <w:color w:val="333333"/>
          <w:spacing w:val="22"/>
        </w:rPr>
        <w:t>卸</w:t>
      </w:r>
    </w:p>
    <w:p>
      <w:pPr>
        <w:ind w:left="18" w:right="1776" w:firstLine="516"/>
        <w:spacing w:before="3" w:line="375" w:lineRule="auto"/>
        <w:rPr>
          <w:rFonts w:ascii="SimSun" w:hAnsi="SimSun" w:eastAsia="SimSun" w:cs="SimSun"/>
          <w:sz w:val="23"/>
          <w:szCs w:val="23"/>
        </w:rPr>
      </w:pPr>
      <w:r>
        <w:rPr>
          <w:rFonts w:ascii="SimSun" w:hAnsi="SimSun" w:eastAsia="SimSun" w:cs="SimSun"/>
          <w:sz w:val="23"/>
          <w:szCs w:val="23"/>
          <w:color w:val="333333"/>
          <w:spacing w:val="26"/>
        </w:rPr>
        <w:t>合</w:t>
      </w:r>
      <w:r>
        <w:rPr>
          <w:rFonts w:ascii="SimSun" w:hAnsi="SimSun" w:eastAsia="SimSun" w:cs="SimSun"/>
          <w:sz w:val="23"/>
          <w:szCs w:val="23"/>
          <w:color w:val="333333"/>
          <w:spacing w:val="18"/>
        </w:rPr>
        <w:t>同</w:t>
      </w:r>
      <w:r>
        <w:rPr>
          <w:rFonts w:ascii="SimSun" w:hAnsi="SimSun" w:eastAsia="SimSun" w:cs="SimSun"/>
          <w:sz w:val="23"/>
          <w:szCs w:val="23"/>
          <w:color w:val="333333"/>
          <w:spacing w:val="13"/>
        </w:rPr>
        <w:t>中明确双方的安全生产责任</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w:t>
      </w:r>
      <w:r>
        <w:rPr>
          <w:rFonts w:ascii="SimSun" w:hAnsi="SimSun" w:eastAsia="SimSun" w:cs="SimSun"/>
          <w:sz w:val="23"/>
          <w:szCs w:val="23"/>
          <w:color w:val="333333"/>
        </w:rPr>
        <w:t>C</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错误，</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由本单位技术负责人签字。</w:t>
      </w:r>
      <w:r>
        <w:rPr>
          <w:rFonts w:ascii="SimSun" w:hAnsi="SimSun" w:eastAsia="SimSun" w:cs="SimSun"/>
          <w:sz w:val="23"/>
          <w:szCs w:val="23"/>
          <w:color w:val="333333"/>
        </w:rPr>
        <w:t xml:space="preserve"> </w:t>
      </w:r>
      <w:r>
        <w:rPr>
          <w:rFonts w:ascii="SimSun" w:hAnsi="SimSun" w:eastAsia="SimSun" w:cs="SimSun"/>
          <w:sz w:val="23"/>
          <w:szCs w:val="23"/>
          <w:color w:val="333333"/>
        </w:rPr>
        <w:t>D</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1"/>
        </w:rPr>
        <w:t>错误，将建筑起重机械安装、拆卸工程专项施工方案，安装、拆卸人员名</w:t>
      </w:r>
      <w:r>
        <w:rPr>
          <w:rFonts w:ascii="SimSun" w:hAnsi="SimSun" w:eastAsia="SimSun" w:cs="SimSun"/>
          <w:sz w:val="23"/>
          <w:szCs w:val="23"/>
          <w:color w:val="333333"/>
        </w:rPr>
        <w:t xml:space="preserve"> </w:t>
      </w:r>
      <w:r>
        <w:rPr>
          <w:rFonts w:ascii="SimSun" w:hAnsi="SimSun" w:eastAsia="SimSun" w:cs="SimSun"/>
          <w:sz w:val="23"/>
          <w:szCs w:val="23"/>
          <w:color w:val="333333"/>
          <w:spacing w:val="36"/>
        </w:rPr>
        <w:t>单</w:t>
      </w:r>
      <w:r>
        <w:rPr>
          <w:rFonts w:ascii="SimSun" w:hAnsi="SimSun" w:eastAsia="SimSun" w:cs="SimSun"/>
          <w:sz w:val="23"/>
          <w:szCs w:val="23"/>
          <w:color w:val="333333"/>
          <w:spacing w:val="25"/>
        </w:rPr>
        <w:t>，安装、拆卸时间等材料报施工总承包单位和监理单位审核后，告知工</w:t>
      </w:r>
      <w:r>
        <w:rPr>
          <w:rFonts w:ascii="SimSun" w:hAnsi="SimSun" w:eastAsia="SimSun" w:cs="SimSun"/>
          <w:sz w:val="23"/>
          <w:szCs w:val="23"/>
          <w:color w:val="333333"/>
        </w:rPr>
        <w:t xml:space="preserve"> </w:t>
      </w:r>
      <w:r>
        <w:rPr>
          <w:rFonts w:ascii="SimSun" w:hAnsi="SimSun" w:eastAsia="SimSun" w:cs="SimSun"/>
          <w:sz w:val="23"/>
          <w:szCs w:val="23"/>
          <w:color w:val="333333"/>
          <w:spacing w:val="35"/>
        </w:rPr>
        <w:t>程</w:t>
      </w:r>
      <w:r>
        <w:rPr>
          <w:rFonts w:ascii="SimSun" w:hAnsi="SimSun" w:eastAsia="SimSun" w:cs="SimSun"/>
          <w:sz w:val="23"/>
          <w:szCs w:val="23"/>
          <w:color w:val="333333"/>
          <w:spacing w:val="23"/>
        </w:rPr>
        <w:t>所在地县级以上地方人民政府建设主管部]。</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22"/>
        </w:rPr>
        <w:t>【</w:t>
      </w:r>
      <w:r>
        <w:rPr>
          <w:rFonts w:ascii="SimSun" w:hAnsi="SimSun" w:eastAsia="SimSun" w:cs="SimSun"/>
          <w:sz w:val="23"/>
          <w:szCs w:val="23"/>
          <w:color w:val="333333"/>
          <w:spacing w:val="20"/>
        </w:rPr>
        <w:t>考点来源】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建设单位和相关单位的建设工程安全责任制度</w:t>
      </w:r>
    </w:p>
    <w:p>
      <w:pPr>
        <w:ind w:left="27" w:right="1747" w:firstLine="512"/>
        <w:spacing w:before="184" w:line="376" w:lineRule="auto"/>
        <w:rPr>
          <w:rFonts w:ascii="SimSun" w:hAnsi="SimSun" w:eastAsia="SimSun" w:cs="SimSun"/>
          <w:sz w:val="23"/>
          <w:szCs w:val="23"/>
        </w:rPr>
      </w:pPr>
      <w:r>
        <w:rPr>
          <w:rFonts w:ascii="SimSun" w:hAnsi="SimSun" w:eastAsia="SimSun" w:cs="SimSun"/>
          <w:sz w:val="23"/>
          <w:szCs w:val="23"/>
          <w:color w:val="333333"/>
          <w:spacing w:val="18"/>
        </w:rPr>
        <w:t>38.发生法律效力的民事判決、裁定，当事人可以向人民法院申请执行</w:t>
      </w:r>
      <w:r>
        <w:rPr>
          <w:rFonts w:ascii="SimSun" w:hAnsi="SimSun" w:eastAsia="SimSun" w:cs="SimSun"/>
          <w:sz w:val="23"/>
          <w:szCs w:val="23"/>
          <w:color w:val="333333"/>
          <w:spacing w:val="11"/>
        </w:rPr>
        <w:t>，</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该</w:t>
      </w:r>
      <w:r>
        <w:rPr>
          <w:rFonts w:ascii="SimSun" w:hAnsi="SimSun" w:eastAsia="SimSun" w:cs="SimSun"/>
          <w:sz w:val="23"/>
          <w:szCs w:val="23"/>
          <w:color w:val="333333"/>
          <w:spacing w:val="19"/>
        </w:rPr>
        <w:t>人民法院应当是(</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w:t>
      </w:r>
    </w:p>
    <w:p>
      <w:pPr>
        <w:ind w:left="527"/>
        <w:spacing w:line="311"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3"/>
          <w:position w:val="1"/>
        </w:rPr>
        <w:t>终审人民法院</w:t>
      </w:r>
    </w:p>
    <w:p>
      <w:pPr>
        <w:ind w:left="529"/>
        <w:spacing w:before="158" w:line="227"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21"/>
        </w:rPr>
        <w:t>.</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申请执行人任所地人民法院</w:t>
      </w:r>
    </w:p>
    <w:p>
      <w:pPr>
        <w:ind w:left="532"/>
        <w:spacing w:before="185"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4"/>
          <w:position w:val="1"/>
        </w:rPr>
        <w:t>被执行的财产所在地基层人民法院</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9"/>
          <w:position w:val="1"/>
        </w:rPr>
        <w:t>.</w:t>
      </w:r>
      <w:r>
        <w:rPr>
          <w:rFonts w:ascii="SimSun" w:hAnsi="SimSun" w:eastAsia="SimSun" w:cs="SimSun"/>
          <w:sz w:val="23"/>
          <w:szCs w:val="23"/>
          <w:color w:val="333333"/>
          <w:spacing w:val="25"/>
          <w:position w:val="1"/>
        </w:rPr>
        <w:t>与第一审人民法院同级的被执行的财产所在地人民法院</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3" w:right="1929" w:firstLine="504"/>
        <w:spacing w:before="182" w:line="376"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7"/>
        </w:rPr>
        <w:t>解</w:t>
      </w:r>
      <w:r>
        <w:rPr>
          <w:rFonts w:ascii="SimSun" w:hAnsi="SimSun" w:eastAsia="SimSun" w:cs="SimSun"/>
          <w:sz w:val="23"/>
          <w:szCs w:val="23"/>
          <w:color w:val="333333"/>
          <w:spacing w:val="16"/>
        </w:rPr>
        <w:t>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发生法律效力的民事判決、裁定，</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以及刑事判決、裁定中的</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财产部分，</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由第一审人民法院或者与第一审人民法院同级的被执行的对</w:t>
      </w:r>
      <w:r>
        <w:rPr>
          <w:rFonts w:ascii="SimSun" w:hAnsi="SimSun" w:eastAsia="SimSun" w:cs="SimSun"/>
          <w:sz w:val="23"/>
          <w:szCs w:val="23"/>
          <w:color w:val="333333"/>
          <w:spacing w:val="20"/>
        </w:rPr>
        <w:t>产</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所</w:t>
      </w:r>
      <w:r>
        <w:rPr>
          <w:rFonts w:ascii="SimSun" w:hAnsi="SimSun" w:eastAsia="SimSun" w:cs="SimSun"/>
          <w:sz w:val="23"/>
          <w:szCs w:val="23"/>
          <w:color w:val="333333"/>
          <w:spacing w:val="20"/>
        </w:rPr>
        <w:t>在地人民法院执行。</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第八章第二节民事诉讼制度</w:t>
      </w:r>
    </w:p>
    <w:p>
      <w:pPr>
        <w:ind w:left="23" w:right="1816" w:firstLine="515"/>
        <w:spacing w:before="184" w:line="376" w:lineRule="auto"/>
        <w:rPr>
          <w:rFonts w:ascii="SimSun" w:hAnsi="SimSun" w:eastAsia="SimSun" w:cs="SimSun"/>
          <w:sz w:val="23"/>
          <w:szCs w:val="23"/>
        </w:rPr>
      </w:pPr>
      <w:r>
        <w:rPr>
          <w:rFonts w:ascii="SimSun" w:hAnsi="SimSun" w:eastAsia="SimSun" w:cs="SimSun"/>
          <w:sz w:val="23"/>
          <w:szCs w:val="23"/>
          <w:color w:val="333333"/>
          <w:spacing w:val="8"/>
        </w:rPr>
        <w:t>39.</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甲公司根据乙公司的选择，</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向丙公司购买了</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1</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台大型设备，</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出租</w:t>
      </w:r>
      <w:r>
        <w:rPr>
          <w:rFonts w:ascii="SimSun" w:hAnsi="SimSun" w:eastAsia="SimSun" w:cs="SimSun"/>
          <w:sz w:val="23"/>
          <w:szCs w:val="23"/>
          <w:color w:val="333333"/>
          <w:spacing w:val="1"/>
        </w:rPr>
        <w:t>给</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乙公司使用，</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乙公司使用该设备时，发现该设备不能正常运行，关于该</w:t>
      </w:r>
      <w:r>
        <w:rPr>
          <w:rFonts w:ascii="SimSun" w:hAnsi="SimSun" w:eastAsia="SimSun" w:cs="SimSun"/>
          <w:sz w:val="23"/>
          <w:szCs w:val="23"/>
          <w:color w:val="333333"/>
          <w:spacing w:val="20"/>
        </w:rPr>
        <w:t>租</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赁</w:t>
      </w:r>
      <w:r>
        <w:rPr>
          <w:rFonts w:ascii="SimSun" w:hAnsi="SimSun" w:eastAsia="SimSun" w:cs="SimSun"/>
          <w:sz w:val="23"/>
          <w:szCs w:val="23"/>
          <w:color w:val="333333"/>
          <w:spacing w:val="20"/>
        </w:rPr>
        <w:t>合同的说法正确的是(</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p>
    <w:p>
      <w:pPr>
        <w:ind w:left="527"/>
        <w:spacing w:before="1" w:line="227"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27"/>
        </w:rPr>
        <w:t>.</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甲公司应当对乙公司承担违约责任</w:t>
      </w:r>
    </w:p>
    <w:p>
      <w:pPr>
        <w:ind w:left="529"/>
        <w:spacing w:before="185"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5"/>
          <w:position w:val="1"/>
        </w:rPr>
        <w:t>若乙公司破产，该设备属于乙公司的破产财产</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5"/>
          <w:position w:val="1"/>
        </w:rPr>
        <w:t>.乙公司可以基于设备质暈瑕疵而直接向丙公司索賠</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530"/>
        <w:spacing w:before="74" w:line="227"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24"/>
        </w:rPr>
        <w:t>.</w:t>
      </w:r>
      <w:r>
        <w:rPr>
          <w:rFonts w:ascii="SimSun" w:hAnsi="SimSun" w:eastAsia="SimSun" w:cs="SimSun"/>
          <w:sz w:val="23"/>
          <w:szCs w:val="23"/>
          <w:color w:val="333333"/>
          <w:spacing w:val="18"/>
        </w:rPr>
        <w:t>租赁期限届满，</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乙公司享有该设备的所有权</w:t>
      </w:r>
    </w:p>
    <w:p>
      <w:pPr>
        <w:ind w:left="528"/>
        <w:spacing w:before="184"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3" w:right="1816" w:firstLine="504"/>
        <w:spacing w:before="182" w:line="376"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8"/>
        </w:rPr>
        <w:t>解</w:t>
      </w:r>
      <w:r>
        <w:rPr>
          <w:rFonts w:ascii="SimSun" w:hAnsi="SimSun" w:eastAsia="SimSun" w:cs="SimSun"/>
          <w:sz w:val="23"/>
          <w:szCs w:val="23"/>
          <w:color w:val="333333"/>
          <w:spacing w:val="16"/>
        </w:rPr>
        <w:t>析】选项错误，丙公司承担物的瑕疵担保责任</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w:t>
      </w:r>
      <w:r>
        <w:rPr>
          <w:rFonts w:ascii="SimSun" w:hAnsi="SimSun" w:eastAsia="SimSun" w:cs="SimSun"/>
          <w:sz w:val="23"/>
          <w:szCs w:val="23"/>
          <w:color w:val="333333"/>
        </w:rPr>
        <w:t>B</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错误，承租人破</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产的，租赁物不属于破产财产</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rPr>
        <w:t>D</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错误，租赁期届满，出租人享有租赁物</w:t>
      </w:r>
      <w:r>
        <w:rPr>
          <w:rFonts w:ascii="SimSun" w:hAnsi="SimSun" w:eastAsia="SimSun" w:cs="SimSun"/>
          <w:sz w:val="23"/>
          <w:szCs w:val="23"/>
          <w:color w:val="333333"/>
          <w:spacing w:val="14"/>
        </w:rPr>
        <w:t>的</w:t>
      </w:r>
      <w:r>
        <w:rPr>
          <w:rFonts w:ascii="SimSun" w:hAnsi="SimSun" w:eastAsia="SimSun" w:cs="SimSun"/>
          <w:sz w:val="23"/>
          <w:szCs w:val="23"/>
          <w:color w:val="333333"/>
        </w:rPr>
        <w:t xml:space="preserve"> </w:t>
      </w:r>
      <w:r>
        <w:rPr>
          <w:rFonts w:ascii="SimSun" w:hAnsi="SimSun" w:eastAsia="SimSun" w:cs="SimSun"/>
          <w:sz w:val="23"/>
          <w:szCs w:val="23"/>
          <w:color w:val="333333"/>
          <w:spacing w:val="13"/>
        </w:rPr>
        <w:t>所有杈</w:t>
      </w:r>
      <w:r>
        <w:rPr>
          <w:rFonts w:ascii="SimSun" w:hAnsi="SimSun" w:eastAsia="SimSun" w:cs="SimSun"/>
          <w:sz w:val="23"/>
          <w:szCs w:val="23"/>
          <w:color w:val="333333"/>
          <w:spacing w:val="12"/>
        </w:rPr>
        <w:t>。</w:t>
      </w:r>
    </w:p>
    <w:p>
      <w:pPr>
        <w:ind w:left="533" w:right="1816" w:hanging="5"/>
        <w:spacing w:before="1" w:line="375" w:lineRule="auto"/>
        <w:rPr>
          <w:rFonts w:ascii="SimSun" w:hAnsi="SimSun" w:eastAsia="SimSun" w:cs="SimSun"/>
          <w:sz w:val="23"/>
          <w:szCs w:val="23"/>
        </w:rPr>
      </w:pPr>
      <w:r>
        <w:rPr>
          <w:rFonts w:ascii="SimSun" w:hAnsi="SimSun" w:eastAsia="SimSun" w:cs="SimSun"/>
          <w:sz w:val="23"/>
          <w:szCs w:val="23"/>
          <w:color w:val="333333"/>
          <w:spacing w:val="16"/>
        </w:rPr>
        <w:t>【考点来源】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第四章第三节相关</w:t>
      </w:r>
      <w:r>
        <w:rPr>
          <w:rFonts w:ascii="SimSun" w:hAnsi="SimSun" w:eastAsia="SimSun" w:cs="SimSun"/>
          <w:sz w:val="23"/>
          <w:szCs w:val="23"/>
          <w:color w:val="333333"/>
          <w:spacing w:val="15"/>
        </w:rPr>
        <w:t>合</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4</w:t>
      </w:r>
      <w:r>
        <w:rPr>
          <w:rFonts w:ascii="SimSun" w:hAnsi="SimSun" w:eastAsia="SimSun" w:cs="SimSun"/>
          <w:sz w:val="23"/>
          <w:szCs w:val="23"/>
          <w:color w:val="333333"/>
          <w:spacing w:val="19"/>
        </w:rPr>
        <w:t>0.根据《建设工程质量保证金管理力法》</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，关于预留质量保证金的说</w:t>
      </w:r>
    </w:p>
    <w:p>
      <w:pPr>
        <w:ind w:left="24"/>
        <w:spacing w:before="1" w:line="230" w:lineRule="auto"/>
        <w:rPr>
          <w:rFonts w:ascii="SimSun" w:hAnsi="SimSun" w:eastAsia="SimSun" w:cs="SimSun"/>
          <w:sz w:val="23"/>
          <w:szCs w:val="23"/>
        </w:rPr>
      </w:pPr>
      <w:r>
        <w:rPr>
          <w:rFonts w:ascii="SimSun" w:hAnsi="SimSun" w:eastAsia="SimSun" w:cs="SimSun"/>
          <w:sz w:val="23"/>
          <w:szCs w:val="23"/>
          <w:color w:val="333333"/>
          <w:spacing w:val="19"/>
        </w:rPr>
        <w:t>法，正确的是(</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w:t>
      </w:r>
    </w:p>
    <w:p>
      <w:pPr>
        <w:ind w:left="29" w:right="1929" w:firstLine="497"/>
        <w:spacing w:before="180" w:line="37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8"/>
        </w:rPr>
        <w:t>.</w:t>
      </w:r>
      <w:r>
        <w:rPr>
          <w:rFonts w:ascii="SimSun" w:hAnsi="SimSun" w:eastAsia="SimSun" w:cs="SimSun"/>
          <w:sz w:val="23"/>
          <w:szCs w:val="23"/>
          <w:color w:val="333333"/>
          <w:spacing w:val="25"/>
        </w:rPr>
        <w:t>合同约定由承包人以银行保函替代予预留保证金的，保证金额不得</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高</w:t>
      </w:r>
      <w:r>
        <w:rPr>
          <w:rFonts w:ascii="SimSun" w:hAnsi="SimSun" w:eastAsia="SimSun" w:cs="SimSun"/>
          <w:sz w:val="23"/>
          <w:szCs w:val="23"/>
          <w:color w:val="333333"/>
          <w:spacing w:val="16"/>
        </w:rPr>
        <w:t>于工程价款结算总额的</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5%</w:t>
      </w:r>
    </w:p>
    <w:p>
      <w:pPr>
        <w:ind w:left="28" w:right="1929" w:firstLine="500"/>
        <w:spacing w:before="2" w:line="375"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6"/>
        </w:rPr>
        <w:t>.</w:t>
      </w:r>
      <w:r>
        <w:rPr>
          <w:rFonts w:ascii="SimSun" w:hAnsi="SimSun" w:eastAsia="SimSun" w:cs="SimSun"/>
          <w:sz w:val="23"/>
          <w:szCs w:val="23"/>
          <w:color w:val="333333"/>
          <w:spacing w:val="25"/>
        </w:rPr>
        <w:t>社会投资项目采用预留保证金方式的，发、承包双方应当将保证金</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交</w:t>
      </w:r>
      <w:r>
        <w:rPr>
          <w:rFonts w:ascii="SimSun" w:hAnsi="SimSun" w:eastAsia="SimSun" w:cs="SimSun"/>
          <w:sz w:val="23"/>
          <w:szCs w:val="23"/>
          <w:color w:val="333333"/>
          <w:spacing w:val="23"/>
        </w:rPr>
        <w:t>由第三方金融机构托管</w:t>
      </w:r>
    </w:p>
    <w:p>
      <w:pPr>
        <w:ind w:left="25" w:right="1929" w:firstLine="507"/>
        <w:spacing w:before="1" w:line="375"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采用工程质量保证担保、工程质量保险等保证方式的，发包人不得</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再予预留保证金</w:t>
      </w:r>
    </w:p>
    <w:p>
      <w:pPr>
        <w:ind w:left="41" w:right="1929" w:firstLine="488"/>
        <w:spacing w:before="2" w:line="375"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21"/>
        </w:rPr>
        <w:t>.在工程项目竣工前，</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已经缴纳履约保证金的，发包人可以同时子</w:t>
      </w:r>
      <w:r>
        <w:rPr>
          <w:rFonts w:ascii="SimSun" w:hAnsi="SimSun" w:eastAsia="SimSun" w:cs="SimSun"/>
          <w:sz w:val="23"/>
          <w:szCs w:val="23"/>
          <w:color w:val="333333"/>
          <w:spacing w:val="15"/>
        </w:rPr>
        <w:t>预</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留</w:t>
      </w:r>
      <w:r>
        <w:rPr>
          <w:rFonts w:ascii="SimSun" w:hAnsi="SimSun" w:eastAsia="SimSun" w:cs="SimSun"/>
          <w:sz w:val="23"/>
          <w:szCs w:val="23"/>
          <w:color w:val="333333"/>
          <w:spacing w:val="20"/>
        </w:rPr>
        <w:t>工程质暈保证金</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3" w:right="1931" w:firstLine="504"/>
        <w:spacing w:before="183"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错误，合同约定由承包人以银行保涵替代预留保证金的，</w:t>
      </w:r>
      <w:r>
        <w:rPr>
          <w:rFonts w:ascii="SimSun" w:hAnsi="SimSun" w:eastAsia="SimSun" w:cs="SimSun"/>
          <w:sz w:val="23"/>
          <w:szCs w:val="23"/>
          <w:color w:val="333333"/>
          <w:spacing w:val="14"/>
        </w:rPr>
        <w:t>保</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证金额不得高于工程</w:t>
      </w:r>
    </w:p>
    <w:p>
      <w:pPr>
        <w:ind w:left="25" w:right="1816" w:firstLine="510"/>
        <w:spacing w:before="3" w:line="375" w:lineRule="auto"/>
        <w:rPr>
          <w:rFonts w:ascii="SimSun" w:hAnsi="SimSun" w:eastAsia="SimSun" w:cs="SimSun"/>
          <w:sz w:val="23"/>
          <w:szCs w:val="23"/>
        </w:rPr>
      </w:pPr>
      <w:r>
        <w:rPr>
          <w:rFonts w:ascii="SimSun" w:hAnsi="SimSun" w:eastAsia="SimSun" w:cs="SimSun"/>
          <w:sz w:val="23"/>
          <w:szCs w:val="23"/>
          <w:color w:val="333333"/>
          <w:spacing w:val="39"/>
        </w:rPr>
        <w:t>价</w:t>
      </w:r>
      <w:r>
        <w:rPr>
          <w:rFonts w:ascii="SimSun" w:hAnsi="SimSun" w:eastAsia="SimSun" w:cs="SimSun"/>
          <w:sz w:val="23"/>
          <w:szCs w:val="23"/>
          <w:color w:val="333333"/>
          <w:spacing w:val="20"/>
        </w:rPr>
        <w:t>款结算总额的</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3%。</w:t>
      </w:r>
      <w:r>
        <w:rPr>
          <w:rFonts w:ascii="SimSun" w:hAnsi="SimSun" w:eastAsia="SimSun" w:cs="SimSun"/>
          <w:sz w:val="23"/>
          <w:szCs w:val="23"/>
          <w:color w:val="333333"/>
        </w:rPr>
        <w:t>B</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错误，社会投资项目采用颋蹈保证金方式的，</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发、承包双方可以约定将保证金交由第三方金融机构托管</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rPr>
        <w:t>D</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错误，在工</w:t>
      </w:r>
      <w:r>
        <w:rPr>
          <w:rFonts w:ascii="SimSun" w:hAnsi="SimSun" w:eastAsia="SimSun" w:cs="SimSun"/>
          <w:sz w:val="23"/>
          <w:szCs w:val="23"/>
          <w:color w:val="333333"/>
          <w:spacing w:val="12"/>
        </w:rPr>
        <w:t>程</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项目竣工前，</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已经缴纳履约保证金的发包人不得同时孖预留工程质暈保</w:t>
      </w:r>
      <w:r>
        <w:rPr>
          <w:rFonts w:ascii="SimSun" w:hAnsi="SimSun" w:eastAsia="SimSun" w:cs="SimSun"/>
          <w:sz w:val="23"/>
          <w:szCs w:val="23"/>
          <w:color w:val="333333"/>
          <w:spacing w:val="18"/>
        </w:rPr>
        <w:t>证</w:t>
      </w:r>
      <w:r>
        <w:rPr>
          <w:rFonts w:ascii="SimSun" w:hAnsi="SimSun" w:eastAsia="SimSun" w:cs="SimSun"/>
          <w:sz w:val="23"/>
          <w:szCs w:val="23"/>
          <w:color w:val="333333"/>
        </w:rPr>
        <w:t xml:space="preserve"> </w:t>
      </w:r>
      <w:r>
        <w:rPr>
          <w:rFonts w:ascii="SimSun" w:hAnsi="SimSun" w:eastAsia="SimSun" w:cs="SimSun"/>
          <w:sz w:val="23"/>
          <w:szCs w:val="23"/>
          <w:color w:val="333333"/>
          <w:spacing w:val="-1"/>
        </w:rPr>
        <w:t>金。</w:t>
      </w:r>
    </w:p>
    <w:p>
      <w:pPr>
        <w:ind w:left="528"/>
        <w:spacing w:before="1" w:line="227"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第七童第五节建设工程质量保修制度</w:t>
      </w:r>
    </w:p>
    <w:p>
      <w:pPr>
        <w:ind w:left="533"/>
        <w:spacing w:before="184" w:line="468" w:lineRule="exact"/>
        <w:rPr>
          <w:rFonts w:ascii="SimSun" w:hAnsi="SimSun" w:eastAsia="SimSun" w:cs="SimSun"/>
          <w:sz w:val="23"/>
          <w:szCs w:val="23"/>
        </w:rPr>
      </w:pPr>
      <w:r>
        <w:rPr>
          <w:rFonts w:ascii="SimSun" w:hAnsi="SimSun" w:eastAsia="SimSun" w:cs="SimSun"/>
          <w:sz w:val="23"/>
          <w:szCs w:val="23"/>
          <w:color w:val="333333"/>
          <w:spacing w:val="24"/>
          <w:position w:val="17"/>
        </w:rPr>
        <w:t>41.关于依法必须进行招标的项目公示中标候选人的说法，正确的</w:t>
      </w:r>
      <w:r>
        <w:rPr>
          <w:rFonts w:ascii="SimSun" w:hAnsi="SimSun" w:eastAsia="SimSun" w:cs="SimSun"/>
          <w:sz w:val="23"/>
          <w:szCs w:val="23"/>
          <w:color w:val="333333"/>
          <w:spacing w:val="22"/>
          <w:position w:val="17"/>
        </w:rPr>
        <w:t>是</w:t>
      </w:r>
    </w:p>
    <w:p>
      <w:pPr>
        <w:ind w:left="65"/>
        <w:spacing w:before="1" w:line="230" w:lineRule="auto"/>
        <w:rPr>
          <w:rFonts w:ascii="SimSun" w:hAnsi="SimSun" w:eastAsia="SimSun" w:cs="SimSun"/>
          <w:sz w:val="23"/>
          <w:szCs w:val="23"/>
        </w:rPr>
      </w:pPr>
      <w:r>
        <w:rPr>
          <w:rFonts w:ascii="SimSun" w:hAnsi="SimSun" w:eastAsia="SimSun" w:cs="SimSun"/>
          <w:sz w:val="23"/>
          <w:szCs w:val="23"/>
          <w:color w:val="333333"/>
          <w:spacing w:val="8"/>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w:t>
      </w:r>
    </w:p>
    <w:p>
      <w:pPr>
        <w:ind w:left="25" w:right="1929" w:firstLine="501"/>
        <w:spacing w:before="180" w:line="37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8"/>
        </w:rPr>
        <w:t>.</w:t>
      </w:r>
      <w:r>
        <w:rPr>
          <w:rFonts w:ascii="SimSun" w:hAnsi="SimSun" w:eastAsia="SimSun" w:cs="SimSun"/>
          <w:sz w:val="23"/>
          <w:szCs w:val="23"/>
          <w:color w:val="333333"/>
          <w:spacing w:val="25"/>
        </w:rPr>
        <w:t>投标人或者其他利害关系人对评标结果有异议的，应当在中标候选</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人公示期间提出</w:t>
      </w:r>
    </w:p>
    <w:p>
      <w:pPr>
        <w:ind w:left="529"/>
        <w:spacing w:line="227"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28"/>
        </w:rPr>
        <w:t>.</w:t>
      </w:r>
      <w:r>
        <w:rPr>
          <w:rFonts w:ascii="SimSun" w:hAnsi="SimSun" w:eastAsia="SimSun" w:cs="SimSun"/>
          <w:sz w:val="23"/>
          <w:szCs w:val="23"/>
          <w:color w:val="333333"/>
          <w:spacing w:val="20"/>
        </w:rPr>
        <w:t>招</w:t>
      </w:r>
      <w:r>
        <w:rPr>
          <w:rFonts w:ascii="SimSun" w:hAnsi="SimSun" w:eastAsia="SimSun" w:cs="SimSun"/>
          <w:sz w:val="23"/>
          <w:szCs w:val="23"/>
          <w:color w:val="333333"/>
          <w:spacing w:val="14"/>
        </w:rPr>
        <w:t>标人应当自收到评标报告之日起</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5</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日</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内公示中标候选人</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532"/>
        <w:spacing w:before="74" w:line="232"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19"/>
        </w:rPr>
        <w:t>.</w:t>
      </w:r>
      <w:r>
        <w:rPr>
          <w:rFonts w:ascii="SimSun" w:hAnsi="SimSun" w:eastAsia="SimSun" w:cs="SimSun"/>
          <w:sz w:val="23"/>
          <w:szCs w:val="23"/>
          <w:color w:val="333333"/>
          <w:spacing w:val="13"/>
        </w:rPr>
        <w:t>公示期不得少于</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5</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日</w:t>
      </w:r>
    </w:p>
    <w:p>
      <w:pPr>
        <w:ind w:left="26" w:right="1931" w:firstLine="503"/>
        <w:spacing w:before="177" w:line="37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6"/>
        </w:rPr>
        <w:t>.招标人应当自收到昇议之日起</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3</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日</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内作出答复，作出答复前，招标</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投标活动卖进</w:t>
      </w:r>
      <w:r>
        <w:rPr>
          <w:rFonts w:ascii="SimSun" w:hAnsi="SimSun" w:eastAsia="SimSun" w:cs="SimSun"/>
          <w:sz w:val="23"/>
          <w:szCs w:val="23"/>
          <w:color w:val="333333"/>
          <w:spacing w:val="21"/>
        </w:rPr>
        <w:t>行</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4" w:right="1816" w:firstLine="503"/>
        <w:spacing w:before="181" w:line="376" w:lineRule="auto"/>
        <w:rPr>
          <w:rFonts w:ascii="SimSun" w:hAnsi="SimSun" w:eastAsia="SimSun" w:cs="SimSun"/>
          <w:sz w:val="23"/>
          <w:szCs w:val="23"/>
        </w:rPr>
      </w:pPr>
      <w:r>
        <w:rPr>
          <w:rFonts w:ascii="SimSun" w:hAnsi="SimSun" w:eastAsia="SimSun" w:cs="SimSun"/>
          <w:sz w:val="23"/>
          <w:szCs w:val="23"/>
          <w:color w:val="333333"/>
          <w:spacing w:val="16"/>
        </w:rPr>
        <w:t>【解</w:t>
      </w:r>
      <w:r>
        <w:rPr>
          <w:rFonts w:ascii="SimSun" w:hAnsi="SimSun" w:eastAsia="SimSun" w:cs="SimSun"/>
          <w:sz w:val="23"/>
          <w:szCs w:val="23"/>
          <w:color w:val="333333"/>
          <w:spacing w:val="12"/>
        </w:rPr>
        <w:t>析</w:t>
      </w:r>
      <w:r>
        <w:rPr>
          <w:rFonts w:ascii="SimSun" w:hAnsi="SimSun" w:eastAsia="SimSun" w:cs="SimSun"/>
          <w:sz w:val="23"/>
          <w:szCs w:val="23"/>
          <w:color w:val="333333"/>
          <w:spacing w:val="8"/>
        </w:rPr>
        <w:t>】</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行招标的项</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目，招标人应当自收到评标报告之日起</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3</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日</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内公</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示</w:t>
      </w:r>
      <w:r>
        <w:rPr>
          <w:rFonts w:ascii="SimSun" w:hAnsi="SimSun" w:eastAsia="SimSun" w:cs="SimSun"/>
          <w:sz w:val="23"/>
          <w:szCs w:val="23"/>
          <w:color w:val="333333"/>
          <w:spacing w:val="20"/>
        </w:rPr>
        <w:t>中标候选人，公示期不得少于</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3</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日投标人或者其他利害关系人对依法必</w:t>
      </w:r>
      <w:r>
        <w:rPr>
          <w:rFonts w:ascii="SimSun" w:hAnsi="SimSun" w:eastAsia="SimSun" w:cs="SimSun"/>
          <w:sz w:val="23"/>
          <w:szCs w:val="23"/>
          <w:color w:val="333333"/>
        </w:rPr>
        <w:t xml:space="preserve"> </w:t>
      </w:r>
      <w:r>
        <w:rPr>
          <w:rFonts w:ascii="SimSun" w:hAnsi="SimSun" w:eastAsia="SimSun" w:cs="SimSun"/>
          <w:sz w:val="23"/>
          <w:szCs w:val="23"/>
          <w:color w:val="333333"/>
          <w:spacing w:val="34"/>
        </w:rPr>
        <w:t>须</w:t>
      </w:r>
      <w:r>
        <w:rPr>
          <w:rFonts w:ascii="SimSun" w:hAnsi="SimSun" w:eastAsia="SimSun" w:cs="SimSun"/>
          <w:sz w:val="23"/>
          <w:szCs w:val="23"/>
          <w:color w:val="333333"/>
          <w:spacing w:val="21"/>
        </w:rPr>
        <w:t>进</w:t>
      </w:r>
      <w:r>
        <w:rPr>
          <w:rFonts w:ascii="SimSun" w:hAnsi="SimSun" w:eastAsia="SimSun" w:cs="SimSun"/>
          <w:sz w:val="23"/>
          <w:szCs w:val="23"/>
          <w:color w:val="333333"/>
          <w:spacing w:val="17"/>
        </w:rPr>
        <w:t>行招标的项</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目的评标结果有异议的应当在中标候选人公示期间提出</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招标人应当自收到昇议之日起</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3</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日</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内作出答复;作出答复前，应当暂停招</w:t>
      </w:r>
      <w:r>
        <w:rPr>
          <w:rFonts w:ascii="SimSun" w:hAnsi="SimSun" w:eastAsia="SimSun" w:cs="SimSun"/>
          <w:sz w:val="23"/>
          <w:szCs w:val="23"/>
          <w:color w:val="333333"/>
          <w:spacing w:val="14"/>
        </w:rPr>
        <w:t>标</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投</w:t>
      </w:r>
      <w:r>
        <w:rPr>
          <w:rFonts w:ascii="SimSun" w:hAnsi="SimSun" w:eastAsia="SimSun" w:cs="SimSun"/>
          <w:sz w:val="23"/>
          <w:szCs w:val="23"/>
          <w:color w:val="333333"/>
          <w:spacing w:val="19"/>
        </w:rPr>
        <w:t>标活动</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第二章第一节建设工程招标投标制度</w:t>
      </w:r>
    </w:p>
    <w:p>
      <w:pPr>
        <w:ind w:left="25" w:right="1816" w:firstLine="508"/>
        <w:spacing w:before="184" w:line="376" w:lineRule="auto"/>
        <w:rPr>
          <w:rFonts w:ascii="SimSun" w:hAnsi="SimSun" w:eastAsia="SimSun" w:cs="SimSun"/>
          <w:sz w:val="23"/>
          <w:szCs w:val="23"/>
        </w:rPr>
      </w:pPr>
      <w:r>
        <w:rPr>
          <w:rFonts w:ascii="SimSun" w:hAnsi="SimSun" w:eastAsia="SimSun" w:cs="SimSun"/>
          <w:sz w:val="23"/>
          <w:szCs w:val="23"/>
          <w:color w:val="333333"/>
          <w:spacing w:val="41"/>
        </w:rPr>
        <w:t>4</w:t>
      </w:r>
      <w:r>
        <w:rPr>
          <w:rFonts w:ascii="SimSun" w:hAnsi="SimSun" w:eastAsia="SimSun" w:cs="SimSun"/>
          <w:sz w:val="23"/>
          <w:szCs w:val="23"/>
          <w:color w:val="333333"/>
          <w:spacing w:val="23"/>
        </w:rPr>
        <w:t>2.李某借用甲公司的资质承揽了乙公司的装修工程，因为倫工减料不</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符</w:t>
      </w:r>
      <w:r>
        <w:rPr>
          <w:rFonts w:ascii="SimSun" w:hAnsi="SimSun" w:eastAsia="SimSun" w:cs="SimSun"/>
          <w:sz w:val="23"/>
          <w:szCs w:val="23"/>
          <w:color w:val="333333"/>
          <w:spacing w:val="22"/>
        </w:rPr>
        <w:t>合规定的质量标准所造成的损失(</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)承担赔偿责任。</w:t>
      </w:r>
    </w:p>
    <w:p>
      <w:pPr>
        <w:ind w:left="527"/>
        <w:spacing w:line="311"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3"/>
          <w:position w:val="1"/>
        </w:rPr>
        <w:t>仅由甲公司</w:t>
      </w:r>
    </w:p>
    <w:p>
      <w:pPr>
        <w:ind w:left="531"/>
        <w:spacing w:before="157" w:line="468" w:lineRule="exact"/>
        <w:rPr>
          <w:rFonts w:ascii="SimSun" w:hAnsi="SimSun" w:eastAsia="SimSun" w:cs="SimSun"/>
          <w:sz w:val="23"/>
          <w:szCs w:val="23"/>
        </w:rPr>
      </w:pPr>
      <w:r>
        <w:rPr>
          <w:rFonts w:ascii="SimSun" w:hAnsi="SimSun" w:eastAsia="SimSun" w:cs="SimSun"/>
          <w:sz w:val="23"/>
          <w:szCs w:val="23"/>
          <w:color w:val="333333"/>
          <w:position w:val="17"/>
        </w:rPr>
        <w:t>E</w:t>
      </w:r>
      <w:r>
        <w:rPr>
          <w:rFonts w:ascii="SimSun" w:hAnsi="SimSun" w:eastAsia="SimSun" w:cs="SimSun"/>
          <w:sz w:val="23"/>
          <w:szCs w:val="23"/>
          <w:color w:val="333333"/>
          <w:spacing w:val="12"/>
          <w:position w:val="17"/>
        </w:rPr>
        <w:t>.</w:t>
      </w:r>
      <w:r>
        <w:rPr>
          <w:rFonts w:ascii="SimSun" w:hAnsi="SimSun" w:eastAsia="SimSun" w:cs="SimSun"/>
          <w:sz w:val="23"/>
          <w:szCs w:val="23"/>
          <w:color w:val="333333"/>
          <w:spacing w:val="11"/>
          <w:position w:val="17"/>
        </w:rPr>
        <w:t xml:space="preserve"> </w:t>
      </w:r>
      <w:r>
        <w:rPr>
          <w:rFonts w:ascii="SimSun" w:hAnsi="SimSun" w:eastAsia="SimSun" w:cs="SimSun"/>
          <w:sz w:val="23"/>
          <w:szCs w:val="23"/>
          <w:color w:val="333333"/>
          <w:spacing w:val="11"/>
          <w:position w:val="17"/>
        </w:rPr>
        <w:t>由甲公司和李某共同</w:t>
      </w:r>
    </w:p>
    <w:p>
      <w:pPr>
        <w:ind w:left="532"/>
        <w:spacing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2"/>
          <w:position w:val="1"/>
        </w:rPr>
        <w:t>仅由乙公司</w:t>
      </w:r>
    </w:p>
    <w:p>
      <w:pPr>
        <w:ind w:left="530"/>
        <w:spacing w:before="159"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2"/>
          <w:position w:val="1"/>
        </w:rPr>
        <w:t>.仅由李某</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2" w:right="1931" w:firstLine="505"/>
        <w:spacing w:before="183"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建筑施工企业与使用本企业名义的单位或者个人对于承揽</w:t>
      </w:r>
      <w:r>
        <w:rPr>
          <w:rFonts w:ascii="SimSun" w:hAnsi="SimSun" w:eastAsia="SimSun" w:cs="SimSun"/>
          <w:sz w:val="23"/>
          <w:szCs w:val="23"/>
          <w:color w:val="333333"/>
          <w:spacing w:val="14"/>
        </w:rPr>
        <w:t>工</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程</w:t>
      </w:r>
      <w:r>
        <w:rPr>
          <w:rFonts w:ascii="SimSun" w:hAnsi="SimSun" w:eastAsia="SimSun" w:cs="SimSun"/>
          <w:sz w:val="23"/>
          <w:szCs w:val="23"/>
          <w:color w:val="333333"/>
          <w:spacing w:val="24"/>
        </w:rPr>
        <w:t>不符合规定的质暈标准所造成的损失承担连带赔偿责任。</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第二章第二节施工企业从业资格制度</w:t>
      </w:r>
    </w:p>
    <w:p>
      <w:pPr>
        <w:ind w:left="533"/>
        <w:spacing w:before="186" w:line="230" w:lineRule="auto"/>
        <w:rPr>
          <w:rFonts w:ascii="SimSun" w:hAnsi="SimSun" w:eastAsia="SimSun" w:cs="SimSun"/>
          <w:sz w:val="23"/>
          <w:szCs w:val="23"/>
        </w:rPr>
      </w:pPr>
      <w:r>
        <w:rPr>
          <w:rFonts w:ascii="SimSun" w:hAnsi="SimSun" w:eastAsia="SimSun" w:cs="SimSun"/>
          <w:sz w:val="23"/>
          <w:szCs w:val="23"/>
          <w:color w:val="333333"/>
          <w:spacing w:val="22"/>
        </w:rPr>
        <w:t>43.下列建设工程施工合同中，属于无效合同的是(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r>
        <w:rPr>
          <w:rFonts w:ascii="SimSun" w:hAnsi="SimSun" w:eastAsia="SimSun" w:cs="SimSun"/>
          <w:sz w:val="23"/>
          <w:szCs w:val="23"/>
          <w:color w:val="333333"/>
          <w:spacing w:val="16"/>
        </w:rPr>
        <w:t>。</w:t>
      </w:r>
    </w:p>
    <w:p>
      <w:pPr>
        <w:ind w:left="527"/>
        <w:spacing w:before="181" w:line="311"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4"/>
          <w:position w:val="1"/>
        </w:rPr>
        <w:t>.</w:t>
      </w:r>
      <w:r>
        <w:rPr>
          <w:rFonts w:ascii="SimSun" w:hAnsi="SimSun" w:eastAsia="SimSun" w:cs="SimSun"/>
          <w:sz w:val="23"/>
          <w:szCs w:val="23"/>
          <w:color w:val="333333"/>
          <w:spacing w:val="24"/>
          <w:position w:val="1"/>
        </w:rPr>
        <w:t>工程价款支付条款显失公平的</w:t>
      </w:r>
    </w:p>
    <w:p>
      <w:pPr>
        <w:ind w:left="529"/>
        <w:spacing w:before="157" w:line="311"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5"/>
          <w:position w:val="1"/>
        </w:rPr>
        <w:t>.发包人对投标文件有重大误解订立的合</w:t>
      </w:r>
      <w:r>
        <w:rPr>
          <w:rFonts w:ascii="SimSun" w:hAnsi="SimSun" w:eastAsia="SimSun" w:cs="SimSun"/>
          <w:sz w:val="23"/>
          <w:szCs w:val="23"/>
          <w:color w:val="333333"/>
          <w:spacing w:val="24"/>
          <w:position w:val="1"/>
        </w:rPr>
        <w:t>同</w:t>
      </w:r>
    </w:p>
    <w:p>
      <w:pPr>
        <w:ind w:left="532"/>
        <w:spacing w:before="157"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5"/>
          <w:position w:val="17"/>
        </w:rPr>
        <w:t>.依法必须进行招标的项目存在中标无效情形的合同</w:t>
      </w:r>
    </w:p>
    <w:p>
      <w:pPr>
        <w:ind w:left="530"/>
        <w:spacing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5"/>
          <w:position w:val="1"/>
        </w:rPr>
        <w:t>.</w:t>
      </w:r>
      <w:r>
        <w:rPr>
          <w:rFonts w:ascii="SimSun" w:hAnsi="SimSun" w:eastAsia="SimSun" w:cs="SimSun"/>
          <w:sz w:val="23"/>
          <w:szCs w:val="23"/>
          <w:color w:val="333333"/>
          <w:spacing w:val="24"/>
          <w:position w:val="1"/>
        </w:rPr>
        <w:t>承包人以胁迫手段订立的施工合同</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6" w:right="1816" w:firstLine="502"/>
        <w:spacing w:before="185" w:line="381" w:lineRule="auto"/>
        <w:rPr>
          <w:rFonts w:ascii="SimSun" w:hAnsi="SimSun" w:eastAsia="SimSun" w:cs="SimSun"/>
          <w:sz w:val="23"/>
          <w:szCs w:val="23"/>
        </w:rPr>
      </w:pPr>
      <w:r>
        <w:rPr>
          <w:rFonts w:ascii="SimSun" w:hAnsi="SimSun" w:eastAsia="SimSun" w:cs="SimSun"/>
          <w:sz w:val="23"/>
          <w:szCs w:val="23"/>
          <w:color w:val="333333"/>
          <w:spacing w:val="9"/>
        </w:rPr>
        <w:t>【解析】</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《合同法》</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规定，下列合同，</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当事人一方有权请求人民法</w:t>
      </w:r>
      <w:r>
        <w:rPr>
          <w:rFonts w:ascii="SimSun" w:hAnsi="SimSun" w:eastAsia="SimSun" w:cs="SimSun"/>
          <w:sz w:val="23"/>
          <w:szCs w:val="23"/>
          <w:color w:val="333333"/>
          <w:spacing w:val="2"/>
        </w:rPr>
        <w:t>院</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或者</w:t>
      </w:r>
      <w:r>
        <w:rPr>
          <w:rFonts w:ascii="SimSun" w:hAnsi="SimSun" w:eastAsia="SimSun" w:cs="SimSun"/>
          <w:sz w:val="23"/>
          <w:szCs w:val="23"/>
          <w:color w:val="333333"/>
          <w:spacing w:val="17"/>
        </w:rPr>
        <w:t>仲</w:t>
      </w:r>
      <w:r>
        <w:rPr>
          <w:rFonts w:ascii="SimSun" w:hAnsi="SimSun" w:eastAsia="SimSun" w:cs="SimSun"/>
          <w:sz w:val="23"/>
          <w:szCs w:val="23"/>
          <w:color w:val="333333"/>
          <w:spacing w:val="11"/>
        </w:rPr>
        <w:t>裁机构变更或者撤销:</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(1)因重大误解订立的</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(2)在订立合同时显失</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公</w:t>
      </w:r>
      <w:r>
        <w:rPr>
          <w:rFonts w:ascii="SimSun" w:hAnsi="SimSun" w:eastAsia="SimSun" w:cs="SimSun"/>
          <w:sz w:val="23"/>
          <w:szCs w:val="23"/>
          <w:color w:val="333333"/>
          <w:spacing w:val="15"/>
        </w:rPr>
        <w:t>平的</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(3)一方以欺诈、胁迫的手段或者乘人之危，使</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方在</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违真实意</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5" w:right="1929" w:firstLine="6"/>
        <w:spacing w:before="75" w:line="376" w:lineRule="auto"/>
        <w:rPr>
          <w:rFonts w:ascii="SimSun" w:hAnsi="SimSun" w:eastAsia="SimSun" w:cs="SimSun"/>
          <w:sz w:val="23"/>
          <w:szCs w:val="23"/>
        </w:rPr>
      </w:pPr>
      <w:r>
        <w:rPr>
          <w:rFonts w:ascii="SimSun" w:hAnsi="SimSun" w:eastAsia="SimSun" w:cs="SimSun"/>
          <w:sz w:val="23"/>
          <w:szCs w:val="23"/>
          <w:color w:val="333333"/>
          <w:spacing w:val="25"/>
        </w:rPr>
        <w:t>思的情况下订立的合同，受损害方有极请求人民法院或者仲裁机构变更</w:t>
      </w:r>
      <w:r>
        <w:rPr>
          <w:rFonts w:ascii="SimSun" w:hAnsi="SimSun" w:eastAsia="SimSun" w:cs="SimSun"/>
          <w:sz w:val="23"/>
          <w:szCs w:val="23"/>
          <w:color w:val="333333"/>
          <w:spacing w:val="23"/>
        </w:rPr>
        <w:t>或</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者</w:t>
      </w:r>
      <w:r>
        <w:rPr>
          <w:rFonts w:ascii="SimSun" w:hAnsi="SimSun" w:eastAsia="SimSun" w:cs="SimSun"/>
          <w:sz w:val="23"/>
          <w:szCs w:val="23"/>
          <w:color w:val="333333"/>
          <w:spacing w:val="23"/>
        </w:rPr>
        <w:t>撤</w:t>
      </w:r>
      <w:r>
        <w:rPr>
          <w:rFonts w:ascii="SimSun" w:hAnsi="SimSun" w:eastAsia="SimSun" w:cs="SimSun"/>
          <w:sz w:val="23"/>
          <w:szCs w:val="23"/>
          <w:color w:val="333333"/>
          <w:spacing w:val="14"/>
        </w:rPr>
        <w:t>销</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当事人请求变更的，人民法院或者仲裁机构不得撤销。</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第四章第一节建设工程合同制度</w:t>
      </w:r>
    </w:p>
    <w:p>
      <w:pPr>
        <w:ind w:left="533"/>
        <w:spacing w:before="185" w:line="230" w:lineRule="auto"/>
        <w:rPr>
          <w:rFonts w:ascii="SimSun" w:hAnsi="SimSun" w:eastAsia="SimSun" w:cs="SimSun"/>
          <w:sz w:val="23"/>
          <w:szCs w:val="23"/>
        </w:rPr>
      </w:pPr>
      <w:r>
        <w:rPr>
          <w:rFonts w:ascii="SimSun" w:hAnsi="SimSun" w:eastAsia="SimSun" w:cs="SimSun"/>
          <w:sz w:val="23"/>
          <w:szCs w:val="23"/>
          <w:color w:val="333333"/>
          <w:spacing w:val="33"/>
        </w:rPr>
        <w:t>4</w:t>
      </w:r>
      <w:r>
        <w:rPr>
          <w:rFonts w:ascii="SimSun" w:hAnsi="SimSun" w:eastAsia="SimSun" w:cs="SimSun"/>
          <w:sz w:val="23"/>
          <w:szCs w:val="23"/>
          <w:color w:val="333333"/>
          <w:spacing w:val="21"/>
        </w:rPr>
        <w:t>4.关于建设工程规划验收的说法，正确的是(</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27" w:right="1929" w:firstLine="499"/>
        <w:spacing w:before="180" w:line="37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8"/>
        </w:rPr>
        <w:t>.</w:t>
      </w:r>
      <w:r>
        <w:rPr>
          <w:rFonts w:ascii="SimSun" w:hAnsi="SimSun" w:eastAsia="SimSun" w:cs="SimSun"/>
          <w:sz w:val="23"/>
          <w:szCs w:val="23"/>
          <w:color w:val="333333"/>
          <w:spacing w:val="25"/>
        </w:rPr>
        <w:t>建设工程未经核实或者经核实不符合规刘条件的，建设单位不得组</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织</w:t>
      </w:r>
      <w:r>
        <w:rPr>
          <w:rFonts w:ascii="SimSun" w:hAnsi="SimSun" w:eastAsia="SimSun" w:cs="SimSun"/>
          <w:sz w:val="23"/>
          <w:szCs w:val="23"/>
          <w:color w:val="333333"/>
          <w:spacing w:val="18"/>
        </w:rPr>
        <w:t>工验收</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3"/>
          <w:position w:val="1"/>
        </w:rPr>
        <w:t>.</w:t>
      </w:r>
      <w:r>
        <w:rPr>
          <w:rFonts w:ascii="SimSun" w:hAnsi="SimSun" w:eastAsia="SimSun" w:cs="SimSun"/>
          <w:sz w:val="23"/>
          <w:szCs w:val="23"/>
          <w:color w:val="333333"/>
          <w:spacing w:val="25"/>
          <w:position w:val="1"/>
        </w:rPr>
        <w:t>建设单位应当向住房城乡建设主管部门提出工规刘验收申请</w:t>
      </w:r>
    </w:p>
    <w:p>
      <w:pPr>
        <w:ind w:left="24" w:right="1929" w:firstLine="508"/>
        <w:spacing w:before="157" w:line="376"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对于验收合格的建设工程，城乡规划行政主管门岀具建设工程规划</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许可</w:t>
      </w:r>
      <w:r>
        <w:rPr>
          <w:rFonts w:ascii="SimSun" w:hAnsi="SimSun" w:eastAsia="SimSun" w:cs="SimSun"/>
          <w:sz w:val="23"/>
          <w:szCs w:val="23"/>
          <w:color w:val="333333"/>
          <w:spacing w:val="16"/>
        </w:rPr>
        <w:t>证</w:t>
      </w:r>
    </w:p>
    <w:p>
      <w:pPr>
        <w:ind w:left="27" w:right="1929" w:firstLine="502"/>
        <w:spacing w:before="2" w:line="375"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25"/>
        </w:rPr>
        <w:t>.</w:t>
      </w:r>
      <w:r>
        <w:rPr>
          <w:rFonts w:ascii="SimSun" w:hAnsi="SimSun" w:eastAsia="SimSun" w:cs="SimSun"/>
          <w:sz w:val="23"/>
          <w:szCs w:val="23"/>
          <w:color w:val="333333"/>
          <w:spacing w:val="20"/>
        </w:rPr>
        <w:t>建设单位应当在崄工验收后</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3</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个月内向城乡规划行政主管部报送有</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关竣工验收资</w:t>
      </w:r>
      <w:r>
        <w:rPr>
          <w:rFonts w:ascii="SimSun" w:hAnsi="SimSun" w:eastAsia="SimSun" w:cs="SimSun"/>
          <w:sz w:val="23"/>
          <w:szCs w:val="23"/>
          <w:color w:val="333333"/>
          <w:spacing w:val="20"/>
        </w:rPr>
        <w:t>料</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2" w:right="1864" w:firstLine="505"/>
        <w:spacing w:before="181" w:line="376" w:lineRule="auto"/>
        <w:rPr>
          <w:rFonts w:ascii="SimSun" w:hAnsi="SimSun" w:eastAsia="SimSun" w:cs="SimSun"/>
          <w:sz w:val="23"/>
          <w:szCs w:val="23"/>
        </w:rPr>
      </w:pPr>
      <w:r>
        <w:rPr>
          <w:rFonts w:ascii="SimSun" w:hAnsi="SimSun" w:eastAsia="SimSun" w:cs="SimSun"/>
          <w:sz w:val="23"/>
          <w:szCs w:val="23"/>
          <w:color w:val="333333"/>
          <w:spacing w:val="14"/>
        </w:rPr>
        <w:t>【</w:t>
      </w:r>
      <w:r>
        <w:rPr>
          <w:rFonts w:ascii="SimSun" w:hAnsi="SimSun" w:eastAsia="SimSun" w:cs="SimSun"/>
          <w:sz w:val="23"/>
          <w:szCs w:val="23"/>
          <w:color w:val="333333"/>
          <w:spacing w:val="13"/>
        </w:rPr>
        <w:t>解析】</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2019</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年</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4</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月经修改后公布《域乡规划法&gt;)规定，具级以上地</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方人民政府城乡规攴主管部]按照国务院规定对建设工程是否符合规刘</w:t>
      </w:r>
      <w:r>
        <w:rPr>
          <w:rFonts w:ascii="SimSun" w:hAnsi="SimSun" w:eastAsia="SimSun" w:cs="SimSun"/>
          <w:sz w:val="23"/>
          <w:szCs w:val="23"/>
          <w:color w:val="333333"/>
          <w:spacing w:val="18"/>
        </w:rPr>
        <w:t>条</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件予以核实</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。未经核实或者经核实不符合规划条件的，建设单位不得组织</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竣</w:t>
      </w:r>
      <w:r>
        <w:rPr>
          <w:rFonts w:ascii="SimSun" w:hAnsi="SimSun" w:eastAsia="SimSun" w:cs="SimSun"/>
          <w:sz w:val="23"/>
          <w:szCs w:val="23"/>
          <w:color w:val="333333"/>
          <w:spacing w:val="18"/>
        </w:rPr>
        <w:t>工</w:t>
      </w:r>
      <w:r>
        <w:rPr>
          <w:rFonts w:ascii="SimSun" w:hAnsi="SimSun" w:eastAsia="SimSun" w:cs="SimSun"/>
          <w:sz w:val="23"/>
          <w:szCs w:val="23"/>
          <w:color w:val="333333"/>
          <w:spacing w:val="16"/>
        </w:rPr>
        <w:t>验收</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。建设单位应当在竣工验收后</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6</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个月内向城乡规划主管部门报送</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有关竣工验收资料</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。建设工程竣工后，建设单位应当依法向城乡规划行政</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主管部门提出竣工规划验收申请，对于验收合格的，</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由城乡规划行政主管</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部</w:t>
      </w:r>
      <w:r>
        <w:rPr>
          <w:rFonts w:ascii="SimSun" w:hAnsi="SimSun" w:eastAsia="SimSun" w:cs="SimSun"/>
          <w:sz w:val="23"/>
          <w:szCs w:val="23"/>
          <w:color w:val="333333"/>
          <w:spacing w:val="24"/>
        </w:rPr>
        <w:t>门出具规划认可文件或核发建设工程竣工规划验收合格证。</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第七章第四节建设工程竣工验收制度</w:t>
      </w:r>
    </w:p>
    <w:p>
      <w:pPr>
        <w:ind w:left="27" w:right="1922" w:firstLine="506"/>
        <w:spacing w:before="184" w:line="376" w:lineRule="auto"/>
        <w:rPr>
          <w:rFonts w:ascii="SimSun" w:hAnsi="SimSun" w:eastAsia="SimSun" w:cs="SimSun"/>
          <w:sz w:val="23"/>
          <w:szCs w:val="23"/>
        </w:rPr>
      </w:pPr>
      <w:r>
        <w:rPr>
          <w:rFonts w:ascii="SimSun" w:hAnsi="SimSun" w:eastAsia="SimSun" w:cs="SimSun"/>
          <w:sz w:val="23"/>
          <w:szCs w:val="23"/>
          <w:color w:val="333333"/>
          <w:spacing w:val="38"/>
        </w:rPr>
        <w:t>4</w:t>
      </w:r>
      <w:r>
        <w:rPr>
          <w:rFonts w:ascii="SimSun" w:hAnsi="SimSun" w:eastAsia="SimSun" w:cs="SimSun"/>
          <w:sz w:val="23"/>
          <w:szCs w:val="23"/>
          <w:color w:val="333333"/>
          <w:spacing w:val="22"/>
        </w:rPr>
        <w:t>5</w:t>
      </w:r>
      <w:r>
        <w:rPr>
          <w:rFonts w:ascii="SimSun" w:hAnsi="SimSun" w:eastAsia="SimSun" w:cs="SimSun"/>
          <w:sz w:val="23"/>
          <w:szCs w:val="23"/>
          <w:color w:val="333333"/>
          <w:spacing w:val="19"/>
        </w:rPr>
        <w:t>.</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根据《行政强制法》</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，法律没有规定行政机关强制执行的，作出</w:t>
      </w:r>
      <w:r>
        <w:rPr>
          <w:rFonts w:ascii="SimSun" w:hAnsi="SimSun" w:eastAsia="SimSun" w:cs="SimSun"/>
          <w:sz w:val="23"/>
          <w:szCs w:val="23"/>
          <w:color w:val="333333"/>
        </w:rPr>
        <w:t xml:space="preserve"> </w:t>
      </w:r>
      <w:r>
        <w:rPr>
          <w:rFonts w:ascii="SimSun" w:hAnsi="SimSun" w:eastAsia="SimSun" w:cs="SimSun"/>
          <w:sz w:val="23"/>
          <w:szCs w:val="23"/>
          <w:color w:val="333333"/>
          <w:spacing w:val="42"/>
        </w:rPr>
        <w:t>行</w:t>
      </w:r>
      <w:r>
        <w:rPr>
          <w:rFonts w:ascii="SimSun" w:hAnsi="SimSun" w:eastAsia="SimSun" w:cs="SimSun"/>
          <w:sz w:val="23"/>
          <w:szCs w:val="23"/>
          <w:color w:val="333333"/>
          <w:spacing w:val="23"/>
        </w:rPr>
        <w:t>政决定的行政机关应当申请强制执行的机关是(</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w:t>
      </w:r>
    </w:p>
    <w:p>
      <w:pPr>
        <w:ind w:left="527"/>
        <w:spacing w:line="311"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2"/>
          <w:position w:val="1"/>
        </w:rPr>
        <w:t>人民法院</w:t>
      </w:r>
    </w:p>
    <w:p>
      <w:pPr>
        <w:ind w:left="529"/>
        <w:spacing w:before="157" w:line="311"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2"/>
          <w:position w:val="1"/>
        </w:rPr>
        <w:t>.人民政府</w:t>
      </w:r>
    </w:p>
    <w:p>
      <w:pPr>
        <w:ind w:left="532"/>
        <w:spacing w:before="157"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3"/>
          <w:position w:val="1"/>
        </w:rPr>
        <w:t>.</w:t>
      </w:r>
      <w:r>
        <w:rPr>
          <w:rFonts w:ascii="SimSun" w:hAnsi="SimSun" w:eastAsia="SimSun" w:cs="SimSun"/>
          <w:sz w:val="23"/>
          <w:szCs w:val="23"/>
          <w:color w:val="333333"/>
          <w:spacing w:val="21"/>
          <w:position w:val="1"/>
        </w:rPr>
        <w:t>公安机关</w:t>
      </w:r>
    </w:p>
    <w:p>
      <w:pPr>
        <w:ind w:left="530"/>
        <w:spacing w:before="159"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2"/>
          <w:position w:val="1"/>
        </w:rPr>
        <w:t>.监察机关</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7" w:right="1929" w:firstLine="501"/>
        <w:spacing w:before="75" w:line="376"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7"/>
        </w:rPr>
        <w:t>解</w:t>
      </w:r>
      <w:r>
        <w:rPr>
          <w:rFonts w:ascii="SimSun" w:hAnsi="SimSun" w:eastAsia="SimSun" w:cs="SimSun"/>
          <w:sz w:val="23"/>
          <w:szCs w:val="23"/>
          <w:color w:val="333333"/>
          <w:spacing w:val="16"/>
        </w:rPr>
        <w:t>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根据《中华人民共和国行政强制法》</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第十三条，法律没有规</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定</w:t>
      </w:r>
      <w:r>
        <w:rPr>
          <w:rFonts w:ascii="SimSun" w:hAnsi="SimSun" w:eastAsia="SimSun" w:cs="SimSun"/>
          <w:sz w:val="23"/>
          <w:szCs w:val="23"/>
          <w:color w:val="333333"/>
          <w:spacing w:val="25"/>
        </w:rPr>
        <w:t>行政机关强制执行的做出行政决定的行政机关应当申请人民法院强制执</w:t>
      </w:r>
      <w:r>
        <w:rPr>
          <w:rFonts w:ascii="SimSun" w:hAnsi="SimSun" w:eastAsia="SimSun" w:cs="SimSun"/>
          <w:sz w:val="23"/>
          <w:szCs w:val="23"/>
          <w:color w:val="333333"/>
        </w:rPr>
        <w:t xml:space="preserve"> </w:t>
      </w:r>
      <w:r>
        <w:rPr>
          <w:rFonts w:ascii="SimSun" w:hAnsi="SimSun" w:eastAsia="SimSun" w:cs="SimSun"/>
          <w:sz w:val="23"/>
          <w:szCs w:val="23"/>
          <w:color w:val="333333"/>
          <w:spacing w:val="-2"/>
        </w:rPr>
        <w:t>行。</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第八章第五节行政复议和行政诉讼制度</w:t>
      </w:r>
    </w:p>
    <w:p>
      <w:pPr>
        <w:ind w:left="533"/>
        <w:spacing w:before="185" w:line="230" w:lineRule="auto"/>
        <w:rPr>
          <w:rFonts w:ascii="SimSun" w:hAnsi="SimSun" w:eastAsia="SimSun" w:cs="SimSun"/>
          <w:sz w:val="23"/>
          <w:szCs w:val="23"/>
        </w:rPr>
      </w:pPr>
      <w:r>
        <w:rPr>
          <w:rFonts w:ascii="SimSun" w:hAnsi="SimSun" w:eastAsia="SimSun" w:cs="SimSun"/>
          <w:sz w:val="23"/>
          <w:szCs w:val="23"/>
          <w:color w:val="333333"/>
          <w:spacing w:val="30"/>
        </w:rPr>
        <w:t>4</w:t>
      </w:r>
      <w:r>
        <w:rPr>
          <w:rFonts w:ascii="SimSun" w:hAnsi="SimSun" w:eastAsia="SimSun" w:cs="SimSun"/>
          <w:sz w:val="23"/>
          <w:szCs w:val="23"/>
          <w:color w:val="333333"/>
          <w:spacing w:val="21"/>
        </w:rPr>
        <w:t>6.关于城市维护建设税的说法，正确的是(</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23" w:right="1929" w:firstLine="503"/>
        <w:spacing w:before="180" w:line="37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21"/>
        </w:rPr>
        <w:t>.城市维护建设税，</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以纳税人应当缴纳的消费税、增值税、营业税</w:t>
      </w:r>
      <w:r>
        <w:rPr>
          <w:rFonts w:ascii="SimSun" w:hAnsi="SimSun" w:eastAsia="SimSun" w:cs="SimSun"/>
          <w:sz w:val="23"/>
          <w:szCs w:val="23"/>
          <w:color w:val="333333"/>
          <w:spacing w:val="18"/>
        </w:rPr>
        <w:t>税</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额</w:t>
      </w:r>
      <w:r>
        <w:rPr>
          <w:rFonts w:ascii="SimSun" w:hAnsi="SimSun" w:eastAsia="SimSun" w:cs="SimSun"/>
          <w:sz w:val="23"/>
          <w:szCs w:val="23"/>
          <w:color w:val="333333"/>
          <w:spacing w:val="21"/>
        </w:rPr>
        <w:t>为计税依据</w:t>
      </w:r>
    </w:p>
    <w:p>
      <w:pPr>
        <w:ind w:left="529"/>
        <w:spacing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30"/>
          <w:position w:val="17"/>
        </w:rPr>
        <w:t>.</w:t>
      </w:r>
      <w:r>
        <w:rPr>
          <w:rFonts w:ascii="SimSun" w:hAnsi="SimSun" w:eastAsia="SimSun" w:cs="SimSun"/>
          <w:sz w:val="23"/>
          <w:szCs w:val="23"/>
          <w:color w:val="333333"/>
          <w:spacing w:val="25"/>
          <w:position w:val="17"/>
        </w:rPr>
        <w:t>城市维护建设税，与消费税、增值税、业税分别缴纳</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3"/>
          <w:position w:val="1"/>
        </w:rPr>
        <w:t>.</w:t>
      </w:r>
      <w:r>
        <w:rPr>
          <w:rFonts w:ascii="SimSun" w:hAnsi="SimSun" w:eastAsia="SimSun" w:cs="SimSun"/>
          <w:sz w:val="23"/>
          <w:szCs w:val="23"/>
          <w:color w:val="333333"/>
          <w:spacing w:val="18"/>
          <w:position w:val="1"/>
        </w:rPr>
        <w:t>城市维护建设税税率统一为</w:t>
      </w:r>
      <w:r>
        <w:rPr>
          <w:rFonts w:ascii="SimSun" w:hAnsi="SimSun" w:eastAsia="SimSun" w:cs="SimSun"/>
          <w:sz w:val="23"/>
          <w:szCs w:val="23"/>
          <w:color w:val="333333"/>
          <w:spacing w:val="18"/>
          <w:position w:val="1"/>
        </w:rPr>
        <w:t xml:space="preserve"> </w:t>
      </w:r>
      <w:r>
        <w:rPr>
          <w:rFonts w:ascii="SimSun" w:hAnsi="SimSun" w:eastAsia="SimSun" w:cs="SimSun"/>
          <w:sz w:val="23"/>
          <w:szCs w:val="23"/>
          <w:color w:val="333333"/>
          <w:spacing w:val="18"/>
          <w:position w:val="1"/>
        </w:rPr>
        <w:t>5%</w:t>
      </w:r>
    </w:p>
    <w:p>
      <w:pPr>
        <w:ind w:left="26" w:right="1929" w:firstLine="503"/>
        <w:spacing w:before="159" w:line="37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25"/>
        </w:rPr>
        <w:t>凡缴纳消税、增值税、营业税的单位，都是城市维护建设税的纳税</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义务人</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2" w:right="1816" w:firstLine="505"/>
        <w:spacing w:before="182" w:line="376"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7"/>
        </w:rPr>
        <w:t>解</w:t>
      </w:r>
      <w:r>
        <w:rPr>
          <w:rFonts w:ascii="SimSun" w:hAnsi="SimSun" w:eastAsia="SimSun" w:cs="SimSun"/>
          <w:sz w:val="23"/>
          <w:szCs w:val="23"/>
          <w:color w:val="333333"/>
          <w:spacing w:val="16"/>
        </w:rPr>
        <w:t>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城市维护建设税，</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以纳税人实际缴纳的消费税、增值税、业</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税</w:t>
      </w:r>
      <w:r>
        <w:rPr>
          <w:rFonts w:ascii="SimSun" w:hAnsi="SimSun" w:eastAsia="SimSun" w:cs="SimSun"/>
          <w:sz w:val="23"/>
          <w:szCs w:val="23"/>
          <w:color w:val="333333"/>
          <w:spacing w:val="24"/>
        </w:rPr>
        <w:t>税额为计税依据，分别与消费税、增值税、营业税同时缴纳，错误;纳税</w:t>
      </w:r>
      <w:r>
        <w:rPr>
          <w:rFonts w:ascii="SimSun" w:hAnsi="SimSun" w:eastAsia="SimSun" w:cs="SimSun"/>
          <w:sz w:val="23"/>
          <w:szCs w:val="23"/>
          <w:color w:val="333333"/>
        </w:rPr>
        <w:t xml:space="preserve"> </w:t>
      </w:r>
      <w:r>
        <w:rPr>
          <w:rFonts w:ascii="SimSun" w:hAnsi="SimSun" w:eastAsia="SimSun" w:cs="SimSun"/>
          <w:sz w:val="23"/>
          <w:szCs w:val="23"/>
          <w:color w:val="333333"/>
          <w:spacing w:val="36"/>
        </w:rPr>
        <w:t>人</w:t>
      </w:r>
      <w:r>
        <w:rPr>
          <w:rFonts w:ascii="SimSun" w:hAnsi="SimSun" w:eastAsia="SimSun" w:cs="SimSun"/>
          <w:sz w:val="23"/>
          <w:szCs w:val="23"/>
          <w:color w:val="333333"/>
          <w:spacing w:val="25"/>
        </w:rPr>
        <w:t>所</w:t>
      </w:r>
      <w:r>
        <w:rPr>
          <w:rFonts w:ascii="SimSun" w:hAnsi="SimSun" w:eastAsia="SimSun" w:cs="SimSun"/>
          <w:sz w:val="23"/>
          <w:szCs w:val="23"/>
          <w:color w:val="333333"/>
          <w:spacing w:val="18"/>
        </w:rPr>
        <w:t>在地在市区的，税率为</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7%;纳税人所在地在具城、镇的，税率为</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5%;纳</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税人所在地不在市区、县城或镇的，税率为</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1%，</w:t>
      </w:r>
      <w:r>
        <w:rPr>
          <w:rFonts w:ascii="SimSun" w:hAnsi="SimSun" w:eastAsia="SimSun" w:cs="SimSun"/>
          <w:sz w:val="23"/>
          <w:szCs w:val="23"/>
          <w:color w:val="333333"/>
        </w:rPr>
        <w:t>C</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错误。</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第一章第九节建设工程税收制度</w:t>
      </w:r>
    </w:p>
    <w:p>
      <w:pPr>
        <w:ind w:left="65" w:right="1922" w:firstLine="467"/>
        <w:spacing w:before="184" w:line="376" w:lineRule="auto"/>
        <w:rPr>
          <w:rFonts w:ascii="SimSun" w:hAnsi="SimSun" w:eastAsia="SimSun" w:cs="SimSun"/>
          <w:sz w:val="23"/>
          <w:szCs w:val="23"/>
        </w:rPr>
      </w:pPr>
      <w:r>
        <w:rPr>
          <w:rFonts w:ascii="SimSun" w:hAnsi="SimSun" w:eastAsia="SimSun" w:cs="SimSun"/>
          <w:sz w:val="23"/>
          <w:szCs w:val="23"/>
          <w:color w:val="333333"/>
          <w:spacing w:val="38"/>
        </w:rPr>
        <w:t>4</w:t>
      </w:r>
      <w:r>
        <w:rPr>
          <w:rFonts w:ascii="SimSun" w:hAnsi="SimSun" w:eastAsia="SimSun" w:cs="SimSun"/>
          <w:sz w:val="23"/>
          <w:szCs w:val="23"/>
          <w:color w:val="333333"/>
          <w:spacing w:val="22"/>
        </w:rPr>
        <w:t>6</w:t>
      </w:r>
      <w:r>
        <w:rPr>
          <w:rFonts w:ascii="SimSun" w:hAnsi="SimSun" w:eastAsia="SimSun" w:cs="SimSun"/>
          <w:sz w:val="23"/>
          <w:szCs w:val="23"/>
          <w:color w:val="333333"/>
          <w:spacing w:val="19"/>
        </w:rPr>
        <w:t>.</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根据《企业所得税法》</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，下列收入中，应当征收企业所得税的是</w:t>
      </w:r>
      <w:r>
        <w:rPr>
          <w:rFonts w:ascii="SimSun" w:hAnsi="SimSun" w:eastAsia="SimSun" w:cs="SimSun"/>
          <w:sz w:val="23"/>
          <w:szCs w:val="23"/>
          <w:color w:val="333333"/>
        </w:rPr>
        <w:t xml:space="preserve"> </w:t>
      </w:r>
      <w:r>
        <w:rPr>
          <w:rFonts w:ascii="SimSun" w:hAnsi="SimSun" w:eastAsia="SimSun" w:cs="SimSun"/>
          <w:sz w:val="23"/>
          <w:szCs w:val="23"/>
          <w:color w:val="333333"/>
          <w:spacing w:val="8"/>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w:t>
      </w:r>
    </w:p>
    <w:p>
      <w:pPr>
        <w:ind w:left="527"/>
        <w:spacing w:line="311"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2"/>
          <w:position w:val="1"/>
        </w:rPr>
        <w:t>利息收入</w:t>
      </w:r>
    </w:p>
    <w:p>
      <w:pPr>
        <w:ind w:left="529"/>
        <w:spacing w:before="157" w:line="311"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5"/>
          <w:position w:val="1"/>
        </w:rPr>
        <w:t>.依法收取并纳入财政管理的政府性基</w:t>
      </w:r>
      <w:r>
        <w:rPr>
          <w:rFonts w:ascii="SimSun" w:hAnsi="SimSun" w:eastAsia="SimSun" w:cs="SimSun"/>
          <w:sz w:val="23"/>
          <w:szCs w:val="23"/>
          <w:color w:val="333333"/>
          <w:spacing w:val="24"/>
          <w:position w:val="1"/>
        </w:rPr>
        <w:t>金</w:t>
      </w:r>
    </w:p>
    <w:p>
      <w:pPr>
        <w:ind w:left="532"/>
        <w:spacing w:before="157"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5"/>
          <w:position w:val="17"/>
        </w:rPr>
        <w:t>.依法收取并纳入财政管理的行政事业性收</w:t>
      </w:r>
      <w:r>
        <w:rPr>
          <w:rFonts w:ascii="SimSun" w:hAnsi="SimSun" w:eastAsia="SimSun" w:cs="SimSun"/>
          <w:sz w:val="23"/>
          <w:szCs w:val="23"/>
          <w:color w:val="333333"/>
          <w:spacing w:val="22"/>
          <w:position w:val="17"/>
        </w:rPr>
        <w:t>费</w:t>
      </w:r>
    </w:p>
    <w:p>
      <w:pPr>
        <w:ind w:left="530"/>
        <w:spacing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2"/>
          <w:position w:val="1"/>
        </w:rPr>
        <w:t>.财政拔款</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3" w:right="1929" w:firstLine="504"/>
        <w:spacing w:before="183" w:line="376" w:lineRule="auto"/>
        <w:rPr>
          <w:rFonts w:ascii="SimSun" w:hAnsi="SimSun" w:eastAsia="SimSun" w:cs="SimSun"/>
          <w:sz w:val="23"/>
          <w:szCs w:val="23"/>
        </w:rPr>
      </w:pPr>
      <w:r>
        <w:rPr>
          <w:rFonts w:ascii="SimSun" w:hAnsi="SimSun" w:eastAsia="SimSun" w:cs="SimSun"/>
          <w:sz w:val="23"/>
          <w:szCs w:val="23"/>
          <w:color w:val="333333"/>
          <w:spacing w:val="21"/>
        </w:rPr>
        <w:t>【</w:t>
      </w:r>
      <w:r>
        <w:rPr>
          <w:rFonts w:ascii="SimSun" w:hAnsi="SimSun" w:eastAsia="SimSun" w:cs="SimSun"/>
          <w:sz w:val="23"/>
          <w:szCs w:val="23"/>
          <w:color w:val="333333"/>
          <w:spacing w:val="11"/>
        </w:rPr>
        <w:t>解析】</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收入总额中的下列收入为不征税收入:</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(1)财政拨款;</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(2)依法</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收</w:t>
      </w:r>
      <w:r>
        <w:rPr>
          <w:rFonts w:ascii="SimSun" w:hAnsi="SimSun" w:eastAsia="SimSun" w:cs="SimSun"/>
          <w:sz w:val="23"/>
          <w:szCs w:val="23"/>
          <w:color w:val="333333"/>
          <w:spacing w:val="27"/>
        </w:rPr>
        <w:t>取</w:t>
      </w:r>
      <w:r>
        <w:rPr>
          <w:rFonts w:ascii="SimSun" w:hAnsi="SimSun" w:eastAsia="SimSun" w:cs="SimSun"/>
          <w:sz w:val="23"/>
          <w:szCs w:val="23"/>
          <w:color w:val="333333"/>
          <w:spacing w:val="19"/>
        </w:rPr>
        <w:t>并纳入财政管理的行政事业性收費、政府性基金;</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(3)国务院规定的其</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他</w:t>
      </w:r>
      <w:r>
        <w:rPr>
          <w:rFonts w:ascii="SimSun" w:hAnsi="SimSun" w:eastAsia="SimSun" w:cs="SimSun"/>
          <w:sz w:val="23"/>
          <w:szCs w:val="23"/>
          <w:color w:val="333333"/>
          <w:spacing w:val="18"/>
        </w:rPr>
        <w:t>不征税收入。</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第一章第九节建设工程税收制度</w:t>
      </w:r>
    </w:p>
    <w:p>
      <w:pPr>
        <w:ind w:left="533"/>
        <w:spacing w:before="185" w:line="230" w:lineRule="auto"/>
        <w:rPr>
          <w:rFonts w:ascii="SimSun" w:hAnsi="SimSun" w:eastAsia="SimSun" w:cs="SimSun"/>
          <w:sz w:val="23"/>
          <w:szCs w:val="23"/>
        </w:rPr>
      </w:pPr>
      <w:r>
        <w:rPr>
          <w:rFonts w:ascii="SimSun" w:hAnsi="SimSun" w:eastAsia="SimSun" w:cs="SimSun"/>
          <w:sz w:val="23"/>
          <w:szCs w:val="23"/>
          <w:color w:val="333333"/>
          <w:spacing w:val="30"/>
        </w:rPr>
        <w:t>4</w:t>
      </w:r>
      <w:r>
        <w:rPr>
          <w:rFonts w:ascii="SimSun" w:hAnsi="SimSun" w:eastAsia="SimSun" w:cs="SimSun"/>
          <w:sz w:val="23"/>
          <w:szCs w:val="23"/>
          <w:color w:val="333333"/>
          <w:spacing w:val="22"/>
        </w:rPr>
        <w:t>8.下列损失中，属于安装工程一切险的保险责任范围的是(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7"/>
        <w:spacing w:before="75"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5"/>
          <w:position w:val="17"/>
        </w:rPr>
        <w:t>因原材料缺陷引起的保险财产本身的损失</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3"/>
          <w:position w:val="1"/>
        </w:rPr>
        <w:t>火灾造成的损失</w:t>
      </w:r>
    </w:p>
    <w:p>
      <w:pPr>
        <w:ind w:left="532"/>
        <w:spacing w:before="157"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17"/>
          <w:position w:val="17"/>
        </w:rPr>
        <w:t>.</w:t>
      </w:r>
      <w:r>
        <w:rPr>
          <w:rFonts w:ascii="SimSun" w:hAnsi="SimSun" w:eastAsia="SimSun" w:cs="SimSun"/>
          <w:sz w:val="23"/>
          <w:szCs w:val="23"/>
          <w:color w:val="333333"/>
          <w:spacing w:val="17"/>
          <w:position w:val="17"/>
        </w:rPr>
        <w:t xml:space="preserve"> </w:t>
      </w:r>
      <w:r>
        <w:rPr>
          <w:rFonts w:ascii="SimSun" w:hAnsi="SimSun" w:eastAsia="SimSun" w:cs="SimSun"/>
          <w:sz w:val="23"/>
          <w:szCs w:val="23"/>
          <w:color w:val="333333"/>
          <w:spacing w:val="17"/>
          <w:position w:val="17"/>
        </w:rPr>
        <w:t>由于超电压造成电气设备本身的损</w:t>
      </w:r>
      <w:r>
        <w:rPr>
          <w:rFonts w:ascii="SimSun" w:hAnsi="SimSun" w:eastAsia="SimSun" w:cs="SimSun"/>
          <w:sz w:val="23"/>
          <w:szCs w:val="23"/>
          <w:color w:val="333333"/>
          <w:spacing w:val="15"/>
          <w:position w:val="17"/>
        </w:rPr>
        <w:t>失</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4"/>
          <w:position w:val="1"/>
        </w:rPr>
        <w:t>.</w:t>
      </w:r>
      <w:r>
        <w:rPr>
          <w:rFonts w:ascii="SimSun" w:hAnsi="SimSun" w:eastAsia="SimSun" w:cs="SimSun"/>
          <w:sz w:val="23"/>
          <w:szCs w:val="23"/>
          <w:color w:val="333333"/>
          <w:spacing w:val="24"/>
          <w:position w:val="1"/>
        </w:rPr>
        <w:t>施工用机具失灵造成的本身损失</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2" w:right="1728" w:firstLine="505"/>
        <w:spacing w:before="182" w:line="376" w:lineRule="auto"/>
        <w:rPr>
          <w:rFonts w:ascii="SimSun" w:hAnsi="SimSun" w:eastAsia="SimSun" w:cs="SimSun"/>
          <w:sz w:val="23"/>
          <w:szCs w:val="23"/>
        </w:rPr>
      </w:pPr>
      <w:r>
        <w:rPr>
          <w:rFonts w:ascii="SimSun" w:hAnsi="SimSun" w:eastAsia="SimSun" w:cs="SimSun"/>
          <w:sz w:val="23"/>
          <w:szCs w:val="23"/>
          <w:color w:val="333333"/>
          <w:spacing w:val="30"/>
        </w:rPr>
        <w:t>【</w:t>
      </w:r>
      <w:r>
        <w:rPr>
          <w:rFonts w:ascii="SimSun" w:hAnsi="SimSun" w:eastAsia="SimSun" w:cs="SimSun"/>
          <w:sz w:val="23"/>
          <w:szCs w:val="23"/>
          <w:color w:val="333333"/>
          <w:spacing w:val="20"/>
        </w:rPr>
        <w:t>解</w:t>
      </w:r>
      <w:r>
        <w:rPr>
          <w:rFonts w:ascii="SimSun" w:hAnsi="SimSun" w:eastAsia="SimSun" w:cs="SimSun"/>
          <w:sz w:val="23"/>
          <w:szCs w:val="23"/>
          <w:color w:val="333333"/>
          <w:spacing w:val="15"/>
        </w:rPr>
        <w:t>析】</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保险人对下列原因造成的损失和费用，负责赔偿:</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(1)自然事</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件</w:t>
      </w:r>
      <w:r>
        <w:rPr>
          <w:rFonts w:ascii="SimSun" w:hAnsi="SimSun" w:eastAsia="SimSun" w:cs="SimSun"/>
          <w:sz w:val="23"/>
          <w:szCs w:val="23"/>
          <w:color w:val="333333"/>
          <w:spacing w:val="23"/>
        </w:rPr>
        <w:t>，</w:t>
      </w:r>
      <w:r>
        <w:rPr>
          <w:rFonts w:ascii="SimSun" w:hAnsi="SimSun" w:eastAsia="SimSun" w:cs="SimSun"/>
          <w:sz w:val="23"/>
          <w:szCs w:val="23"/>
          <w:color w:val="333333"/>
          <w:spacing w:val="15"/>
        </w:rPr>
        <w:t>指地霞、海啸雷电、</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限风、</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台风、龙巻风、风暴、暴雨、洪水、水灾、</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冻灾、冰雹、地崩、</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山崩、雪崩、火山爆发、地面下陷下沉及其他人力不</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可抗拒的破坏力强大的自然现象;</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(2)意外事故，指不可预料的以及被保</w:t>
      </w:r>
      <w:r>
        <w:rPr>
          <w:rFonts w:ascii="SimSun" w:hAnsi="SimSun" w:eastAsia="SimSun" w:cs="SimSun"/>
          <w:sz w:val="23"/>
          <w:szCs w:val="23"/>
          <w:color w:val="333333"/>
          <w:spacing w:val="13"/>
        </w:rPr>
        <w:t>险</w:t>
      </w:r>
      <w:r>
        <w:rPr>
          <w:rFonts w:ascii="SimSun" w:hAnsi="SimSun" w:eastAsia="SimSun" w:cs="SimSun"/>
          <w:sz w:val="23"/>
          <w:szCs w:val="23"/>
          <w:color w:val="333333"/>
        </w:rPr>
        <w:t xml:space="preserve"> </w:t>
      </w:r>
      <w:r>
        <w:rPr>
          <w:rFonts w:ascii="SimSun" w:hAnsi="SimSun" w:eastAsia="SimSun" w:cs="SimSun"/>
          <w:sz w:val="23"/>
          <w:szCs w:val="23"/>
          <w:color w:val="333333"/>
          <w:spacing w:val="37"/>
        </w:rPr>
        <w:t>人</w:t>
      </w:r>
      <w:r>
        <w:rPr>
          <w:rFonts w:ascii="SimSun" w:hAnsi="SimSun" w:eastAsia="SimSun" w:cs="SimSun"/>
          <w:sz w:val="23"/>
          <w:szCs w:val="23"/>
          <w:color w:val="333333"/>
          <w:spacing w:val="24"/>
        </w:rPr>
        <w:t>无法控制并造成物质损失或人身伤亡的突发性事件，包括火灾和爆炸。</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第一章第八节建设工程保险制度</w:t>
      </w:r>
    </w:p>
    <w:p>
      <w:pPr>
        <w:ind w:left="533"/>
        <w:spacing w:before="185" w:line="468" w:lineRule="exact"/>
        <w:rPr>
          <w:rFonts w:ascii="SimSun" w:hAnsi="SimSun" w:eastAsia="SimSun" w:cs="SimSun"/>
          <w:sz w:val="23"/>
          <w:szCs w:val="23"/>
        </w:rPr>
      </w:pPr>
      <w:r>
        <w:rPr>
          <w:rFonts w:ascii="SimSun" w:hAnsi="SimSun" w:eastAsia="SimSun" w:cs="SimSun"/>
          <w:sz w:val="23"/>
          <w:szCs w:val="23"/>
          <w:color w:val="333333"/>
          <w:spacing w:val="24"/>
          <w:position w:val="17"/>
        </w:rPr>
        <w:t>49.关于安全生产监督管理部门执行监督检査任务的说法，正确的</w:t>
      </w:r>
      <w:r>
        <w:rPr>
          <w:rFonts w:ascii="SimSun" w:hAnsi="SimSun" w:eastAsia="SimSun" w:cs="SimSun"/>
          <w:sz w:val="23"/>
          <w:szCs w:val="23"/>
          <w:color w:val="333333"/>
          <w:spacing w:val="22"/>
          <w:position w:val="17"/>
        </w:rPr>
        <w:t>是</w:t>
      </w:r>
    </w:p>
    <w:p>
      <w:pPr>
        <w:ind w:left="65"/>
        <w:spacing w:line="230" w:lineRule="auto"/>
        <w:rPr>
          <w:rFonts w:ascii="SimSun" w:hAnsi="SimSun" w:eastAsia="SimSun" w:cs="SimSun"/>
          <w:sz w:val="23"/>
          <w:szCs w:val="23"/>
        </w:rPr>
      </w:pPr>
      <w:r>
        <w:rPr>
          <w:rFonts w:ascii="SimSun" w:hAnsi="SimSun" w:eastAsia="SimSun" w:cs="SimSun"/>
          <w:sz w:val="23"/>
          <w:szCs w:val="23"/>
          <w:color w:val="333333"/>
          <w:spacing w:val="8"/>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w:t>
      </w:r>
    </w:p>
    <w:p>
      <w:pPr>
        <w:ind w:left="21" w:right="1929" w:firstLine="505"/>
        <w:spacing w:before="180" w:line="37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8"/>
        </w:rPr>
        <w:t>.</w:t>
      </w:r>
      <w:r>
        <w:rPr>
          <w:rFonts w:ascii="SimSun" w:hAnsi="SimSun" w:eastAsia="SimSun" w:cs="SimSun"/>
          <w:sz w:val="23"/>
          <w:szCs w:val="23"/>
          <w:color w:val="333333"/>
          <w:spacing w:val="25"/>
        </w:rPr>
        <w:t>发现存在的安全问题应当由其他有关部门进行处理的，应当及时移</w:t>
      </w:r>
      <w:r>
        <w:rPr>
          <w:rFonts w:ascii="SimSun" w:hAnsi="SimSun" w:eastAsia="SimSun" w:cs="SimSun"/>
          <w:sz w:val="23"/>
          <w:szCs w:val="23"/>
          <w:color w:val="333333"/>
        </w:rPr>
        <w:t xml:space="preserve"> </w:t>
      </w:r>
      <w:r>
        <w:rPr>
          <w:rFonts w:ascii="SimSun" w:hAnsi="SimSun" w:eastAsia="SimSun" w:cs="SimSun"/>
          <w:sz w:val="23"/>
          <w:szCs w:val="23"/>
          <w:color w:val="333333"/>
          <w:spacing w:val="2"/>
        </w:rPr>
        <w:t>送</w:t>
      </w:r>
    </w:p>
    <w:p>
      <w:pPr>
        <w:ind w:left="529"/>
        <w:spacing w:line="311"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5"/>
          <w:position w:val="1"/>
        </w:rPr>
        <w:t>.对被检查单位的技术秘密经审批后可以公开</w:t>
      </w:r>
    </w:p>
    <w:p>
      <w:pPr>
        <w:ind w:left="532"/>
        <w:spacing w:before="157"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5"/>
          <w:position w:val="1"/>
        </w:rPr>
        <w:t>负有安全生产监督管理职责的部门应当分别进行检查</w:t>
      </w:r>
    </w:p>
    <w:p>
      <w:pPr>
        <w:ind w:left="530"/>
        <w:spacing w:before="159"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0"/>
          <w:position w:val="1"/>
        </w:rPr>
        <w:t>.</w:t>
      </w:r>
      <w:r>
        <w:rPr>
          <w:rFonts w:ascii="SimSun" w:hAnsi="SimSun" w:eastAsia="SimSun" w:cs="SimSun"/>
          <w:sz w:val="23"/>
          <w:szCs w:val="23"/>
          <w:color w:val="333333"/>
          <w:spacing w:val="25"/>
          <w:position w:val="1"/>
        </w:rPr>
        <w:t>负有安全生产监督管理职责的门查处的信息应当彼此保密</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2" w:right="1816" w:firstLine="505"/>
        <w:spacing w:before="181"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安全生产监督检查人员执行监督检查任务时，必须出示有</w:t>
      </w:r>
      <w:r>
        <w:rPr>
          <w:rFonts w:ascii="SimSun" w:hAnsi="SimSun" w:eastAsia="SimSun" w:cs="SimSun"/>
          <w:sz w:val="23"/>
          <w:szCs w:val="23"/>
          <w:color w:val="333333"/>
          <w:spacing w:val="14"/>
        </w:rPr>
        <w:t>效</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的监督执法证件;对涉及被检查单位的技术秘密和业务秘密，应当为其</w:t>
      </w:r>
      <w:r>
        <w:rPr>
          <w:rFonts w:ascii="SimSun" w:hAnsi="SimSun" w:eastAsia="SimSun" w:cs="SimSun"/>
          <w:sz w:val="23"/>
          <w:szCs w:val="23"/>
          <w:color w:val="333333"/>
          <w:spacing w:val="18"/>
        </w:rPr>
        <w:t>保</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密</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。负有安全生产监督管理职责的副]在监督检查中，应当互相配合，实行</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联</w:t>
      </w:r>
      <w:r>
        <w:rPr>
          <w:rFonts w:ascii="SimSun" w:hAnsi="SimSun" w:eastAsia="SimSun" w:cs="SimSun"/>
          <w:sz w:val="23"/>
          <w:szCs w:val="23"/>
          <w:color w:val="333333"/>
          <w:spacing w:val="24"/>
        </w:rPr>
        <w:t>合检查;确需分别进行检查的，应当互通情况，发现存在的安全问题应当</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由</w:t>
      </w:r>
      <w:r>
        <w:rPr>
          <w:rFonts w:ascii="SimSun" w:hAnsi="SimSun" w:eastAsia="SimSun" w:cs="SimSun"/>
          <w:sz w:val="23"/>
          <w:szCs w:val="23"/>
          <w:color w:val="333333"/>
          <w:spacing w:val="24"/>
        </w:rPr>
        <w:t>其他有关部门进行处理的，应当及时移送其他有关部]并形成记录备查，</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接受移送的]应当及时进行处理</w:t>
      </w:r>
      <w:r>
        <w:rPr>
          <w:rFonts w:ascii="SimSun" w:hAnsi="SimSun" w:eastAsia="SimSun" w:cs="SimSun"/>
          <w:sz w:val="23"/>
          <w:szCs w:val="23"/>
          <w:color w:val="333333"/>
          <w:spacing w:val="20"/>
        </w:rPr>
        <w:t>。</w:t>
      </w:r>
    </w:p>
    <w:p>
      <w:pPr>
        <w:ind w:left="24" w:right="1931" w:firstLine="503"/>
        <w:spacing w:before="1" w:line="375" w:lineRule="auto"/>
        <w:rPr>
          <w:rFonts w:ascii="SimSun" w:hAnsi="SimSun" w:eastAsia="SimSun" w:cs="SimSun"/>
          <w:sz w:val="23"/>
          <w:szCs w:val="23"/>
        </w:rPr>
      </w:pPr>
      <w:r>
        <w:rPr>
          <w:rFonts w:ascii="SimSun" w:hAnsi="SimSun" w:eastAsia="SimSun" w:cs="SimSun"/>
          <w:sz w:val="23"/>
          <w:szCs w:val="23"/>
          <w:color w:val="333333"/>
          <w:spacing w:val="21"/>
        </w:rPr>
        <w:t>【考点来源】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第六章第五节建设単位和相关单位的建设工程安全责</w:t>
      </w:r>
      <w:r>
        <w:rPr>
          <w:rFonts w:ascii="SimSun" w:hAnsi="SimSun" w:eastAsia="SimSun" w:cs="SimSun"/>
          <w:sz w:val="23"/>
          <w:szCs w:val="23"/>
          <w:color w:val="333333"/>
          <w:spacing w:val="14"/>
        </w:rPr>
        <w:t>任</w:t>
      </w:r>
      <w:r>
        <w:rPr>
          <w:rFonts w:ascii="SimSun" w:hAnsi="SimSun" w:eastAsia="SimSun" w:cs="SimSun"/>
          <w:sz w:val="23"/>
          <w:szCs w:val="23"/>
          <w:color w:val="333333"/>
        </w:rPr>
        <w:t xml:space="preserve"> </w:t>
      </w:r>
      <w:r>
        <w:rPr>
          <w:rFonts w:ascii="SimSun" w:hAnsi="SimSun" w:eastAsia="SimSun" w:cs="SimSun"/>
          <w:sz w:val="23"/>
          <w:szCs w:val="23"/>
          <w:color w:val="333333"/>
          <w:spacing w:val="13"/>
        </w:rPr>
        <w:t>制度</w:t>
      </w:r>
    </w:p>
    <w:p>
      <w:pPr>
        <w:ind w:left="539"/>
        <w:spacing w:line="309" w:lineRule="exact"/>
        <w:rPr>
          <w:rFonts w:ascii="SimSun" w:hAnsi="SimSun" w:eastAsia="SimSun" w:cs="SimSun"/>
          <w:sz w:val="23"/>
          <w:szCs w:val="23"/>
        </w:rPr>
      </w:pPr>
      <w:r>
        <w:rPr>
          <w:rFonts w:ascii="SimSun" w:hAnsi="SimSun" w:eastAsia="SimSun" w:cs="SimSun"/>
          <w:sz w:val="23"/>
          <w:szCs w:val="23"/>
          <w:color w:val="333333"/>
          <w:spacing w:val="24"/>
          <w:position w:val="1"/>
        </w:rPr>
        <w:t>5</w:t>
      </w:r>
      <w:r>
        <w:rPr>
          <w:rFonts w:ascii="SimSun" w:hAnsi="SimSun" w:eastAsia="SimSun" w:cs="SimSun"/>
          <w:sz w:val="23"/>
          <w:szCs w:val="23"/>
          <w:color w:val="333333"/>
          <w:spacing w:val="23"/>
          <w:position w:val="1"/>
        </w:rPr>
        <w:t>0.关于设计单位质量责任和义务的说法，正确的是</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30" w:right="1969" w:firstLine="496"/>
        <w:spacing w:before="75" w:line="37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27"/>
        </w:rPr>
        <w:t>.</w:t>
      </w:r>
      <w:r>
        <w:rPr>
          <w:rFonts w:ascii="SimSun" w:hAnsi="SimSun" w:eastAsia="SimSun" w:cs="SimSun"/>
          <w:sz w:val="23"/>
          <w:szCs w:val="23"/>
          <w:color w:val="333333"/>
          <w:spacing w:val="24"/>
        </w:rPr>
        <w:t>设计文件中选用的建筑材料、建筑构配件和设备，应当注明规格、</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型</w:t>
      </w:r>
      <w:r>
        <w:rPr>
          <w:rFonts w:ascii="SimSun" w:hAnsi="SimSun" w:eastAsia="SimSun" w:cs="SimSun"/>
          <w:sz w:val="23"/>
          <w:szCs w:val="23"/>
          <w:color w:val="333333"/>
          <w:spacing w:val="22"/>
        </w:rPr>
        <w:t>号、性能等技术指标</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4"/>
          <w:position w:val="1"/>
        </w:rPr>
        <w:t>不得任意压缩合理工期</w:t>
      </w:r>
    </w:p>
    <w:p>
      <w:pPr>
        <w:ind w:left="46" w:right="1929" w:firstLine="486"/>
        <w:spacing w:before="156" w:line="376"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设计单位应当就审查合格的施工图设计文件向建设单位作出详细说</w:t>
      </w:r>
      <w:r>
        <w:rPr>
          <w:rFonts w:ascii="SimSun" w:hAnsi="SimSun" w:eastAsia="SimSun" w:cs="SimSun"/>
          <w:sz w:val="23"/>
          <w:szCs w:val="23"/>
          <w:color w:val="333333"/>
        </w:rPr>
        <w:t xml:space="preserve"> </w:t>
      </w:r>
      <w:r>
        <w:rPr>
          <w:rFonts w:ascii="SimSun" w:hAnsi="SimSun" w:eastAsia="SimSun" w:cs="SimSun"/>
          <w:sz w:val="23"/>
          <w:szCs w:val="23"/>
          <w:color w:val="333333"/>
        </w:rPr>
        <w:t>明</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5"/>
          <w:position w:val="1"/>
        </w:rPr>
        <w:t>设计单位应当将施工图设计文件报有关音门审查</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5" w:right="1864" w:firstLine="502"/>
        <w:spacing w:before="183" w:line="376" w:lineRule="auto"/>
        <w:rPr>
          <w:rFonts w:ascii="SimSun" w:hAnsi="SimSun" w:eastAsia="SimSun" w:cs="SimSun"/>
          <w:sz w:val="23"/>
          <w:szCs w:val="23"/>
        </w:rPr>
      </w:pPr>
      <w:r>
        <w:rPr>
          <w:rFonts w:ascii="SimSun" w:hAnsi="SimSun" w:eastAsia="SimSun" w:cs="SimSun"/>
          <w:sz w:val="23"/>
          <w:szCs w:val="23"/>
          <w:color w:val="333333"/>
          <w:spacing w:val="36"/>
        </w:rPr>
        <w:t>【</w:t>
      </w:r>
      <w:r>
        <w:rPr>
          <w:rFonts w:ascii="SimSun" w:hAnsi="SimSun" w:eastAsia="SimSun" w:cs="SimSun"/>
          <w:sz w:val="23"/>
          <w:szCs w:val="23"/>
          <w:color w:val="333333"/>
          <w:spacing w:val="21"/>
        </w:rPr>
        <w:t>解</w:t>
      </w:r>
      <w:r>
        <w:rPr>
          <w:rFonts w:ascii="SimSun" w:hAnsi="SimSun" w:eastAsia="SimSun" w:cs="SimSun"/>
          <w:sz w:val="23"/>
          <w:szCs w:val="23"/>
          <w:color w:val="333333"/>
          <w:spacing w:val="18"/>
        </w:rPr>
        <w:t>析】</w:t>
      </w:r>
      <w:r>
        <w:rPr>
          <w:rFonts w:ascii="SimSun" w:hAnsi="SimSun" w:eastAsia="SimSun" w:cs="SimSun"/>
          <w:sz w:val="23"/>
          <w:szCs w:val="23"/>
          <w:color w:val="333333"/>
          <w:spacing w:val="18"/>
        </w:rPr>
        <w:t xml:space="preserve"> </w:t>
      </w:r>
      <w:r>
        <w:rPr>
          <w:rFonts w:ascii="SimSun" w:hAnsi="SimSun" w:eastAsia="SimSun" w:cs="SimSun"/>
          <w:sz w:val="23"/>
          <w:szCs w:val="23"/>
          <w:color w:val="333333"/>
        </w:rPr>
        <w:t>B</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属于建设单位的质量责任;设计单位应当就审查合格的施工</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图设计文件向施工单位作出详细说明，</w:t>
      </w:r>
      <w:r>
        <w:rPr>
          <w:rFonts w:ascii="SimSun" w:hAnsi="SimSun" w:eastAsia="SimSun" w:cs="SimSun"/>
          <w:sz w:val="23"/>
          <w:szCs w:val="23"/>
          <w:color w:val="333333"/>
        </w:rPr>
        <w:t>C</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错误;建设单位应当将施工图设</w:t>
      </w:r>
      <w:r>
        <w:rPr>
          <w:rFonts w:ascii="SimSun" w:hAnsi="SimSun" w:eastAsia="SimSun" w:cs="SimSun"/>
          <w:sz w:val="23"/>
          <w:szCs w:val="23"/>
          <w:color w:val="333333"/>
          <w:spacing w:val="16"/>
        </w:rPr>
        <w:t>计</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文</w:t>
      </w:r>
      <w:r>
        <w:rPr>
          <w:rFonts w:ascii="SimSun" w:hAnsi="SimSun" w:eastAsia="SimSun" w:cs="SimSun"/>
          <w:sz w:val="23"/>
          <w:szCs w:val="23"/>
          <w:color w:val="333333"/>
          <w:spacing w:val="19"/>
        </w:rPr>
        <w:t>件报有关部门审查，</w:t>
      </w:r>
      <w:r>
        <w:rPr>
          <w:rFonts w:ascii="SimSun" w:hAnsi="SimSun" w:eastAsia="SimSun" w:cs="SimSun"/>
          <w:sz w:val="23"/>
          <w:szCs w:val="23"/>
          <w:color w:val="333333"/>
        </w:rPr>
        <w:t>D</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错误</w:t>
      </w:r>
    </w:p>
    <w:p>
      <w:pPr>
        <w:ind w:left="24" w:right="1931" w:firstLine="503"/>
        <w:spacing w:before="1" w:line="375" w:lineRule="auto"/>
        <w:rPr>
          <w:rFonts w:ascii="SimSun" w:hAnsi="SimSun" w:eastAsia="SimSun" w:cs="SimSun"/>
          <w:sz w:val="23"/>
          <w:szCs w:val="23"/>
        </w:rPr>
      </w:pPr>
      <w:r>
        <w:rPr>
          <w:rFonts w:ascii="SimSun" w:hAnsi="SimSun" w:eastAsia="SimSun" w:cs="SimSun"/>
          <w:sz w:val="23"/>
          <w:szCs w:val="23"/>
          <w:color w:val="333333"/>
          <w:spacing w:val="21"/>
        </w:rPr>
        <w:t>【考点来源】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第六章第五节建设单位和相关单位的建设工程安全责</w:t>
      </w:r>
      <w:r>
        <w:rPr>
          <w:rFonts w:ascii="SimSun" w:hAnsi="SimSun" w:eastAsia="SimSun" w:cs="SimSun"/>
          <w:sz w:val="23"/>
          <w:szCs w:val="23"/>
          <w:color w:val="333333"/>
          <w:spacing w:val="14"/>
        </w:rPr>
        <w:t>任</w:t>
      </w:r>
      <w:r>
        <w:rPr>
          <w:rFonts w:ascii="SimSun" w:hAnsi="SimSun" w:eastAsia="SimSun" w:cs="SimSun"/>
          <w:sz w:val="23"/>
          <w:szCs w:val="23"/>
          <w:color w:val="333333"/>
        </w:rPr>
        <w:t xml:space="preserve"> </w:t>
      </w:r>
      <w:r>
        <w:rPr>
          <w:rFonts w:ascii="SimSun" w:hAnsi="SimSun" w:eastAsia="SimSun" w:cs="SimSun"/>
          <w:sz w:val="23"/>
          <w:szCs w:val="23"/>
          <w:color w:val="333333"/>
          <w:spacing w:val="13"/>
        </w:rPr>
        <w:t>制度</w:t>
      </w:r>
    </w:p>
    <w:p>
      <w:pPr>
        <w:ind w:left="539"/>
        <w:spacing w:before="1" w:line="230" w:lineRule="auto"/>
        <w:rPr>
          <w:rFonts w:ascii="SimSun" w:hAnsi="SimSun" w:eastAsia="SimSun" w:cs="SimSun"/>
          <w:sz w:val="23"/>
          <w:szCs w:val="23"/>
        </w:rPr>
      </w:pPr>
      <w:r>
        <w:rPr>
          <w:rFonts w:ascii="SimSun" w:hAnsi="SimSun" w:eastAsia="SimSun" w:cs="SimSun"/>
          <w:sz w:val="23"/>
          <w:szCs w:val="23"/>
          <w:color w:val="333333"/>
          <w:spacing w:val="32"/>
        </w:rPr>
        <w:t>5</w:t>
      </w:r>
      <w:r>
        <w:rPr>
          <w:rFonts w:ascii="SimSun" w:hAnsi="SimSun" w:eastAsia="SimSun" w:cs="SimSun"/>
          <w:sz w:val="23"/>
          <w:szCs w:val="23"/>
          <w:color w:val="333333"/>
          <w:spacing w:val="20"/>
        </w:rPr>
        <w:t>1.关于仲裁和解的说法，正确的是(</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p>
    <w:p>
      <w:pPr>
        <w:ind w:left="527"/>
        <w:spacing w:before="181"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1"/>
          <w:position w:val="1"/>
        </w:rPr>
        <w:t>.</w:t>
      </w:r>
      <w:r>
        <w:rPr>
          <w:rFonts w:ascii="SimSun" w:hAnsi="SimSun" w:eastAsia="SimSun" w:cs="SimSun"/>
          <w:sz w:val="23"/>
          <w:szCs w:val="23"/>
          <w:color w:val="333333"/>
          <w:spacing w:val="25"/>
          <w:position w:val="1"/>
        </w:rPr>
        <w:t>当事人申请仲裁后达成和解协议的，应当撤回仲裁申请</w:t>
      </w:r>
    </w:p>
    <w:p>
      <w:pPr>
        <w:ind w:left="25" w:right="1929" w:firstLine="503"/>
        <w:spacing w:before="157" w:line="376"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6"/>
        </w:rPr>
        <w:t>.</w:t>
      </w:r>
      <w:r>
        <w:rPr>
          <w:rFonts w:ascii="SimSun" w:hAnsi="SimSun" w:eastAsia="SimSun" w:cs="SimSun"/>
          <w:sz w:val="23"/>
          <w:szCs w:val="23"/>
          <w:color w:val="333333"/>
          <w:spacing w:val="25"/>
        </w:rPr>
        <w:t>当事人达成和解协议，撤回仲裁申请后反悔的，不得再根据仲裁协</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议</w:t>
      </w:r>
      <w:r>
        <w:rPr>
          <w:rFonts w:ascii="SimSun" w:hAnsi="SimSun" w:eastAsia="SimSun" w:cs="SimSun"/>
          <w:sz w:val="23"/>
          <w:szCs w:val="23"/>
          <w:color w:val="333333"/>
          <w:spacing w:val="20"/>
        </w:rPr>
        <w:t>申请仲裁</w:t>
      </w:r>
    </w:p>
    <w:p>
      <w:pPr>
        <w:ind w:left="532"/>
        <w:spacing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5"/>
          <w:position w:val="17"/>
        </w:rPr>
        <w:t>当事人申请仲裁后和解的，应当在仲裁庭的主持下进行</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5"/>
          <w:position w:val="1"/>
        </w:rPr>
        <w:t>仲裁庭可以根据当事人的和解协议作出裁决书</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1" w:right="1929" w:firstLine="506"/>
        <w:spacing w:before="183" w:line="376"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7"/>
        </w:rPr>
        <w:t>解</w:t>
      </w:r>
      <w:r>
        <w:rPr>
          <w:rFonts w:ascii="SimSun" w:hAnsi="SimSun" w:eastAsia="SimSun" w:cs="SimSun"/>
          <w:sz w:val="23"/>
          <w:szCs w:val="23"/>
          <w:color w:val="333333"/>
          <w:spacing w:val="16"/>
        </w:rPr>
        <w:t>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当事人申请仲裁后，可以自行和解</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。达成和解协议的，可以</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请</w:t>
      </w:r>
      <w:r>
        <w:rPr>
          <w:rFonts w:ascii="SimSun" w:hAnsi="SimSun" w:eastAsia="SimSun" w:cs="SimSun"/>
          <w:sz w:val="23"/>
          <w:szCs w:val="23"/>
          <w:color w:val="333333"/>
          <w:spacing w:val="21"/>
        </w:rPr>
        <w:t>求仲裁庭根据和解义作出裁决书，也可以撤回仲裁申请</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。当事人达成和</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解</w:t>
      </w:r>
      <w:r>
        <w:rPr>
          <w:rFonts w:ascii="SimSun" w:hAnsi="SimSun" w:eastAsia="SimSun" w:cs="SimSun"/>
          <w:sz w:val="23"/>
          <w:szCs w:val="23"/>
          <w:color w:val="333333"/>
          <w:spacing w:val="24"/>
        </w:rPr>
        <w:t>协议，撤回仲裁申请后反悔的，仍可以根据仲裁协议申请仲裁。</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25"/>
        </w:rPr>
        <w:t>【</w:t>
      </w:r>
      <w:r>
        <w:rPr>
          <w:rFonts w:ascii="SimSun" w:hAnsi="SimSun" w:eastAsia="SimSun" w:cs="SimSun"/>
          <w:sz w:val="23"/>
          <w:szCs w:val="23"/>
          <w:color w:val="333333"/>
          <w:spacing w:val="16"/>
        </w:rPr>
        <w:t>考点来源】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第八童第三节仲裁制度</w:t>
      </w:r>
    </w:p>
    <w:p>
      <w:pPr>
        <w:ind w:left="539"/>
        <w:spacing w:before="185" w:line="230" w:lineRule="auto"/>
        <w:rPr>
          <w:rFonts w:ascii="SimSun" w:hAnsi="SimSun" w:eastAsia="SimSun" w:cs="SimSun"/>
          <w:sz w:val="23"/>
          <w:szCs w:val="23"/>
        </w:rPr>
      </w:pPr>
      <w:r>
        <w:rPr>
          <w:rFonts w:ascii="SimSun" w:hAnsi="SimSun" w:eastAsia="SimSun" w:cs="SimSun"/>
          <w:sz w:val="23"/>
          <w:szCs w:val="23"/>
          <w:color w:val="333333"/>
          <w:spacing w:val="39"/>
        </w:rPr>
        <w:t>5</w:t>
      </w:r>
      <w:r>
        <w:rPr>
          <w:rFonts w:ascii="SimSun" w:hAnsi="SimSun" w:eastAsia="SimSun" w:cs="SimSun"/>
          <w:sz w:val="23"/>
          <w:szCs w:val="23"/>
          <w:color w:val="333333"/>
          <w:spacing w:val="21"/>
        </w:rPr>
        <w:t>2.关于建设用地使用设立空间的说法，正确的是(</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before="181" w:line="311"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5"/>
          <w:position w:val="1"/>
        </w:rPr>
        <w:t>建设用地使用权只能在土地的地表设立</w:t>
      </w:r>
    </w:p>
    <w:p>
      <w:pPr>
        <w:ind w:left="529"/>
        <w:spacing w:before="157"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33"/>
          <w:position w:val="17"/>
        </w:rPr>
        <w:t>.</w:t>
      </w:r>
      <w:r>
        <w:rPr>
          <w:rFonts w:ascii="SimSun" w:hAnsi="SimSun" w:eastAsia="SimSun" w:cs="SimSun"/>
          <w:sz w:val="23"/>
          <w:szCs w:val="23"/>
          <w:color w:val="333333"/>
          <w:spacing w:val="25"/>
          <w:position w:val="17"/>
        </w:rPr>
        <w:t>建设用地使用权可以在土地的地表、地上或者地下分别设立</w:t>
      </w:r>
    </w:p>
    <w:p>
      <w:pPr>
        <w:ind w:left="532"/>
        <w:spacing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30"/>
          <w:position w:val="1"/>
        </w:rPr>
        <w:t>.</w:t>
      </w:r>
      <w:r>
        <w:rPr>
          <w:rFonts w:ascii="SimSun" w:hAnsi="SimSun" w:eastAsia="SimSun" w:cs="SimSun"/>
          <w:sz w:val="23"/>
          <w:szCs w:val="23"/>
          <w:color w:val="333333"/>
          <w:spacing w:val="25"/>
          <w:position w:val="1"/>
        </w:rPr>
        <w:t>建设用地使用权在土地的地表和地下设立的，应当共同设立</w:t>
      </w:r>
    </w:p>
    <w:p>
      <w:pPr>
        <w:ind w:left="43" w:right="1929" w:firstLine="486"/>
        <w:spacing w:before="159" w:line="384"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25"/>
        </w:rPr>
        <w:t>建设用地使用权在土地的地上设立后，权利人自动获得该土地地下</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的</w:t>
      </w:r>
      <w:r>
        <w:rPr>
          <w:rFonts w:ascii="SimSun" w:hAnsi="SimSun" w:eastAsia="SimSun" w:cs="SimSun"/>
          <w:sz w:val="23"/>
          <w:szCs w:val="23"/>
          <w:color w:val="333333"/>
          <w:spacing w:val="14"/>
        </w:rPr>
        <w:t>使用权</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8"/>
        <w:spacing w:before="75"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528" w:right="1931"/>
        <w:spacing w:before="182"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建设用地使用权可以在土地的地表、地上或者地下分别设</w:t>
      </w:r>
      <w:r>
        <w:rPr>
          <w:rFonts w:ascii="SimSun" w:hAnsi="SimSun" w:eastAsia="SimSun" w:cs="SimSun"/>
          <w:sz w:val="23"/>
          <w:szCs w:val="23"/>
          <w:color w:val="333333"/>
          <w:spacing w:val="14"/>
        </w:rPr>
        <w:t>立</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第一童第四节建设工程物权制度</w:t>
      </w:r>
    </w:p>
    <w:p>
      <w:pPr>
        <w:ind w:left="43" w:right="1816" w:firstLine="496"/>
        <w:spacing w:before="1" w:line="375" w:lineRule="auto"/>
        <w:rPr>
          <w:rFonts w:ascii="SimSun" w:hAnsi="SimSun" w:eastAsia="SimSun" w:cs="SimSun"/>
          <w:sz w:val="23"/>
          <w:szCs w:val="23"/>
        </w:rPr>
      </w:pPr>
      <w:r>
        <w:rPr>
          <w:rFonts w:ascii="SimSun" w:hAnsi="SimSun" w:eastAsia="SimSun" w:cs="SimSun"/>
          <w:sz w:val="23"/>
          <w:szCs w:val="23"/>
          <w:color w:val="333333"/>
          <w:spacing w:val="26"/>
        </w:rPr>
        <w:t>5</w:t>
      </w:r>
      <w:r>
        <w:rPr>
          <w:rFonts w:ascii="SimSun" w:hAnsi="SimSun" w:eastAsia="SimSun" w:cs="SimSun"/>
          <w:sz w:val="23"/>
          <w:szCs w:val="23"/>
          <w:color w:val="333333"/>
          <w:spacing w:val="19"/>
        </w:rPr>
        <w:t>3.根据《标准施工招标文件》</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，关于建设工程争议评审的说法，正确</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的</w:t>
      </w:r>
      <w:r>
        <w:rPr>
          <w:rFonts w:ascii="SimSun" w:hAnsi="SimSun" w:eastAsia="SimSun" w:cs="SimSun"/>
          <w:sz w:val="23"/>
          <w:szCs w:val="23"/>
          <w:color w:val="333333"/>
          <w:spacing w:val="13"/>
        </w:rPr>
        <w:t>是(</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8"/>
          <w:position w:val="1"/>
        </w:rPr>
        <w:t>.</w:t>
      </w:r>
      <w:r>
        <w:rPr>
          <w:rFonts w:ascii="SimSun" w:hAnsi="SimSun" w:eastAsia="SimSun" w:cs="SimSun"/>
          <w:sz w:val="23"/>
          <w:szCs w:val="23"/>
          <w:color w:val="333333"/>
          <w:spacing w:val="25"/>
          <w:position w:val="1"/>
        </w:rPr>
        <w:t>当事人协议采用争议评审方式后，如果不接受评审组的建议或者裁</w:t>
      </w:r>
    </w:p>
    <w:p>
      <w:pPr>
        <w:ind w:left="30"/>
        <w:spacing w:before="158" w:line="227" w:lineRule="auto"/>
        <w:rPr>
          <w:rFonts w:ascii="SimSun" w:hAnsi="SimSun" w:eastAsia="SimSun" w:cs="SimSun"/>
          <w:sz w:val="23"/>
          <w:szCs w:val="23"/>
        </w:rPr>
      </w:pPr>
      <w:r>
        <w:rPr>
          <w:rFonts w:ascii="SimSun" w:hAnsi="SimSun" w:eastAsia="SimSun" w:cs="SimSun"/>
          <w:sz w:val="23"/>
          <w:szCs w:val="23"/>
          <w:color w:val="333333"/>
          <w:spacing w:val="32"/>
        </w:rPr>
        <w:t>决</w:t>
      </w:r>
      <w:r>
        <w:rPr>
          <w:rFonts w:ascii="SimSun" w:hAnsi="SimSun" w:eastAsia="SimSun" w:cs="SimSun"/>
          <w:sz w:val="23"/>
          <w:szCs w:val="23"/>
          <w:color w:val="333333"/>
          <w:spacing w:val="24"/>
        </w:rPr>
        <w:t>，也不能再通过仲裁或者诉讼的方式解决争议</w:t>
      </w:r>
    </w:p>
    <w:p>
      <w:pPr>
        <w:ind w:left="529"/>
        <w:spacing w:before="185"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30"/>
          <w:position w:val="17"/>
        </w:rPr>
        <w:t>.</w:t>
      </w:r>
      <w:r>
        <w:rPr>
          <w:rFonts w:ascii="SimSun" w:hAnsi="SimSun" w:eastAsia="SimSun" w:cs="SimSun"/>
          <w:sz w:val="23"/>
          <w:szCs w:val="23"/>
          <w:color w:val="333333"/>
          <w:spacing w:val="25"/>
          <w:position w:val="17"/>
        </w:rPr>
        <w:t>在争议评审期间，争议双方按总监理工程师的确定执行</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35"/>
          <w:position w:val="1"/>
        </w:rPr>
        <w:t>.</w:t>
      </w:r>
      <w:r>
        <w:rPr>
          <w:rFonts w:ascii="SimSun" w:hAnsi="SimSun" w:eastAsia="SimSun" w:cs="SimSun"/>
          <w:sz w:val="23"/>
          <w:szCs w:val="23"/>
          <w:color w:val="333333"/>
          <w:spacing w:val="24"/>
          <w:position w:val="1"/>
        </w:rPr>
        <w:t>争议评审制度是法定的争议解决方式</w:t>
      </w:r>
    </w:p>
    <w:p>
      <w:pPr>
        <w:ind w:left="25" w:right="1816" w:firstLine="504"/>
        <w:spacing w:before="159" w:line="37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0"/>
        </w:rPr>
        <w:t>.</w:t>
      </w:r>
      <w:r>
        <w:rPr>
          <w:rFonts w:ascii="SimSun" w:hAnsi="SimSun" w:eastAsia="SimSun" w:cs="SimSun"/>
          <w:sz w:val="23"/>
          <w:szCs w:val="23"/>
          <w:color w:val="333333"/>
          <w:spacing w:val="18"/>
        </w:rPr>
        <w:t>采</w:t>
      </w:r>
      <w:r>
        <w:rPr>
          <w:rFonts w:ascii="SimSun" w:hAnsi="SimSun" w:eastAsia="SimSun" w:cs="SimSun"/>
          <w:sz w:val="23"/>
          <w:szCs w:val="23"/>
          <w:color w:val="333333"/>
          <w:spacing w:val="15"/>
        </w:rPr>
        <w:t>用争议评审的，发包人和承包人应当在开工日后的</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14</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日</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内或者争</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议</w:t>
      </w:r>
      <w:r>
        <w:rPr>
          <w:rFonts w:ascii="SimSun" w:hAnsi="SimSun" w:eastAsia="SimSun" w:cs="SimSun"/>
          <w:sz w:val="23"/>
          <w:szCs w:val="23"/>
          <w:color w:val="333333"/>
          <w:spacing w:val="24"/>
        </w:rPr>
        <w:t>发生后，协商成立争议评审组</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2" w:right="1809" w:firstLine="505"/>
        <w:spacing w:before="180" w:line="376" w:lineRule="auto"/>
        <w:rPr>
          <w:rFonts w:ascii="SimSun" w:hAnsi="SimSun" w:eastAsia="SimSun" w:cs="SimSun"/>
          <w:sz w:val="23"/>
          <w:szCs w:val="23"/>
        </w:rPr>
      </w:pPr>
      <w:r>
        <w:rPr>
          <w:rFonts w:ascii="SimSun" w:hAnsi="SimSun" w:eastAsia="SimSun" w:cs="SimSun"/>
          <w:sz w:val="23"/>
          <w:szCs w:val="23"/>
          <w:color w:val="333333"/>
          <w:spacing w:val="36"/>
        </w:rPr>
        <w:t>【</w:t>
      </w:r>
      <w:r>
        <w:rPr>
          <w:rFonts w:ascii="SimSun" w:hAnsi="SimSun" w:eastAsia="SimSun" w:cs="SimSun"/>
          <w:sz w:val="23"/>
          <w:szCs w:val="23"/>
          <w:color w:val="333333"/>
          <w:spacing w:val="21"/>
        </w:rPr>
        <w:t>解</w:t>
      </w:r>
      <w:r>
        <w:rPr>
          <w:rFonts w:ascii="SimSun" w:hAnsi="SimSun" w:eastAsia="SimSun" w:cs="SimSun"/>
          <w:sz w:val="23"/>
          <w:szCs w:val="23"/>
          <w:color w:val="333333"/>
          <w:spacing w:val="18"/>
        </w:rPr>
        <w:t>析】</w:t>
      </w:r>
      <w:r>
        <w:rPr>
          <w:rFonts w:ascii="SimSun" w:hAnsi="SimSun" w:eastAsia="SimSun" w:cs="SimSun"/>
          <w:sz w:val="23"/>
          <w:szCs w:val="23"/>
          <w:color w:val="333333"/>
        </w:rPr>
        <w:t>A</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选项，</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同其他争议解决机制相比，争议评审的优势是:专业</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性</w:t>
      </w:r>
      <w:r>
        <w:rPr>
          <w:rFonts w:ascii="SimSun" w:hAnsi="SimSun" w:eastAsia="SimSun" w:cs="SimSun"/>
          <w:sz w:val="23"/>
          <w:szCs w:val="23"/>
          <w:color w:val="333333"/>
          <w:spacing w:val="25"/>
        </w:rPr>
        <w:t>、快速反应、现场解决问题、创造良好气氛、争议双方不需要律师的介</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入，以及双方最终仍保留诉讼或仲裁的救済途径</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rPr>
        <w:t>C</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选项，建设工程争议</w:t>
      </w:r>
      <w:r>
        <w:rPr>
          <w:rFonts w:ascii="SimSun" w:hAnsi="SimSun" w:eastAsia="SimSun" w:cs="SimSun"/>
          <w:sz w:val="23"/>
          <w:szCs w:val="23"/>
          <w:color w:val="333333"/>
          <w:spacing w:val="15"/>
        </w:rPr>
        <w:t>评</w:t>
      </w:r>
      <w:r>
        <w:rPr>
          <w:rFonts w:ascii="SimSun" w:hAnsi="SimSun" w:eastAsia="SimSun" w:cs="SimSun"/>
          <w:sz w:val="23"/>
          <w:szCs w:val="23"/>
          <w:color w:val="333333"/>
        </w:rPr>
        <w:t xml:space="preserve"> </w:t>
      </w:r>
      <w:r>
        <w:rPr>
          <w:rFonts w:ascii="SimSun" w:hAnsi="SimSun" w:eastAsia="SimSun" w:cs="SimSun"/>
          <w:sz w:val="23"/>
          <w:szCs w:val="23"/>
          <w:color w:val="333333"/>
          <w:spacing w:val="40"/>
        </w:rPr>
        <w:t>亩</w:t>
      </w:r>
      <w:r>
        <w:rPr>
          <w:rFonts w:ascii="SimSun" w:hAnsi="SimSun" w:eastAsia="SimSun" w:cs="SimSun"/>
          <w:sz w:val="23"/>
          <w:szCs w:val="23"/>
          <w:color w:val="333333"/>
          <w:spacing w:val="24"/>
        </w:rPr>
        <w:t>(以下简称争议评审)，是指在工程开始时或工程进行过程中当事人选择</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的</w:t>
      </w:r>
      <w:r>
        <w:rPr>
          <w:rFonts w:ascii="SimSun" w:hAnsi="SimSun" w:eastAsia="SimSun" w:cs="SimSun"/>
          <w:sz w:val="23"/>
          <w:szCs w:val="23"/>
          <w:color w:val="333333"/>
          <w:spacing w:val="23"/>
        </w:rPr>
        <w:t>独</w:t>
      </w:r>
      <w:r>
        <w:rPr>
          <w:rFonts w:ascii="SimSun" w:hAnsi="SimSun" w:eastAsia="SimSun" w:cs="SimSun"/>
          <w:sz w:val="23"/>
          <w:szCs w:val="23"/>
          <w:color w:val="333333"/>
          <w:spacing w:val="15"/>
        </w:rPr>
        <w:t>立于任何一方当事人的争议评审专家(通常是</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3</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人，小型工程</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1</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人)成</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争</w:t>
      </w:r>
      <w:r>
        <w:rPr>
          <w:rFonts w:ascii="SimSun" w:hAnsi="SimSun" w:eastAsia="SimSun" w:cs="SimSun"/>
          <w:sz w:val="23"/>
          <w:szCs w:val="23"/>
          <w:color w:val="333333"/>
          <w:spacing w:val="25"/>
        </w:rPr>
        <w:t>议评审组，就当事人发生的争议及时提出解决问题的建议或者作出決定</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的</w:t>
      </w:r>
      <w:r>
        <w:rPr>
          <w:rFonts w:ascii="SimSun" w:hAnsi="SimSun" w:eastAsia="SimSun" w:cs="SimSun"/>
          <w:sz w:val="23"/>
          <w:szCs w:val="23"/>
          <w:color w:val="333333"/>
          <w:spacing w:val="17"/>
        </w:rPr>
        <w:t>争议解决方</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。当事人通过协议授权评审组调查、听证、建议或者裁决</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rPr>
        <w:t>D</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选</w:t>
      </w:r>
      <w:r>
        <w:rPr>
          <w:rFonts w:ascii="SimSun" w:hAnsi="SimSun" w:eastAsia="SimSun" w:cs="SimSun"/>
          <w:sz w:val="23"/>
          <w:szCs w:val="23"/>
          <w:color w:val="333333"/>
          <w:spacing w:val="26"/>
        </w:rPr>
        <w:t>项</w:t>
      </w:r>
      <w:r>
        <w:rPr>
          <w:rFonts w:ascii="SimSun" w:hAnsi="SimSun" w:eastAsia="SimSun" w:cs="SimSun"/>
          <w:sz w:val="23"/>
          <w:szCs w:val="23"/>
          <w:color w:val="333333"/>
          <w:spacing w:val="19"/>
        </w:rPr>
        <w:t>，采用争议评审的，发包人和承包人应在开工日后的</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28</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天内或在争议</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发</w:t>
      </w:r>
      <w:r>
        <w:rPr>
          <w:rFonts w:ascii="SimSun" w:hAnsi="SimSun" w:eastAsia="SimSun" w:cs="SimSun"/>
          <w:sz w:val="23"/>
          <w:szCs w:val="23"/>
          <w:color w:val="333333"/>
          <w:spacing w:val="22"/>
        </w:rPr>
        <w:t>生后，协商成立争议评审组。</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33"/>
        </w:rPr>
        <w:t>【</w:t>
      </w: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第八章第四节调解、和解制度与争议评审</w:t>
      </w:r>
    </w:p>
    <w:p>
      <w:pPr>
        <w:ind w:left="21" w:right="1816" w:firstLine="517"/>
        <w:spacing w:before="185" w:line="376" w:lineRule="auto"/>
        <w:rPr>
          <w:rFonts w:ascii="SimSun" w:hAnsi="SimSun" w:eastAsia="SimSun" w:cs="SimSun"/>
          <w:sz w:val="23"/>
          <w:szCs w:val="23"/>
        </w:rPr>
      </w:pPr>
      <w:r>
        <w:rPr>
          <w:rFonts w:ascii="SimSun" w:hAnsi="SimSun" w:eastAsia="SimSun" w:cs="SimSun"/>
          <w:sz w:val="23"/>
          <w:szCs w:val="23"/>
          <w:color w:val="333333"/>
          <w:spacing w:val="26"/>
        </w:rPr>
        <w:t>5</w:t>
      </w:r>
      <w:r>
        <w:rPr>
          <w:rFonts w:ascii="SimSun" w:hAnsi="SimSun" w:eastAsia="SimSun" w:cs="SimSun"/>
          <w:sz w:val="23"/>
          <w:szCs w:val="23"/>
          <w:color w:val="333333"/>
          <w:spacing w:val="19"/>
        </w:rPr>
        <w:t>4.根据《建筑施工企业安全生产许可证管理规定》</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，建筑施工企业申</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请安全生产许可证时应当向住房城乡建设主管]提供的材料是(</w:t>
      </w:r>
      <w:r>
        <w:rPr>
          <w:rFonts w:ascii="SimSun" w:hAnsi="SimSun" w:eastAsia="SimSun" w:cs="SimSun"/>
          <w:sz w:val="23"/>
          <w:szCs w:val="23"/>
          <w:color w:val="333333"/>
          <w:spacing w:val="24"/>
        </w:rPr>
        <w:t xml:space="preserve">    </w:t>
      </w:r>
      <w:r>
        <w:rPr>
          <w:rFonts w:ascii="SimSun" w:hAnsi="SimSun" w:eastAsia="SimSun" w:cs="SimSun"/>
          <w:sz w:val="23"/>
          <w:szCs w:val="23"/>
          <w:color w:val="333333"/>
          <w:spacing w:val="21"/>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3"/>
          <w:position w:val="17"/>
        </w:rPr>
        <w:t>企业资质证书</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2"/>
          <w:position w:val="1"/>
        </w:rPr>
        <w:t>.营业执照</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3"/>
          <w:position w:val="1"/>
        </w:rPr>
        <w:t>.</w:t>
      </w:r>
      <w:r>
        <w:rPr>
          <w:rFonts w:ascii="SimSun" w:hAnsi="SimSun" w:eastAsia="SimSun" w:cs="SimSun"/>
          <w:sz w:val="23"/>
          <w:szCs w:val="23"/>
          <w:color w:val="333333"/>
          <w:spacing w:val="21"/>
          <w:position w:val="1"/>
        </w:rPr>
        <w:t>设计报告</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3"/>
          <w:position w:val="1"/>
        </w:rPr>
        <w:t>安全生产承诺书</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sectPr>
          <w:pgSz w:w="11906" w:h="16839"/>
          <w:pgMar w:top="400" w:right="0" w:bottom="0" w:left="1785" w:header="0" w:footer="0" w:gutter="0"/>
        </w:sectPr>
        <w:rPr/>
      </w:pP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22" w:right="1929" w:firstLine="505"/>
        <w:spacing w:before="75"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建筑施工企业申请安全生产许可证时，应当向任房城乡建</w:t>
      </w:r>
      <w:r>
        <w:rPr>
          <w:rFonts w:ascii="SimSun" w:hAnsi="SimSun" w:eastAsia="SimSun" w:cs="SimSun"/>
          <w:sz w:val="23"/>
          <w:szCs w:val="23"/>
          <w:color w:val="333333"/>
          <w:spacing w:val="14"/>
        </w:rPr>
        <w:t>设</w:t>
      </w:r>
      <w:r>
        <w:rPr>
          <w:rFonts w:ascii="SimSun" w:hAnsi="SimSun" w:eastAsia="SimSun" w:cs="SimSun"/>
          <w:sz w:val="23"/>
          <w:szCs w:val="23"/>
          <w:color w:val="333333"/>
        </w:rPr>
        <w:t xml:space="preserve"> </w:t>
      </w:r>
      <w:r>
        <w:rPr>
          <w:rFonts w:ascii="SimSun" w:hAnsi="SimSun" w:eastAsia="SimSun" w:cs="SimSun"/>
          <w:sz w:val="23"/>
          <w:szCs w:val="23"/>
          <w:color w:val="333333"/>
          <w:spacing w:val="15"/>
        </w:rPr>
        <w:t>主管提供下列材料:</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(1)</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建筑施工企业安全生产许可证申请表;</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(2)企业法</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人营业执照;</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(3)与申请安全生产午可证应当具备的安全生产条件相关的</w:t>
      </w:r>
      <w:r>
        <w:rPr>
          <w:rFonts w:ascii="SimSun" w:hAnsi="SimSun" w:eastAsia="SimSun" w:cs="SimSun"/>
          <w:sz w:val="23"/>
          <w:szCs w:val="23"/>
          <w:color w:val="333333"/>
          <w:spacing w:val="13"/>
        </w:rPr>
        <w:t>文</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件、材料</w:t>
      </w:r>
      <w:r>
        <w:rPr>
          <w:rFonts w:ascii="SimSun" w:hAnsi="SimSun" w:eastAsia="SimSun" w:cs="SimSun"/>
          <w:sz w:val="23"/>
          <w:szCs w:val="23"/>
          <w:color w:val="333333"/>
          <w:spacing w:val="15"/>
        </w:rPr>
        <w:t>。</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第六章第一节拖工安全生产许可制度</w:t>
      </w:r>
    </w:p>
    <w:p>
      <w:pPr>
        <w:ind w:left="31" w:right="1816" w:firstLine="507"/>
        <w:spacing w:before="184" w:line="376" w:lineRule="auto"/>
        <w:rPr>
          <w:rFonts w:ascii="SimSun" w:hAnsi="SimSun" w:eastAsia="SimSun" w:cs="SimSun"/>
          <w:sz w:val="23"/>
          <w:szCs w:val="23"/>
        </w:rPr>
      </w:pPr>
      <w:r>
        <w:rPr>
          <w:rFonts w:ascii="SimSun" w:hAnsi="SimSun" w:eastAsia="SimSun" w:cs="SimSun"/>
          <w:sz w:val="23"/>
          <w:szCs w:val="23"/>
          <w:color w:val="333333"/>
          <w:spacing w:val="24"/>
        </w:rPr>
        <w:t>5</w:t>
      </w:r>
      <w:r>
        <w:rPr>
          <w:rFonts w:ascii="SimSun" w:hAnsi="SimSun" w:eastAsia="SimSun" w:cs="SimSun"/>
          <w:sz w:val="23"/>
          <w:szCs w:val="23"/>
          <w:color w:val="333333"/>
          <w:spacing w:val="15"/>
        </w:rPr>
        <w:t>5.</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甲公司和乙公司订立了预制构件承揽合同，合同履行过半，</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甲公司</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突然通知乙公司解除合同，关于甲公司和乙公司权利的说法，正确的</w:t>
      </w:r>
      <w:r>
        <w:rPr>
          <w:rFonts w:ascii="SimSun" w:hAnsi="SimSun" w:eastAsia="SimSun" w:cs="SimSun"/>
          <w:sz w:val="23"/>
          <w:szCs w:val="23"/>
          <w:color w:val="333333"/>
          <w:spacing w:val="22"/>
        </w:rPr>
        <w:t>是</w:t>
      </w:r>
      <w:r>
        <w:rPr>
          <w:rFonts w:ascii="SimSun" w:hAnsi="SimSun" w:eastAsia="SimSun" w:cs="SimSun"/>
          <w:sz w:val="23"/>
          <w:szCs w:val="23"/>
          <w:color w:val="333333"/>
        </w:rPr>
        <w:t xml:space="preserve">   </w:t>
      </w:r>
      <w:r>
        <w:rPr>
          <w:rFonts w:ascii="SimSun" w:hAnsi="SimSun" w:eastAsia="SimSun" w:cs="SimSun"/>
          <w:sz w:val="23"/>
          <w:szCs w:val="23"/>
          <w:color w:val="333333"/>
          <w:spacing w:val="12"/>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5"/>
          <w:position w:val="17"/>
        </w:rPr>
        <w:t>.经乙公司同意后甲公司方可解除合</w:t>
      </w:r>
      <w:r>
        <w:rPr>
          <w:rFonts w:ascii="SimSun" w:hAnsi="SimSun" w:eastAsia="SimSun" w:cs="SimSun"/>
          <w:sz w:val="23"/>
          <w:szCs w:val="23"/>
          <w:color w:val="333333"/>
          <w:spacing w:val="24"/>
          <w:position w:val="17"/>
        </w:rPr>
        <w:t>同</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5"/>
          <w:position w:val="1"/>
        </w:rPr>
        <w:t>.乙公司有权要求甲公司继续履行合</w:t>
      </w:r>
      <w:r>
        <w:rPr>
          <w:rFonts w:ascii="SimSun" w:hAnsi="SimSun" w:eastAsia="SimSun" w:cs="SimSun"/>
          <w:sz w:val="23"/>
          <w:szCs w:val="23"/>
          <w:color w:val="333333"/>
          <w:spacing w:val="22"/>
          <w:position w:val="1"/>
        </w:rPr>
        <w:t>同</w:t>
      </w:r>
    </w:p>
    <w:p>
      <w:pPr>
        <w:ind w:left="532"/>
        <w:spacing w:before="158" w:line="227"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25"/>
        </w:rPr>
        <w:t>.</w:t>
      </w:r>
      <w:r>
        <w:rPr>
          <w:rFonts w:ascii="SimSun" w:hAnsi="SimSun" w:eastAsia="SimSun" w:cs="SimSun"/>
          <w:sz w:val="23"/>
          <w:szCs w:val="23"/>
          <w:color w:val="333333"/>
          <w:spacing w:val="17"/>
        </w:rPr>
        <w:t>合同履行过半后，</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甲公司无权解除合同</w:t>
      </w:r>
    </w:p>
    <w:p>
      <w:pPr>
        <w:ind w:left="530"/>
        <w:spacing w:before="185" w:line="227"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27"/>
        </w:rPr>
        <w:t>.</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甲公司有权随时解除合同，但应当向乙公司赔偿相应的损失</w:t>
      </w:r>
    </w:p>
    <w:p>
      <w:pPr>
        <w:ind w:left="528"/>
        <w:spacing w:before="185"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2" w:right="1931" w:firstLine="505"/>
        <w:spacing w:before="183"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定作人可以随时解除承揽合同，造成承揽人损失的，应当</w:t>
      </w:r>
      <w:r>
        <w:rPr>
          <w:rFonts w:ascii="SimSun" w:hAnsi="SimSun" w:eastAsia="SimSun" w:cs="SimSun"/>
          <w:sz w:val="23"/>
          <w:szCs w:val="23"/>
          <w:color w:val="333333"/>
          <w:spacing w:val="14"/>
        </w:rPr>
        <w:t>赡</w:t>
      </w:r>
      <w:r>
        <w:rPr>
          <w:rFonts w:ascii="SimSun" w:hAnsi="SimSun" w:eastAsia="SimSun" w:cs="SimSun"/>
          <w:sz w:val="23"/>
          <w:szCs w:val="23"/>
          <w:color w:val="333333"/>
        </w:rPr>
        <w:t xml:space="preserve"> </w:t>
      </w:r>
      <w:r>
        <w:rPr>
          <w:rFonts w:ascii="SimSun" w:hAnsi="SimSun" w:eastAsia="SimSun" w:cs="SimSun"/>
          <w:sz w:val="23"/>
          <w:szCs w:val="23"/>
          <w:color w:val="333333"/>
          <w:spacing w:val="13"/>
        </w:rPr>
        <w:t>偿损失。</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第四章第三节相关合同制度</w:t>
      </w:r>
    </w:p>
    <w:p>
      <w:pPr>
        <w:ind w:left="539"/>
        <w:spacing w:before="186" w:line="230" w:lineRule="auto"/>
        <w:rPr>
          <w:rFonts w:ascii="SimSun" w:hAnsi="SimSun" w:eastAsia="SimSun" w:cs="SimSun"/>
          <w:sz w:val="23"/>
          <w:szCs w:val="23"/>
        </w:rPr>
      </w:pPr>
      <w:r>
        <w:rPr>
          <w:rFonts w:ascii="SimSun" w:hAnsi="SimSun" w:eastAsia="SimSun" w:cs="SimSun"/>
          <w:sz w:val="23"/>
          <w:szCs w:val="23"/>
          <w:color w:val="333333"/>
          <w:spacing w:val="40"/>
        </w:rPr>
        <w:t>5</w:t>
      </w:r>
      <w:r>
        <w:rPr>
          <w:rFonts w:ascii="SimSun" w:hAnsi="SimSun" w:eastAsia="SimSun" w:cs="SimSun"/>
          <w:sz w:val="23"/>
          <w:szCs w:val="23"/>
          <w:color w:val="333333"/>
          <w:spacing w:val="22"/>
        </w:rPr>
        <w:t>6.下列法律责任的承担方式中，属于行政处分的是(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1"/>
          <w:position w:val="17"/>
        </w:rPr>
        <w:t>.</w:t>
      </w:r>
      <w:r>
        <w:rPr>
          <w:rFonts w:ascii="SimSun" w:hAnsi="SimSun" w:eastAsia="SimSun" w:cs="SimSun"/>
          <w:sz w:val="23"/>
          <w:szCs w:val="23"/>
          <w:color w:val="333333"/>
          <w:spacing w:val="20"/>
          <w:position w:val="17"/>
        </w:rPr>
        <w:t>降级</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0"/>
          <w:position w:val="1"/>
        </w:rPr>
        <w:t>.罚</w:t>
      </w:r>
      <w:r>
        <w:rPr>
          <w:rFonts w:ascii="SimSun" w:hAnsi="SimSun" w:eastAsia="SimSun" w:cs="SimSun"/>
          <w:sz w:val="23"/>
          <w:szCs w:val="23"/>
          <w:color w:val="333333"/>
          <w:spacing w:val="19"/>
          <w:position w:val="1"/>
        </w:rPr>
        <w:t>款</w:t>
      </w:r>
    </w:p>
    <w:p>
      <w:pPr>
        <w:ind w:left="532"/>
        <w:spacing w:before="158"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2"/>
          <w:position w:val="17"/>
        </w:rPr>
        <w:t>责令停产停业</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3"/>
          <w:position w:val="1"/>
        </w:rPr>
        <w:t>.取消投资</w:t>
      </w:r>
      <w:r>
        <w:rPr>
          <w:rFonts w:ascii="SimSun" w:hAnsi="SimSun" w:eastAsia="SimSun" w:cs="SimSun"/>
          <w:sz w:val="23"/>
          <w:szCs w:val="23"/>
          <w:color w:val="333333"/>
          <w:spacing w:val="21"/>
          <w:position w:val="1"/>
        </w:rPr>
        <w:t>格</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528"/>
        <w:spacing w:before="184" w:line="228" w:lineRule="auto"/>
        <w:rPr>
          <w:rFonts w:ascii="SimSun" w:hAnsi="SimSun" w:eastAsia="SimSun" w:cs="SimSun"/>
          <w:sz w:val="23"/>
          <w:szCs w:val="23"/>
        </w:rPr>
      </w:pPr>
      <w:r>
        <w:rPr>
          <w:rFonts w:ascii="SimSun" w:hAnsi="SimSun" w:eastAsia="SimSun" w:cs="SimSun"/>
          <w:sz w:val="23"/>
          <w:szCs w:val="23"/>
          <w:color w:val="333333"/>
          <w:spacing w:val="9"/>
        </w:rPr>
        <w:t>【解析】</w:t>
      </w:r>
      <w:r>
        <w:rPr>
          <w:rFonts w:ascii="SimSun" w:hAnsi="SimSun" w:eastAsia="SimSun" w:cs="SimSun"/>
          <w:sz w:val="23"/>
          <w:szCs w:val="23"/>
          <w:color w:val="333333"/>
          <w:spacing w:val="9"/>
        </w:rPr>
        <w:t xml:space="preserve"> </w:t>
      </w:r>
      <w:r>
        <w:rPr>
          <w:rFonts w:ascii="SimSun" w:hAnsi="SimSun" w:eastAsia="SimSun" w:cs="SimSun"/>
          <w:sz w:val="23"/>
          <w:szCs w:val="23"/>
          <w:color w:val="333333"/>
        </w:rPr>
        <w:t>BCD</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属于行政处罚</w:t>
      </w:r>
      <w:r>
        <w:rPr>
          <w:rFonts w:ascii="SimSun" w:hAnsi="SimSun" w:eastAsia="SimSun" w:cs="SimSun"/>
          <w:sz w:val="23"/>
          <w:szCs w:val="23"/>
          <w:color w:val="333333"/>
          <w:spacing w:val="6"/>
        </w:rPr>
        <w:t>。</w:t>
      </w:r>
    </w:p>
    <w:p>
      <w:pPr>
        <w:ind w:left="528"/>
        <w:spacing w:before="184" w:line="227"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第一章第十节建设工程法律责任制度</w:t>
      </w:r>
    </w:p>
    <w:p>
      <w:pPr>
        <w:ind w:left="539"/>
        <w:spacing w:before="185" w:line="230" w:lineRule="auto"/>
        <w:rPr>
          <w:rFonts w:ascii="SimSun" w:hAnsi="SimSun" w:eastAsia="SimSun" w:cs="SimSun"/>
          <w:sz w:val="23"/>
          <w:szCs w:val="23"/>
        </w:rPr>
      </w:pPr>
      <w:r>
        <w:rPr>
          <w:rFonts w:ascii="SimSun" w:hAnsi="SimSun" w:eastAsia="SimSun" w:cs="SimSun"/>
          <w:sz w:val="23"/>
          <w:szCs w:val="23"/>
          <w:color w:val="333333"/>
          <w:spacing w:val="32"/>
        </w:rPr>
        <w:t>5</w:t>
      </w:r>
      <w:r>
        <w:rPr>
          <w:rFonts w:ascii="SimSun" w:hAnsi="SimSun" w:eastAsia="SimSun" w:cs="SimSun"/>
          <w:sz w:val="23"/>
          <w:szCs w:val="23"/>
          <w:color w:val="333333"/>
          <w:spacing w:val="20"/>
        </w:rPr>
        <w:t>7.关于担保合同的说法，正确的是(</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p>
    <w:p>
      <w:pPr>
        <w:ind w:left="527"/>
        <w:spacing w:before="181"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5"/>
          <w:position w:val="1"/>
        </w:rPr>
        <w:t>保证合同的双方当事人是保证人与债权人</w:t>
      </w:r>
    </w:p>
    <w:p>
      <w:pPr>
        <w:ind w:left="532" w:right="1929" w:hanging="3"/>
        <w:spacing w:before="157" w:line="376"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6"/>
        </w:rPr>
        <w:t>.</w:t>
      </w:r>
      <w:r>
        <w:rPr>
          <w:rFonts w:ascii="SimSun" w:hAnsi="SimSun" w:eastAsia="SimSun" w:cs="SimSun"/>
          <w:sz w:val="23"/>
          <w:szCs w:val="23"/>
          <w:color w:val="333333"/>
          <w:spacing w:val="25"/>
        </w:rPr>
        <w:t>第三人为债务人向债权人提供担保时，不得要求债务人提供反担保</w:t>
      </w:r>
      <w:r>
        <w:rPr>
          <w:rFonts w:ascii="SimSun" w:hAnsi="SimSun" w:eastAsia="SimSun" w:cs="SimSun"/>
          <w:sz w:val="23"/>
          <w:szCs w:val="23"/>
          <w:color w:val="333333"/>
        </w:rPr>
        <w:t xml:space="preserve"> </w:t>
      </w:r>
      <w:r>
        <w:rPr>
          <w:rFonts w:ascii="SimSun" w:hAnsi="SimSun" w:eastAsia="SimSun" w:cs="SimSun"/>
          <w:sz w:val="23"/>
          <w:szCs w:val="23"/>
          <w:color w:val="333333"/>
        </w:rPr>
        <w:t>C</w:t>
      </w:r>
      <w:r>
        <w:rPr>
          <w:rFonts w:ascii="SimSun" w:hAnsi="SimSun" w:eastAsia="SimSun" w:cs="SimSun"/>
          <w:sz w:val="23"/>
          <w:szCs w:val="23"/>
          <w:color w:val="333333"/>
          <w:spacing w:val="35"/>
        </w:rPr>
        <w:t>.</w:t>
      </w:r>
      <w:r>
        <w:rPr>
          <w:rFonts w:ascii="SimSun" w:hAnsi="SimSun" w:eastAsia="SimSun" w:cs="SimSun"/>
          <w:sz w:val="23"/>
          <w:szCs w:val="23"/>
          <w:color w:val="333333"/>
          <w:spacing w:val="24"/>
        </w:rPr>
        <w:t>主合同的效力不影向担保合同的效力</w:t>
      </w:r>
    </w:p>
    <w:p>
      <w:pPr>
        <w:ind w:left="530"/>
        <w:spacing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5"/>
          <w:position w:val="1"/>
        </w:rPr>
        <w:t>担保合同被确认无效后，担保人不承担民事责任</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8"/>
        <w:spacing w:before="75" w:line="228" w:lineRule="auto"/>
        <w:rPr>
          <w:rFonts w:ascii="SimSun" w:hAnsi="SimSun" w:eastAsia="SimSun" w:cs="SimSun"/>
          <w:sz w:val="23"/>
          <w:szCs w:val="23"/>
        </w:rPr>
      </w:pPr>
      <w:r>
        <w:rPr>
          <w:rFonts w:ascii="SimSun" w:hAnsi="SimSun" w:eastAsia="SimSun" w:cs="SimSun"/>
          <w:sz w:val="23"/>
          <w:szCs w:val="23"/>
          <w:color w:val="333333"/>
          <w:spacing w:val="28"/>
        </w:rPr>
        <w:t>【</w:t>
      </w:r>
      <w:r>
        <w:rPr>
          <w:rFonts w:ascii="SimSun" w:hAnsi="SimSun" w:eastAsia="SimSun" w:cs="SimSun"/>
          <w:sz w:val="23"/>
          <w:szCs w:val="23"/>
          <w:color w:val="333333"/>
          <w:spacing w:val="26"/>
        </w:rPr>
        <w:t>答案】</w:t>
      </w:r>
      <w:r>
        <w:rPr>
          <w:rFonts w:ascii="SimSun" w:hAnsi="SimSun" w:eastAsia="SimSun" w:cs="SimSun"/>
          <w:sz w:val="23"/>
          <w:szCs w:val="23"/>
          <w:color w:val="333333"/>
        </w:rPr>
        <w:t>A</w:t>
      </w:r>
    </w:p>
    <w:p>
      <w:pPr>
        <w:ind w:left="24" w:right="1931" w:firstLine="503"/>
        <w:spacing w:before="182"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第三人为债务人向债权人提供担保时，可以要求债务人提</w:t>
      </w:r>
      <w:r>
        <w:rPr>
          <w:rFonts w:ascii="SimSun" w:hAnsi="SimSun" w:eastAsia="SimSun" w:cs="SimSun"/>
          <w:sz w:val="23"/>
          <w:szCs w:val="23"/>
          <w:color w:val="333333"/>
          <w:spacing w:val="14"/>
        </w:rPr>
        <w:t>供</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反</w:t>
      </w:r>
      <w:r>
        <w:rPr>
          <w:rFonts w:ascii="SimSun" w:hAnsi="SimSun" w:eastAsia="SimSun" w:cs="SimSun"/>
          <w:sz w:val="23"/>
          <w:szCs w:val="23"/>
          <w:color w:val="333333"/>
          <w:spacing w:val="15"/>
        </w:rPr>
        <w:t>担保，</w:t>
      </w:r>
      <w:r>
        <w:rPr>
          <w:rFonts w:ascii="SimSun" w:hAnsi="SimSun" w:eastAsia="SimSun" w:cs="SimSun"/>
          <w:sz w:val="23"/>
          <w:szCs w:val="23"/>
          <w:color w:val="333333"/>
        </w:rPr>
        <w:t>B</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错误;担保</w:t>
      </w:r>
    </w:p>
    <w:p>
      <w:pPr>
        <w:ind w:left="23" w:right="1929" w:firstLine="534"/>
        <w:spacing w:before="2" w:line="375" w:lineRule="auto"/>
        <w:rPr>
          <w:rFonts w:ascii="SimSun" w:hAnsi="SimSun" w:eastAsia="SimSun" w:cs="SimSun"/>
          <w:sz w:val="23"/>
          <w:szCs w:val="23"/>
        </w:rPr>
      </w:pPr>
      <w:r>
        <w:rPr>
          <w:rFonts w:ascii="SimSun" w:hAnsi="SimSun" w:eastAsia="SimSun" w:cs="SimSun"/>
          <w:sz w:val="23"/>
          <w:szCs w:val="23"/>
          <w:color w:val="333333"/>
          <w:spacing w:val="20"/>
        </w:rPr>
        <w:t>同是主合同的从合同，主合同无效，担保合同无效</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。担保合同另有</w:t>
      </w:r>
      <w:r>
        <w:rPr>
          <w:rFonts w:ascii="SimSun" w:hAnsi="SimSun" w:eastAsia="SimSun" w:cs="SimSun"/>
          <w:sz w:val="23"/>
          <w:szCs w:val="23"/>
          <w:color w:val="333333"/>
          <w:spacing w:val="15"/>
        </w:rPr>
        <w:t>约</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定的，按照约定</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。担保合同被确认无效后，债务人、担保人、债权人有</w:t>
      </w:r>
      <w:r>
        <w:rPr>
          <w:rFonts w:ascii="SimSun" w:hAnsi="SimSun" w:eastAsia="SimSun" w:cs="SimSun"/>
          <w:sz w:val="23"/>
          <w:szCs w:val="23"/>
          <w:color w:val="333333"/>
          <w:spacing w:val="20"/>
        </w:rPr>
        <w:t>过</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错</w:t>
      </w:r>
      <w:r>
        <w:rPr>
          <w:rFonts w:ascii="SimSun" w:hAnsi="SimSun" w:eastAsia="SimSun" w:cs="SimSun"/>
          <w:sz w:val="23"/>
          <w:szCs w:val="23"/>
          <w:color w:val="333333"/>
          <w:spacing w:val="22"/>
        </w:rPr>
        <w:t>的，应当根据其过错各自承担相应的民事责任，</w:t>
      </w:r>
      <w:r>
        <w:rPr>
          <w:rFonts w:ascii="SimSun" w:hAnsi="SimSun" w:eastAsia="SimSun" w:cs="SimSun"/>
          <w:sz w:val="23"/>
          <w:szCs w:val="23"/>
          <w:color w:val="333333"/>
        </w:rPr>
        <w:t>CD</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错误。</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第一章第七节建设工程担保制度</w:t>
      </w:r>
    </w:p>
    <w:p>
      <w:pPr>
        <w:ind w:left="539"/>
        <w:spacing w:before="185" w:line="230" w:lineRule="auto"/>
        <w:rPr>
          <w:rFonts w:ascii="SimSun" w:hAnsi="SimSun" w:eastAsia="SimSun" w:cs="SimSun"/>
          <w:sz w:val="23"/>
          <w:szCs w:val="23"/>
        </w:rPr>
      </w:pPr>
      <w:r>
        <w:rPr>
          <w:rFonts w:ascii="SimSun" w:hAnsi="SimSun" w:eastAsia="SimSun" w:cs="SimSun"/>
          <w:sz w:val="23"/>
          <w:szCs w:val="23"/>
          <w:color w:val="333333"/>
          <w:spacing w:val="21"/>
        </w:rPr>
        <w:t>58.关于工程质量检测的说法，正确的是(</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r>
        <w:rPr>
          <w:rFonts w:ascii="SimSun" w:hAnsi="SimSun" w:eastAsia="SimSun" w:cs="SimSun"/>
          <w:sz w:val="23"/>
          <w:szCs w:val="23"/>
          <w:color w:val="333333"/>
          <w:spacing w:val="18"/>
        </w:rPr>
        <w:t>。</w:t>
      </w:r>
    </w:p>
    <w:p>
      <w:pPr>
        <w:ind w:left="527"/>
        <w:spacing w:before="181"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0"/>
          <w:position w:val="1"/>
        </w:rPr>
        <w:t>.</w:t>
      </w:r>
      <w:r>
        <w:rPr>
          <w:rFonts w:ascii="SimSun" w:hAnsi="SimSun" w:eastAsia="SimSun" w:cs="SimSun"/>
          <w:sz w:val="23"/>
          <w:szCs w:val="23"/>
          <w:color w:val="333333"/>
          <w:spacing w:val="25"/>
          <w:position w:val="1"/>
        </w:rPr>
        <w:t>检测报告应当由工程质暈检测机构法定代表人签署</w:t>
      </w:r>
    </w:p>
    <w:p>
      <w:pPr>
        <w:ind w:left="22" w:right="1929" w:firstLine="506"/>
        <w:spacing w:before="157" w:line="376"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21"/>
        </w:rPr>
        <w:t>.工程质暈检测报告经建设单位或者工程监理单位确认后，</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由施工</w:t>
      </w:r>
      <w:r>
        <w:rPr>
          <w:rFonts w:ascii="SimSun" w:hAnsi="SimSun" w:eastAsia="SimSun" w:cs="SimSun"/>
          <w:sz w:val="23"/>
          <w:szCs w:val="23"/>
          <w:color w:val="333333"/>
          <w:spacing w:val="16"/>
        </w:rPr>
        <w:t>企</w:t>
      </w:r>
      <w:r>
        <w:rPr>
          <w:rFonts w:ascii="SimSun" w:hAnsi="SimSun" w:eastAsia="SimSun" w:cs="SimSun"/>
          <w:sz w:val="23"/>
          <w:szCs w:val="23"/>
          <w:color w:val="333333"/>
        </w:rPr>
        <w:t xml:space="preserve"> </w:t>
      </w:r>
      <w:r>
        <w:rPr>
          <w:rFonts w:ascii="SimSun" w:hAnsi="SimSun" w:eastAsia="SimSun" w:cs="SimSun"/>
          <w:sz w:val="23"/>
          <w:szCs w:val="23"/>
          <w:color w:val="333333"/>
          <w:spacing w:val="14"/>
        </w:rPr>
        <w:t>业档</w:t>
      </w:r>
    </w:p>
    <w:p>
      <w:pPr>
        <w:ind w:left="532"/>
        <w:spacing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5"/>
          <w:position w:val="17"/>
        </w:rPr>
        <w:t>.检测机构是具有独立法人资格的非利生中介机</w:t>
      </w:r>
      <w:r>
        <w:rPr>
          <w:rFonts w:ascii="SimSun" w:hAnsi="SimSun" w:eastAsia="SimSun" w:cs="SimSun"/>
          <w:sz w:val="23"/>
          <w:szCs w:val="23"/>
          <w:color w:val="333333"/>
          <w:spacing w:val="23"/>
          <w:position w:val="17"/>
        </w:rPr>
        <w:t>构</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5"/>
          <w:position w:val="1"/>
        </w:rPr>
        <w:t>工程质暈检测机构不得与建设单位有隶属关系</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6" w:right="1809" w:firstLine="502"/>
        <w:spacing w:before="182"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检测报告经检测人员签字、检测机构法定代表人或者其授</w:t>
      </w:r>
      <w:r>
        <w:rPr>
          <w:rFonts w:ascii="SimSun" w:hAnsi="SimSun" w:eastAsia="SimSun" w:cs="SimSun"/>
          <w:sz w:val="23"/>
          <w:szCs w:val="23"/>
          <w:color w:val="333333"/>
          <w:spacing w:val="14"/>
        </w:rPr>
        <w:t>权</w:t>
      </w:r>
      <w:r>
        <w:rPr>
          <w:rFonts w:ascii="SimSun" w:hAnsi="SimSun" w:eastAsia="SimSun" w:cs="SimSun"/>
          <w:sz w:val="23"/>
          <w:szCs w:val="23"/>
          <w:color w:val="333333"/>
        </w:rPr>
        <w:t xml:space="preserve"> </w:t>
      </w:r>
      <w:r>
        <w:rPr>
          <w:rFonts w:ascii="SimSun" w:hAnsi="SimSun" w:eastAsia="SimSun" w:cs="SimSun"/>
          <w:sz w:val="23"/>
          <w:szCs w:val="23"/>
          <w:color w:val="333333"/>
          <w:spacing w:val="41"/>
        </w:rPr>
        <w:t>的</w:t>
      </w:r>
      <w:r>
        <w:rPr>
          <w:rFonts w:ascii="SimSun" w:hAnsi="SimSun" w:eastAsia="SimSun" w:cs="SimSun"/>
          <w:sz w:val="23"/>
          <w:szCs w:val="23"/>
          <w:color w:val="333333"/>
          <w:spacing w:val="24"/>
        </w:rPr>
        <w:t>签字人签署，并加盖检测机构公司或者检测专用章后方可生效，息错误;</w:t>
      </w:r>
      <w:r>
        <w:rPr>
          <w:rFonts w:ascii="SimSun" w:hAnsi="SimSun" w:eastAsia="SimSun" w:cs="SimSun"/>
          <w:sz w:val="23"/>
          <w:szCs w:val="23"/>
          <w:color w:val="333333"/>
        </w:rPr>
        <w:t xml:space="preserve"> </w:t>
      </w:r>
      <w:r>
        <w:rPr>
          <w:rFonts w:ascii="SimSun" w:hAnsi="SimSun" w:eastAsia="SimSun" w:cs="SimSun"/>
          <w:sz w:val="23"/>
          <w:szCs w:val="23"/>
          <w:color w:val="333333"/>
          <w:spacing w:val="44"/>
        </w:rPr>
        <w:t>工</w:t>
      </w:r>
      <w:r>
        <w:rPr>
          <w:rFonts w:ascii="SimSun" w:hAnsi="SimSun" w:eastAsia="SimSun" w:cs="SimSun"/>
          <w:sz w:val="23"/>
          <w:szCs w:val="23"/>
          <w:color w:val="333333"/>
          <w:spacing w:val="25"/>
        </w:rPr>
        <w:t>程</w:t>
      </w:r>
      <w:r>
        <w:rPr>
          <w:rFonts w:ascii="SimSun" w:hAnsi="SimSun" w:eastAsia="SimSun" w:cs="SimSun"/>
          <w:sz w:val="23"/>
          <w:szCs w:val="23"/>
          <w:color w:val="333333"/>
          <w:spacing w:val="22"/>
        </w:rPr>
        <w:t>质量检测机构是具有独立法人资格的中介机构，</w:t>
      </w:r>
      <w:r>
        <w:rPr>
          <w:rFonts w:ascii="SimSun" w:hAnsi="SimSun" w:eastAsia="SimSun" w:cs="SimSun"/>
          <w:sz w:val="23"/>
          <w:szCs w:val="23"/>
          <w:color w:val="333333"/>
        </w:rPr>
        <w:t>C</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错误;检测机构不得</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与</w:t>
      </w:r>
      <w:r>
        <w:rPr>
          <w:rFonts w:ascii="SimSun" w:hAnsi="SimSun" w:eastAsia="SimSun" w:cs="SimSun"/>
          <w:sz w:val="23"/>
          <w:szCs w:val="23"/>
          <w:color w:val="333333"/>
          <w:spacing w:val="25"/>
        </w:rPr>
        <w:t>行政机关，法律、法规授权的具有管理公共事务职能的组织以及所检测</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工</w:t>
      </w:r>
      <w:r>
        <w:rPr>
          <w:rFonts w:ascii="SimSun" w:hAnsi="SimSun" w:eastAsia="SimSun" w:cs="SimSun"/>
          <w:sz w:val="23"/>
          <w:szCs w:val="23"/>
          <w:color w:val="333333"/>
          <w:spacing w:val="25"/>
        </w:rPr>
        <w:t>程项目相关的设计单位、施工单位、监理单位有隶属关系或者其他利害</w:t>
      </w:r>
      <w:r>
        <w:rPr>
          <w:rFonts w:ascii="SimSun" w:hAnsi="SimSun" w:eastAsia="SimSun" w:cs="SimSun"/>
          <w:sz w:val="23"/>
          <w:szCs w:val="23"/>
          <w:color w:val="333333"/>
        </w:rPr>
        <w:t xml:space="preserve"> </w:t>
      </w:r>
      <w:r>
        <w:rPr>
          <w:rFonts w:ascii="SimSun" w:hAnsi="SimSun" w:eastAsia="SimSun" w:cs="SimSun"/>
          <w:sz w:val="23"/>
          <w:szCs w:val="23"/>
          <w:color w:val="333333"/>
          <w:spacing w:val="10"/>
        </w:rPr>
        <w:t>关</w:t>
      </w:r>
      <w:r>
        <w:rPr>
          <w:rFonts w:ascii="SimSun" w:hAnsi="SimSun" w:eastAsia="SimSun" w:cs="SimSun"/>
          <w:sz w:val="23"/>
          <w:szCs w:val="23"/>
          <w:color w:val="333333"/>
          <w:spacing w:val="9"/>
        </w:rPr>
        <w:t>系，</w:t>
      </w:r>
      <w:r>
        <w:rPr>
          <w:rFonts w:ascii="SimSun" w:hAnsi="SimSun" w:eastAsia="SimSun" w:cs="SimSun"/>
          <w:sz w:val="23"/>
          <w:szCs w:val="23"/>
          <w:color w:val="333333"/>
        </w:rPr>
        <w:t>D</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错误。</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33"/>
        </w:rPr>
        <w:t>【</w:t>
      </w: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第七童第二节施工单位的质量责任和义务</w:t>
      </w:r>
    </w:p>
    <w:p>
      <w:pPr>
        <w:ind w:left="539"/>
        <w:spacing w:before="185" w:line="230" w:lineRule="auto"/>
        <w:rPr>
          <w:rFonts w:ascii="SimSun" w:hAnsi="SimSun" w:eastAsia="SimSun" w:cs="SimSun"/>
          <w:sz w:val="23"/>
          <w:szCs w:val="23"/>
        </w:rPr>
      </w:pPr>
      <w:r>
        <w:rPr>
          <w:rFonts w:ascii="SimSun" w:hAnsi="SimSun" w:eastAsia="SimSun" w:cs="SimSun"/>
          <w:sz w:val="23"/>
          <w:szCs w:val="23"/>
          <w:color w:val="333333"/>
          <w:spacing w:val="35"/>
        </w:rPr>
        <w:t>5</w:t>
      </w:r>
      <w:r>
        <w:rPr>
          <w:rFonts w:ascii="SimSun" w:hAnsi="SimSun" w:eastAsia="SimSun" w:cs="SimSun"/>
          <w:sz w:val="23"/>
          <w:szCs w:val="23"/>
          <w:color w:val="333333"/>
          <w:spacing w:val="21"/>
        </w:rPr>
        <w:t>9.关于租赁合同的说法，正确的是(</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before="182" w:line="227"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18"/>
        </w:rPr>
        <w:t>.租赁期限超过</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6</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个月的，可以采用书面开形式</w:t>
      </w:r>
    </w:p>
    <w:p>
      <w:pPr>
        <w:ind w:left="29" w:right="1929" w:firstLine="499"/>
        <w:spacing w:before="184" w:line="376"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21"/>
        </w:rPr>
        <w:t>.租赁合同应当采用书面形式，</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当事人未采用的，视为租赁合同未</w:t>
      </w:r>
      <w:r>
        <w:rPr>
          <w:rFonts w:ascii="SimSun" w:hAnsi="SimSun" w:eastAsia="SimSun" w:cs="SimSun"/>
          <w:sz w:val="23"/>
          <w:szCs w:val="23"/>
          <w:color w:val="333333"/>
          <w:spacing w:val="16"/>
        </w:rPr>
        <w:t>生</w:t>
      </w:r>
      <w:r>
        <w:rPr>
          <w:rFonts w:ascii="SimSun" w:hAnsi="SimSun" w:eastAsia="SimSun" w:cs="SimSun"/>
          <w:sz w:val="23"/>
          <w:szCs w:val="23"/>
          <w:color w:val="333333"/>
        </w:rPr>
        <w:t xml:space="preserve"> </w:t>
      </w:r>
      <w:r>
        <w:rPr>
          <w:rFonts w:ascii="SimSun" w:hAnsi="SimSun" w:eastAsia="SimSun" w:cs="SimSun"/>
          <w:sz w:val="23"/>
          <w:szCs w:val="23"/>
          <w:color w:val="333333"/>
        </w:rPr>
        <w:t>效</w:t>
      </w:r>
    </w:p>
    <w:p>
      <w:pPr>
        <w:ind w:left="532"/>
        <w:spacing w:line="227"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16"/>
        </w:rPr>
        <w:t>.租赁期限超过</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20</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年的，超过部分无</w:t>
      </w:r>
      <w:r>
        <w:rPr>
          <w:rFonts w:ascii="SimSun" w:hAnsi="SimSun" w:eastAsia="SimSun" w:cs="SimSun"/>
          <w:sz w:val="23"/>
          <w:szCs w:val="23"/>
          <w:color w:val="333333"/>
          <w:spacing w:val="12"/>
        </w:rPr>
        <w:t>效</w:t>
      </w:r>
    </w:p>
    <w:p>
      <w:pPr>
        <w:ind w:left="530"/>
        <w:spacing w:before="185"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9"/>
          <w:position w:val="1"/>
        </w:rPr>
        <w:t>.</w:t>
      </w:r>
      <w:r>
        <w:rPr>
          <w:rFonts w:ascii="SimSun" w:hAnsi="SimSun" w:eastAsia="SimSun" w:cs="SimSun"/>
          <w:sz w:val="23"/>
          <w:szCs w:val="23"/>
          <w:color w:val="333333"/>
          <w:spacing w:val="25"/>
          <w:position w:val="1"/>
        </w:rPr>
        <w:t>租赁物在租赁期间发生所有权变动的，租赁合同解除</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8" w:right="1931" w:firstLine="500"/>
        <w:spacing w:before="75" w:line="376" w:lineRule="auto"/>
        <w:rPr>
          <w:rFonts w:ascii="SimSun" w:hAnsi="SimSun" w:eastAsia="SimSun" w:cs="SimSun"/>
          <w:sz w:val="23"/>
          <w:szCs w:val="23"/>
        </w:rPr>
      </w:pPr>
      <w:r>
        <w:rPr>
          <w:rFonts w:ascii="SimSun" w:hAnsi="SimSun" w:eastAsia="SimSun" w:cs="SimSun"/>
          <w:sz w:val="23"/>
          <w:szCs w:val="23"/>
          <w:color w:val="333333"/>
          <w:spacing w:val="16"/>
        </w:rPr>
        <w:t>【解</w:t>
      </w:r>
      <w:r>
        <w:rPr>
          <w:rFonts w:ascii="SimSun" w:hAnsi="SimSun" w:eastAsia="SimSun" w:cs="SimSun"/>
          <w:sz w:val="23"/>
          <w:szCs w:val="23"/>
          <w:color w:val="333333"/>
          <w:spacing w:val="12"/>
        </w:rPr>
        <w:t>析</w:t>
      </w:r>
      <w:r>
        <w:rPr>
          <w:rFonts w:ascii="SimSun" w:hAnsi="SimSun" w:eastAsia="SimSun" w:cs="SimSun"/>
          <w:sz w:val="23"/>
          <w:szCs w:val="23"/>
          <w:color w:val="333333"/>
          <w:spacing w:val="8"/>
        </w:rPr>
        <w:t>】</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租赁期限</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6</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个月以上的，应当采用书面形式</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当事人未采用</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书面形式的，视为不</w:t>
      </w:r>
      <w:r>
        <w:rPr>
          <w:rFonts w:ascii="SimSun" w:hAnsi="SimSun" w:eastAsia="SimSun" w:cs="SimSun"/>
          <w:sz w:val="23"/>
          <w:szCs w:val="23"/>
          <w:color w:val="333333"/>
          <w:spacing w:val="22"/>
        </w:rPr>
        <w:t>定</w:t>
      </w:r>
    </w:p>
    <w:p>
      <w:pPr>
        <w:ind w:left="29" w:right="1816" w:firstLine="508"/>
        <w:spacing w:before="1" w:line="375" w:lineRule="auto"/>
        <w:rPr>
          <w:rFonts w:ascii="SimSun" w:hAnsi="SimSun" w:eastAsia="SimSun" w:cs="SimSun"/>
          <w:sz w:val="23"/>
          <w:szCs w:val="23"/>
        </w:rPr>
      </w:pPr>
      <w:r>
        <w:rPr>
          <w:rFonts w:ascii="SimSun" w:hAnsi="SimSun" w:eastAsia="SimSun" w:cs="SimSun"/>
          <w:sz w:val="23"/>
          <w:szCs w:val="23"/>
          <w:color w:val="333333"/>
          <w:spacing w:val="31"/>
        </w:rPr>
        <w:t>期</w:t>
      </w:r>
      <w:r>
        <w:rPr>
          <w:rFonts w:ascii="SimSun" w:hAnsi="SimSun" w:eastAsia="SimSun" w:cs="SimSun"/>
          <w:sz w:val="23"/>
          <w:szCs w:val="23"/>
          <w:color w:val="333333"/>
          <w:spacing w:val="24"/>
        </w:rPr>
        <w:t>租赁，错误;租赁物在租赁期间发生所有权变动的，不影租赁合同的</w:t>
      </w:r>
      <w:r>
        <w:rPr>
          <w:rFonts w:ascii="SimSun" w:hAnsi="SimSun" w:eastAsia="SimSun" w:cs="SimSun"/>
          <w:sz w:val="23"/>
          <w:szCs w:val="23"/>
          <w:color w:val="333333"/>
        </w:rPr>
        <w:t xml:space="preserve"> </w:t>
      </w:r>
      <w:r>
        <w:rPr>
          <w:rFonts w:ascii="SimSun" w:hAnsi="SimSun" w:eastAsia="SimSun" w:cs="SimSun"/>
          <w:sz w:val="23"/>
          <w:szCs w:val="23"/>
          <w:color w:val="333333"/>
          <w:spacing w:val="9"/>
        </w:rPr>
        <w:t>效力，</w:t>
      </w:r>
      <w:r>
        <w:rPr>
          <w:rFonts w:ascii="SimSun" w:hAnsi="SimSun" w:eastAsia="SimSun" w:cs="SimSun"/>
          <w:sz w:val="23"/>
          <w:szCs w:val="23"/>
          <w:color w:val="333333"/>
        </w:rPr>
        <w:t>D</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错误</w:t>
      </w:r>
      <w:r>
        <w:rPr>
          <w:rFonts w:ascii="SimSun" w:hAnsi="SimSun" w:eastAsia="SimSun" w:cs="SimSun"/>
          <w:sz w:val="23"/>
          <w:szCs w:val="23"/>
          <w:color w:val="333333"/>
          <w:spacing w:val="7"/>
        </w:rPr>
        <w:t>。</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第四章第三节相关合同制度</w:t>
      </w:r>
    </w:p>
    <w:p>
      <w:pPr>
        <w:ind w:left="536"/>
        <w:spacing w:before="185" w:line="468" w:lineRule="exact"/>
        <w:rPr>
          <w:rFonts w:ascii="SimSun" w:hAnsi="SimSun" w:eastAsia="SimSun" w:cs="SimSun"/>
          <w:sz w:val="23"/>
          <w:szCs w:val="23"/>
        </w:rPr>
      </w:pPr>
      <w:r>
        <w:rPr>
          <w:rFonts w:ascii="SimSun" w:hAnsi="SimSun" w:eastAsia="SimSun" w:cs="SimSun"/>
          <w:sz w:val="23"/>
          <w:szCs w:val="23"/>
          <w:color w:val="333333"/>
          <w:spacing w:val="45"/>
          <w:position w:val="17"/>
        </w:rPr>
        <w:t>6</w:t>
      </w:r>
      <w:r>
        <w:rPr>
          <w:rFonts w:ascii="SimSun" w:hAnsi="SimSun" w:eastAsia="SimSun" w:cs="SimSun"/>
          <w:sz w:val="23"/>
          <w:szCs w:val="23"/>
          <w:color w:val="333333"/>
          <w:spacing w:val="23"/>
          <w:position w:val="17"/>
        </w:rPr>
        <w:t>0.施工总承包单位和分包单位对分包工程安全生产承担的责任是</w:t>
      </w:r>
    </w:p>
    <w:p>
      <w:pPr>
        <w:ind w:left="65"/>
        <w:spacing w:line="230" w:lineRule="auto"/>
        <w:rPr>
          <w:rFonts w:ascii="SimSun" w:hAnsi="SimSun" w:eastAsia="SimSun" w:cs="SimSun"/>
          <w:sz w:val="23"/>
          <w:szCs w:val="23"/>
        </w:rPr>
      </w:pPr>
      <w:r>
        <w:rPr>
          <w:rFonts w:ascii="SimSun" w:hAnsi="SimSun" w:eastAsia="SimSun" w:cs="SimSun"/>
          <w:sz w:val="23"/>
          <w:szCs w:val="23"/>
          <w:color w:val="333333"/>
          <w:spacing w:val="8"/>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w:t>
      </w:r>
    </w:p>
    <w:p>
      <w:pPr>
        <w:ind w:left="527"/>
        <w:spacing w:before="182"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2"/>
          <w:position w:val="1"/>
        </w:rPr>
        <w:t>独立责任</w:t>
      </w:r>
    </w:p>
    <w:p>
      <w:pPr>
        <w:ind w:left="529"/>
        <w:spacing w:before="158"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2"/>
          <w:position w:val="1"/>
        </w:rPr>
        <w:t>.按份责任</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3"/>
          <w:position w:val="1"/>
        </w:rPr>
        <w:t>.</w:t>
      </w:r>
      <w:r>
        <w:rPr>
          <w:rFonts w:ascii="SimSun" w:hAnsi="SimSun" w:eastAsia="SimSun" w:cs="SimSun"/>
          <w:sz w:val="23"/>
          <w:szCs w:val="23"/>
          <w:color w:val="333333"/>
          <w:spacing w:val="21"/>
          <w:position w:val="1"/>
        </w:rPr>
        <w:t>补充责任</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2"/>
          <w:position w:val="1"/>
        </w:rPr>
        <w:t>.连带责任</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2" w:right="1931" w:firstLine="505"/>
        <w:spacing w:before="183"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施工总承包单位和分包单位对分包工程安全生产承担连带</w:t>
      </w:r>
      <w:r>
        <w:rPr>
          <w:rFonts w:ascii="SimSun" w:hAnsi="SimSun" w:eastAsia="SimSun" w:cs="SimSun"/>
          <w:sz w:val="23"/>
          <w:szCs w:val="23"/>
          <w:color w:val="333333"/>
          <w:spacing w:val="14"/>
        </w:rPr>
        <w:t>责</w:t>
      </w:r>
      <w:r>
        <w:rPr>
          <w:rFonts w:ascii="SimSun" w:hAnsi="SimSun" w:eastAsia="SimSun" w:cs="SimSun"/>
          <w:sz w:val="23"/>
          <w:szCs w:val="23"/>
          <w:color w:val="333333"/>
        </w:rPr>
        <w:t xml:space="preserve"> </w:t>
      </w:r>
      <w:r>
        <w:rPr>
          <w:rFonts w:ascii="SimSun" w:hAnsi="SimSun" w:eastAsia="SimSun" w:cs="SimSun"/>
          <w:sz w:val="23"/>
          <w:szCs w:val="23"/>
          <w:color w:val="333333"/>
          <w:spacing w:val="1"/>
        </w:rPr>
        <w:t>任</w:t>
      </w:r>
      <w:r>
        <w:rPr>
          <w:rFonts w:ascii="SimSun" w:hAnsi="SimSun" w:eastAsia="SimSun" w:cs="SimSun"/>
          <w:sz w:val="23"/>
          <w:szCs w:val="23"/>
          <w:color w:val="333333"/>
        </w:rPr>
        <w:t>。</w:t>
      </w:r>
    </w:p>
    <w:p>
      <w:pPr>
        <w:ind w:left="22" w:right="1931" w:firstLine="505"/>
        <w:spacing w:before="1" w:line="375" w:lineRule="auto"/>
        <w:rPr>
          <w:rFonts w:ascii="SimSun" w:hAnsi="SimSun" w:eastAsia="SimSun" w:cs="SimSun"/>
          <w:sz w:val="23"/>
          <w:szCs w:val="23"/>
        </w:rPr>
      </w:pPr>
      <w:r>
        <w:rPr>
          <w:rFonts w:ascii="SimSun" w:hAnsi="SimSun" w:eastAsia="SimSun" w:cs="SimSun"/>
          <w:sz w:val="23"/>
          <w:szCs w:val="23"/>
          <w:color w:val="333333"/>
          <w:spacing w:val="21"/>
        </w:rPr>
        <w:t>【考点来源】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第六章第二节施工安全生产责任和安全生产教育培训</w:t>
      </w:r>
      <w:r>
        <w:rPr>
          <w:rFonts w:ascii="SimSun" w:hAnsi="SimSun" w:eastAsia="SimSun" w:cs="SimSun"/>
          <w:sz w:val="23"/>
          <w:szCs w:val="23"/>
          <w:color w:val="333333"/>
          <w:spacing w:val="14"/>
        </w:rPr>
        <w:t>制</w:t>
      </w:r>
      <w:r>
        <w:rPr>
          <w:rFonts w:ascii="SimSun" w:hAnsi="SimSun" w:eastAsia="SimSun" w:cs="SimSun"/>
          <w:sz w:val="23"/>
          <w:szCs w:val="23"/>
          <w:color w:val="333333"/>
        </w:rPr>
        <w:t xml:space="preserve"> </w:t>
      </w:r>
      <w:r>
        <w:rPr>
          <w:rFonts w:ascii="SimSun" w:hAnsi="SimSun" w:eastAsia="SimSun" w:cs="SimSun"/>
          <w:sz w:val="23"/>
          <w:szCs w:val="23"/>
          <w:color w:val="333333"/>
          <w:spacing w:val="1"/>
        </w:rPr>
        <w:t>度</w:t>
      </w:r>
    </w:p>
    <w:p>
      <w:pPr>
        <w:ind w:left="24" w:right="1816" w:firstLine="512"/>
        <w:spacing w:before="4" w:line="375" w:lineRule="auto"/>
        <w:rPr>
          <w:rFonts w:ascii="SimSun" w:hAnsi="SimSun" w:eastAsia="SimSun" w:cs="SimSun"/>
          <w:sz w:val="23"/>
          <w:szCs w:val="23"/>
        </w:rPr>
      </w:pPr>
      <w:r>
        <w:rPr>
          <w:rFonts w:ascii="SimSun" w:hAnsi="SimSun" w:eastAsia="SimSun" w:cs="SimSun"/>
          <w:sz w:val="23"/>
          <w:szCs w:val="23"/>
          <w:color w:val="333333"/>
          <w:spacing w:val="29"/>
        </w:rPr>
        <w:t>6</w:t>
      </w:r>
      <w:r>
        <w:rPr>
          <w:rFonts w:ascii="SimSun" w:hAnsi="SimSun" w:eastAsia="SimSun" w:cs="SimSun"/>
          <w:sz w:val="23"/>
          <w:szCs w:val="23"/>
          <w:color w:val="333333"/>
          <w:spacing w:val="19"/>
        </w:rPr>
        <w:t>1.</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甲施工总承包企业承包某工程项目，将该工程的专业工程分包给乙</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企业，</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乙企业再将专业工程的劳务作业分包给丙企业，工程完工后，上</w:t>
      </w:r>
      <w:r>
        <w:rPr>
          <w:rFonts w:ascii="SimSun" w:hAnsi="SimSun" w:eastAsia="SimSun" w:cs="SimSun"/>
          <w:sz w:val="23"/>
          <w:szCs w:val="23"/>
          <w:color w:val="333333"/>
          <w:spacing w:val="19"/>
        </w:rPr>
        <w:t>述</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专业工程质量出现向题</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。经调查，是由于丙企业施工作业不规范导致，</w:t>
      </w:r>
      <w:r>
        <w:rPr>
          <w:rFonts w:ascii="SimSun" w:hAnsi="SimSun" w:eastAsia="SimSun" w:cs="SimSun"/>
          <w:sz w:val="23"/>
          <w:szCs w:val="23"/>
          <w:color w:val="333333"/>
          <w:spacing w:val="19"/>
        </w:rPr>
        <w:t>则</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该</w:t>
      </w:r>
      <w:r>
        <w:rPr>
          <w:rFonts w:ascii="SimSun" w:hAnsi="SimSun" w:eastAsia="SimSun" w:cs="SimSun"/>
          <w:sz w:val="23"/>
          <w:szCs w:val="23"/>
          <w:color w:val="333333"/>
          <w:spacing w:val="21"/>
        </w:rPr>
        <w:t>专业工程的质量责任应当由(</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0"/>
          <w:position w:val="17"/>
        </w:rPr>
        <w:t>.</w:t>
      </w:r>
      <w:r>
        <w:rPr>
          <w:rFonts w:ascii="SimSun" w:hAnsi="SimSun" w:eastAsia="SimSun" w:cs="SimSun"/>
          <w:sz w:val="23"/>
          <w:szCs w:val="23"/>
          <w:color w:val="333333"/>
          <w:spacing w:val="17"/>
          <w:position w:val="17"/>
        </w:rPr>
        <w:t xml:space="preserve"> </w:t>
      </w:r>
      <w:r>
        <w:rPr>
          <w:rFonts w:ascii="SimSun" w:hAnsi="SimSun" w:eastAsia="SimSun" w:cs="SimSun"/>
          <w:sz w:val="23"/>
          <w:szCs w:val="23"/>
          <w:color w:val="333333"/>
          <w:spacing w:val="17"/>
          <w:position w:val="17"/>
        </w:rPr>
        <w:t>甲施工总承包企业对建设单位承担责任</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0"/>
          <w:position w:val="1"/>
        </w:rPr>
        <w:t>.</w:t>
      </w:r>
      <w:r>
        <w:rPr>
          <w:rFonts w:ascii="SimSun" w:hAnsi="SimSun" w:eastAsia="SimSun" w:cs="SimSun"/>
          <w:sz w:val="23"/>
          <w:szCs w:val="23"/>
          <w:color w:val="333333"/>
          <w:spacing w:val="24"/>
          <w:position w:val="1"/>
        </w:rPr>
        <w:t>丙企业对建设单位承担责任</w:t>
      </w:r>
    </w:p>
    <w:p>
      <w:pPr>
        <w:ind w:left="532"/>
        <w:spacing w:before="158"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16"/>
          <w:position w:val="17"/>
        </w:rPr>
        <w:t>.</w:t>
      </w:r>
      <w:r>
        <w:rPr>
          <w:rFonts w:ascii="SimSun" w:hAnsi="SimSun" w:eastAsia="SimSun" w:cs="SimSun"/>
          <w:sz w:val="23"/>
          <w:szCs w:val="23"/>
          <w:color w:val="333333"/>
          <w:spacing w:val="16"/>
          <w:position w:val="17"/>
        </w:rPr>
        <w:t xml:space="preserve"> </w:t>
      </w:r>
      <w:r>
        <w:rPr>
          <w:rFonts w:ascii="SimSun" w:hAnsi="SimSun" w:eastAsia="SimSun" w:cs="SimSun"/>
          <w:sz w:val="23"/>
          <w:szCs w:val="23"/>
          <w:color w:val="333333"/>
          <w:spacing w:val="16"/>
          <w:position w:val="17"/>
        </w:rPr>
        <w:t>甲施工总承包企业、</w:t>
      </w:r>
      <w:r>
        <w:rPr>
          <w:rFonts w:ascii="SimSun" w:hAnsi="SimSun" w:eastAsia="SimSun" w:cs="SimSun"/>
          <w:sz w:val="23"/>
          <w:szCs w:val="23"/>
          <w:color w:val="333333"/>
          <w:spacing w:val="16"/>
          <w:position w:val="17"/>
        </w:rPr>
        <w:t xml:space="preserve"> </w:t>
      </w:r>
      <w:r>
        <w:rPr>
          <w:rFonts w:ascii="SimSun" w:hAnsi="SimSun" w:eastAsia="SimSun" w:cs="SimSun"/>
          <w:sz w:val="23"/>
          <w:szCs w:val="23"/>
          <w:color w:val="333333"/>
          <w:spacing w:val="16"/>
          <w:position w:val="17"/>
        </w:rPr>
        <w:t>乙企业和丙企业对建设单位共同承担责</w:t>
      </w:r>
      <w:r>
        <w:rPr>
          <w:rFonts w:ascii="SimSun" w:hAnsi="SimSun" w:eastAsia="SimSun" w:cs="SimSun"/>
          <w:sz w:val="23"/>
          <w:szCs w:val="23"/>
          <w:color w:val="333333"/>
          <w:spacing w:val="10"/>
          <w:position w:val="17"/>
        </w:rPr>
        <w:t>任</w:t>
      </w:r>
    </w:p>
    <w:p>
      <w:pPr>
        <w:ind w:left="530"/>
        <w:spacing w:line="227"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3"/>
        </w:rPr>
        <w:t>.</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甲施工总承包企业和乙企业对建设单位承担连带责任</w:t>
      </w:r>
    </w:p>
    <w:p>
      <w:pPr>
        <w:ind w:left="528"/>
        <w:spacing w:before="185"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43" w:right="1931" w:firstLine="485"/>
        <w:spacing w:before="183"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总承包单位将建筑工程分包给其他单位的，应当对分包工</w:t>
      </w:r>
      <w:r>
        <w:rPr>
          <w:rFonts w:ascii="SimSun" w:hAnsi="SimSun" w:eastAsia="SimSun" w:cs="SimSun"/>
          <w:sz w:val="23"/>
          <w:szCs w:val="23"/>
          <w:color w:val="333333"/>
          <w:spacing w:val="14"/>
        </w:rPr>
        <w:t>程</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的</w:t>
      </w:r>
      <w:r>
        <w:rPr>
          <w:rFonts w:ascii="SimSun" w:hAnsi="SimSun" w:eastAsia="SimSun" w:cs="SimSun"/>
          <w:sz w:val="23"/>
          <w:szCs w:val="23"/>
          <w:color w:val="333333"/>
          <w:spacing w:val="21"/>
        </w:rPr>
        <w:t>质量与分包单位承担连带责任。</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33"/>
        </w:rPr>
        <w:t>【</w:t>
      </w: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第七童第二节施工单位的质量责任和义务</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5" w:right="1816" w:firstLine="511"/>
        <w:spacing w:before="75" w:line="376" w:lineRule="auto"/>
        <w:rPr>
          <w:rFonts w:ascii="SimSun" w:hAnsi="SimSun" w:eastAsia="SimSun" w:cs="SimSun"/>
          <w:sz w:val="23"/>
          <w:szCs w:val="23"/>
        </w:rPr>
      </w:pPr>
      <w:r>
        <w:rPr>
          <w:rFonts w:ascii="SimSun" w:hAnsi="SimSun" w:eastAsia="SimSun" w:cs="SimSun"/>
          <w:sz w:val="23"/>
          <w:szCs w:val="23"/>
          <w:color w:val="333333"/>
          <w:spacing w:val="39"/>
        </w:rPr>
        <w:t>6</w:t>
      </w:r>
      <w:r>
        <w:rPr>
          <w:rFonts w:ascii="SimSun" w:hAnsi="SimSun" w:eastAsia="SimSun" w:cs="SimSun"/>
          <w:sz w:val="23"/>
          <w:szCs w:val="23"/>
          <w:color w:val="333333"/>
          <w:spacing w:val="23"/>
        </w:rPr>
        <w:t>2.因合同、侵行为、无因管理、不当得利以及法律的其他规定，权利</w:t>
      </w:r>
      <w:r>
        <w:rPr>
          <w:rFonts w:ascii="SimSun" w:hAnsi="SimSun" w:eastAsia="SimSun" w:cs="SimSun"/>
          <w:sz w:val="23"/>
          <w:szCs w:val="23"/>
          <w:color w:val="333333"/>
        </w:rPr>
        <w:t xml:space="preserve"> </w:t>
      </w:r>
      <w:r>
        <w:rPr>
          <w:rFonts w:ascii="SimSun" w:hAnsi="SimSun" w:eastAsia="SimSun" w:cs="SimSun"/>
          <w:sz w:val="23"/>
          <w:szCs w:val="23"/>
          <w:color w:val="333333"/>
          <w:spacing w:val="42"/>
        </w:rPr>
        <w:t>人</w:t>
      </w:r>
      <w:r>
        <w:rPr>
          <w:rFonts w:ascii="SimSun" w:hAnsi="SimSun" w:eastAsia="SimSun" w:cs="SimSun"/>
          <w:sz w:val="23"/>
          <w:szCs w:val="23"/>
          <w:color w:val="333333"/>
          <w:spacing w:val="22"/>
        </w:rPr>
        <w:t>请求特定义务人为或者不为一定行为的权利是(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1"/>
          <w:position w:val="1"/>
        </w:rPr>
        <w:t>.</w:t>
      </w:r>
      <w:r>
        <w:rPr>
          <w:rFonts w:ascii="SimSun" w:hAnsi="SimSun" w:eastAsia="SimSun" w:cs="SimSun"/>
          <w:sz w:val="23"/>
          <w:szCs w:val="23"/>
          <w:color w:val="333333"/>
          <w:spacing w:val="20"/>
          <w:position w:val="1"/>
        </w:rPr>
        <w:t>物权</w:t>
      </w:r>
    </w:p>
    <w:p>
      <w:pPr>
        <w:ind w:left="529"/>
        <w:spacing w:before="157"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2"/>
          <w:position w:val="17"/>
        </w:rPr>
        <w:t>.特许物杈</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0"/>
          <w:position w:val="1"/>
        </w:rPr>
        <w:t>.抗辩权</w:t>
      </w:r>
    </w:p>
    <w:p>
      <w:pPr>
        <w:ind w:left="530"/>
        <w:spacing w:before="159"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0"/>
          <w:position w:val="1"/>
        </w:rPr>
        <w:t>.</w:t>
      </w:r>
      <w:r>
        <w:rPr>
          <w:rFonts w:ascii="SimSun" w:hAnsi="SimSun" w:eastAsia="SimSun" w:cs="SimSun"/>
          <w:sz w:val="23"/>
          <w:szCs w:val="23"/>
          <w:color w:val="333333"/>
          <w:spacing w:val="19"/>
          <w:position w:val="1"/>
        </w:rPr>
        <w:t>债权</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4" w:right="1931" w:firstLine="503"/>
        <w:spacing w:before="183"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债权是因合同、侵行为、无因管理、不当得利及法律的其</w:t>
      </w:r>
      <w:r>
        <w:rPr>
          <w:rFonts w:ascii="SimSun" w:hAnsi="SimSun" w:eastAsia="SimSun" w:cs="SimSun"/>
          <w:sz w:val="23"/>
          <w:szCs w:val="23"/>
          <w:color w:val="333333"/>
          <w:spacing w:val="14"/>
        </w:rPr>
        <w:t>他</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规定，权利人请求特定义务人为或者不为一定行为的权利</w:t>
      </w:r>
      <w:r>
        <w:rPr>
          <w:rFonts w:ascii="SimSun" w:hAnsi="SimSun" w:eastAsia="SimSun" w:cs="SimSun"/>
          <w:sz w:val="23"/>
          <w:szCs w:val="23"/>
          <w:color w:val="333333"/>
          <w:spacing w:val="23"/>
        </w:rPr>
        <w:t>。</w:t>
      </w:r>
    </w:p>
    <w:p>
      <w:pPr>
        <w:ind w:left="528"/>
        <w:spacing w:before="1"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第一童第五节建设工程债权制度</w:t>
      </w:r>
    </w:p>
    <w:p>
      <w:pPr>
        <w:ind w:left="536"/>
        <w:spacing w:before="185" w:line="230" w:lineRule="auto"/>
        <w:rPr>
          <w:rFonts w:ascii="SimSun" w:hAnsi="SimSun" w:eastAsia="SimSun" w:cs="SimSun"/>
          <w:sz w:val="23"/>
          <w:szCs w:val="23"/>
        </w:rPr>
      </w:pPr>
      <w:r>
        <w:rPr>
          <w:rFonts w:ascii="SimSun" w:hAnsi="SimSun" w:eastAsia="SimSun" w:cs="SimSun"/>
          <w:sz w:val="23"/>
          <w:szCs w:val="23"/>
          <w:color w:val="333333"/>
          <w:spacing w:val="42"/>
        </w:rPr>
        <w:t>6</w:t>
      </w:r>
      <w:r>
        <w:rPr>
          <w:rFonts w:ascii="SimSun" w:hAnsi="SimSun" w:eastAsia="SimSun" w:cs="SimSun"/>
          <w:sz w:val="23"/>
          <w:szCs w:val="23"/>
          <w:color w:val="333333"/>
          <w:spacing w:val="21"/>
        </w:rPr>
        <w:t>3.关于建设工程施工合同解除的说法，正确的是(</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1"/>
          <w:position w:val="17"/>
        </w:rPr>
        <w:t>.</w:t>
      </w:r>
      <w:r>
        <w:rPr>
          <w:rFonts w:ascii="SimSun" w:hAnsi="SimSun" w:eastAsia="SimSun" w:cs="SimSun"/>
          <w:sz w:val="23"/>
          <w:szCs w:val="23"/>
          <w:color w:val="333333"/>
          <w:spacing w:val="25"/>
          <w:position w:val="17"/>
        </w:rPr>
        <w:t>合同约定的工期内承包人没有完工，发包人可以解除合</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1"/>
          <w:position w:val="1"/>
        </w:rPr>
        <w:t>.</w:t>
      </w:r>
      <w:r>
        <w:rPr>
          <w:rFonts w:ascii="SimSun" w:hAnsi="SimSun" w:eastAsia="SimSun" w:cs="SimSun"/>
          <w:sz w:val="23"/>
          <w:szCs w:val="23"/>
          <w:color w:val="333333"/>
          <w:spacing w:val="25"/>
          <w:position w:val="1"/>
        </w:rPr>
        <w:t>发包人未按合同约定支付工程价款，承包人可以解除合同</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5"/>
          <w:position w:val="1"/>
        </w:rPr>
        <w:t>.承包人将承包的工程转包，发包人可以解除合</w:t>
      </w:r>
      <w:r>
        <w:rPr>
          <w:rFonts w:ascii="SimSun" w:hAnsi="SimSun" w:eastAsia="SimSun" w:cs="SimSun"/>
          <w:sz w:val="23"/>
          <w:szCs w:val="23"/>
          <w:color w:val="333333"/>
          <w:spacing w:val="23"/>
          <w:position w:val="1"/>
        </w:rPr>
        <w:t>同</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5"/>
          <w:position w:val="1"/>
        </w:rPr>
        <w:t>承包人已经完工的建设工程质量不合格，发包人可以解除合同</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23" w:right="1684" w:firstLine="504"/>
        <w:spacing w:before="180"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承包人具有下列情形之一，发包人请求解除建设工程施工</w:t>
      </w:r>
      <w:r>
        <w:rPr>
          <w:rFonts w:ascii="SimSun" w:hAnsi="SimSun" w:eastAsia="SimSun" w:cs="SimSun"/>
          <w:sz w:val="23"/>
          <w:szCs w:val="23"/>
          <w:color w:val="333333"/>
          <w:spacing w:val="14"/>
        </w:rPr>
        <w:t>合</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同</w:t>
      </w:r>
      <w:r>
        <w:rPr>
          <w:rFonts w:ascii="SimSun" w:hAnsi="SimSun" w:eastAsia="SimSun" w:cs="SimSun"/>
          <w:sz w:val="23"/>
          <w:szCs w:val="23"/>
          <w:color w:val="333333"/>
          <w:spacing w:val="15"/>
        </w:rPr>
        <w:t>的，应予支持:</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(1)明确表示或者以行为表明不履行合同主要义务的;</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(2)</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合</w:t>
      </w:r>
      <w:r>
        <w:rPr>
          <w:rFonts w:ascii="SimSun" w:hAnsi="SimSun" w:eastAsia="SimSun" w:cs="SimSun"/>
          <w:sz w:val="23"/>
          <w:szCs w:val="23"/>
          <w:color w:val="333333"/>
          <w:spacing w:val="23"/>
        </w:rPr>
        <w:t>同</w:t>
      </w:r>
      <w:r>
        <w:rPr>
          <w:rFonts w:ascii="SimSun" w:hAnsi="SimSun" w:eastAsia="SimSun" w:cs="SimSun"/>
          <w:sz w:val="23"/>
          <w:szCs w:val="23"/>
          <w:color w:val="333333"/>
          <w:spacing w:val="19"/>
        </w:rPr>
        <w:t>约定的期限内没有完工，且在发包人催告的合理期限内仍未完工的;</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(3)</w:t>
      </w:r>
      <w:r>
        <w:rPr>
          <w:rFonts w:ascii="SimSun" w:hAnsi="SimSun" w:eastAsia="SimSun" w:cs="SimSun"/>
          <w:sz w:val="23"/>
          <w:szCs w:val="23"/>
          <w:color w:val="333333"/>
        </w:rPr>
        <w:t xml:space="preserve"> </w:t>
      </w:r>
      <w:r>
        <w:rPr>
          <w:rFonts w:ascii="SimSun" w:hAnsi="SimSun" w:eastAsia="SimSun" w:cs="SimSun"/>
          <w:sz w:val="23"/>
          <w:szCs w:val="23"/>
          <w:color w:val="333333"/>
          <w:spacing w:val="46"/>
        </w:rPr>
        <w:t>已</w:t>
      </w:r>
      <w:r>
        <w:rPr>
          <w:rFonts w:ascii="SimSun" w:hAnsi="SimSun" w:eastAsia="SimSun" w:cs="SimSun"/>
          <w:sz w:val="23"/>
          <w:szCs w:val="23"/>
          <w:color w:val="333333"/>
          <w:spacing w:val="23"/>
        </w:rPr>
        <w:t>经完成的建设工程质量不合格，并拒绝修复的(4)将承包的建设工程非法</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转</w:t>
      </w:r>
      <w:r>
        <w:rPr>
          <w:rFonts w:ascii="SimSun" w:hAnsi="SimSun" w:eastAsia="SimSun" w:cs="SimSun"/>
          <w:sz w:val="23"/>
          <w:szCs w:val="23"/>
          <w:color w:val="333333"/>
          <w:spacing w:val="13"/>
        </w:rPr>
        <w:t>包、违法分包的</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。所以错误，</w:t>
      </w:r>
      <w:r>
        <w:rPr>
          <w:rFonts w:ascii="SimSun" w:hAnsi="SimSun" w:eastAsia="SimSun" w:cs="SimSun"/>
          <w:sz w:val="23"/>
          <w:szCs w:val="23"/>
          <w:color w:val="333333"/>
        </w:rPr>
        <w:t>C</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正确</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。发包人具有下列情形之一，致使承</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包</w:t>
      </w:r>
      <w:r>
        <w:rPr>
          <w:rFonts w:ascii="SimSun" w:hAnsi="SimSun" w:eastAsia="SimSun" w:cs="SimSun"/>
          <w:sz w:val="23"/>
          <w:szCs w:val="23"/>
          <w:color w:val="333333"/>
          <w:spacing w:val="25"/>
        </w:rPr>
        <w:t>人无法施工，且在催告的合理期限内仍未履行相应义务，承包人请求解</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除</w:t>
      </w:r>
      <w:r>
        <w:rPr>
          <w:rFonts w:ascii="SimSun" w:hAnsi="SimSun" w:eastAsia="SimSun" w:cs="SimSun"/>
          <w:sz w:val="23"/>
          <w:szCs w:val="23"/>
          <w:color w:val="333333"/>
          <w:spacing w:val="15"/>
        </w:rPr>
        <w:t>建设工程施工合同的，应予支持:</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(1)未按约定支付工程价款的;</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(2)提供</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的</w:t>
      </w:r>
      <w:r>
        <w:rPr>
          <w:rFonts w:ascii="SimSun" w:hAnsi="SimSun" w:eastAsia="SimSun" w:cs="SimSun"/>
          <w:sz w:val="23"/>
          <w:szCs w:val="23"/>
          <w:color w:val="333333"/>
          <w:spacing w:val="27"/>
        </w:rPr>
        <w:t>主</w:t>
      </w:r>
      <w:r>
        <w:rPr>
          <w:rFonts w:ascii="SimSun" w:hAnsi="SimSun" w:eastAsia="SimSun" w:cs="SimSun"/>
          <w:sz w:val="23"/>
          <w:szCs w:val="23"/>
          <w:color w:val="333333"/>
          <w:spacing w:val="19"/>
        </w:rPr>
        <w:t>要建筑材料建筑构配件和设备不符合强制性准的;</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(3)不履行合同约定</w:t>
      </w:r>
      <w:r>
        <w:rPr>
          <w:rFonts w:ascii="SimSun" w:hAnsi="SimSun" w:eastAsia="SimSun" w:cs="SimSun"/>
          <w:sz w:val="23"/>
          <w:szCs w:val="23"/>
          <w:color w:val="333333"/>
        </w:rPr>
        <w:t xml:space="preserve">  </w:t>
      </w:r>
      <w:r>
        <w:rPr>
          <w:rFonts w:ascii="SimSun" w:hAnsi="SimSun" w:eastAsia="SimSun" w:cs="SimSun"/>
          <w:sz w:val="23"/>
          <w:szCs w:val="23"/>
          <w:color w:val="333333"/>
          <w:spacing w:val="4"/>
        </w:rPr>
        <w:t>的协助义务的</w:t>
      </w:r>
      <w:r>
        <w:rPr>
          <w:rFonts w:ascii="SimSun" w:hAnsi="SimSun" w:eastAsia="SimSun" w:cs="SimSun"/>
          <w:sz w:val="23"/>
          <w:szCs w:val="23"/>
          <w:color w:val="333333"/>
          <w:spacing w:val="4"/>
        </w:rPr>
        <w:t xml:space="preserve"> </w:t>
      </w:r>
      <w:r>
        <w:rPr>
          <w:rFonts w:ascii="SimSun" w:hAnsi="SimSun" w:eastAsia="SimSun" w:cs="SimSun"/>
          <w:sz w:val="23"/>
          <w:szCs w:val="23"/>
          <w:color w:val="333333"/>
          <w:spacing w:val="4"/>
        </w:rPr>
        <w:t>。所以</w:t>
      </w:r>
      <w:r>
        <w:rPr>
          <w:rFonts w:ascii="SimSun" w:hAnsi="SimSun" w:eastAsia="SimSun" w:cs="SimSun"/>
          <w:sz w:val="23"/>
          <w:szCs w:val="23"/>
          <w:color w:val="333333"/>
          <w:spacing w:val="4"/>
        </w:rPr>
        <w:t xml:space="preserve"> </w:t>
      </w:r>
      <w:r>
        <w:rPr>
          <w:rFonts w:ascii="SimSun" w:hAnsi="SimSun" w:eastAsia="SimSun" w:cs="SimSun"/>
          <w:sz w:val="23"/>
          <w:szCs w:val="23"/>
          <w:color w:val="333333"/>
        </w:rPr>
        <w:t>B</w:t>
      </w:r>
      <w:r>
        <w:rPr>
          <w:rFonts w:ascii="SimSun" w:hAnsi="SimSun" w:eastAsia="SimSun" w:cs="SimSun"/>
          <w:sz w:val="23"/>
          <w:szCs w:val="23"/>
          <w:color w:val="333333"/>
          <w:spacing w:val="4"/>
        </w:rPr>
        <w:t xml:space="preserve"> </w:t>
      </w:r>
      <w:r>
        <w:rPr>
          <w:rFonts w:ascii="SimSun" w:hAnsi="SimSun" w:eastAsia="SimSun" w:cs="SimSun"/>
          <w:sz w:val="23"/>
          <w:szCs w:val="23"/>
          <w:color w:val="333333"/>
          <w:spacing w:val="4"/>
        </w:rPr>
        <w:t>错误</w:t>
      </w:r>
      <w:r>
        <w:rPr>
          <w:rFonts w:ascii="SimSun" w:hAnsi="SimSun" w:eastAsia="SimSun" w:cs="SimSun"/>
          <w:sz w:val="23"/>
          <w:szCs w:val="23"/>
          <w:color w:val="333333"/>
          <w:spacing w:val="2"/>
        </w:rPr>
        <w:t>。</w:t>
      </w:r>
    </w:p>
    <w:p>
      <w:pPr>
        <w:ind w:left="536" w:right="1816" w:hanging="8"/>
        <w:spacing w:before="1" w:line="375"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第四章第一节建设工程合同制度</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6</w:t>
      </w:r>
      <w:r>
        <w:rPr>
          <w:rFonts w:ascii="SimSun" w:hAnsi="SimSun" w:eastAsia="SimSun" w:cs="SimSun"/>
          <w:sz w:val="23"/>
          <w:szCs w:val="23"/>
          <w:color w:val="333333"/>
          <w:spacing w:val="19"/>
        </w:rPr>
        <w:t>4.建设工程未经竣工验收，发包人擅自使用后工程出现质量问题</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。关</w:t>
      </w:r>
    </w:p>
    <w:p>
      <w:pPr>
        <w:ind w:left="27"/>
        <w:spacing w:before="1" w:line="227" w:lineRule="auto"/>
        <w:rPr>
          <w:rFonts w:ascii="SimSun" w:hAnsi="SimSun" w:eastAsia="SimSun" w:cs="SimSun"/>
          <w:sz w:val="23"/>
          <w:szCs w:val="23"/>
        </w:rPr>
      </w:pPr>
      <w:r>
        <w:rPr>
          <w:rFonts w:ascii="SimSun" w:hAnsi="SimSun" w:eastAsia="SimSun" w:cs="SimSun"/>
          <w:sz w:val="23"/>
          <w:szCs w:val="23"/>
          <w:color w:val="333333"/>
          <w:spacing w:val="22"/>
        </w:rPr>
        <w:t>于该质量责任承担的说去，正确的是(</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r>
        <w:rPr>
          <w:rFonts w:ascii="SimSun" w:hAnsi="SimSun" w:eastAsia="SimSun" w:cs="SimSun"/>
          <w:sz w:val="23"/>
          <w:szCs w:val="23"/>
          <w:color w:val="333333"/>
          <w:spacing w:val="21"/>
        </w:rPr>
        <w:t>。</w:t>
      </w:r>
    </w:p>
    <w:p>
      <w:pPr>
        <w:ind w:left="527"/>
        <w:spacing w:before="185"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5"/>
          <w:position w:val="1"/>
        </w:rPr>
        <w:t>.承包人没有义务进行修复或返</w:t>
      </w:r>
      <w:r>
        <w:rPr>
          <w:rFonts w:ascii="SimSun" w:hAnsi="SimSun" w:eastAsia="SimSun" w:cs="SimSun"/>
          <w:sz w:val="23"/>
          <w:szCs w:val="23"/>
          <w:color w:val="333333"/>
          <w:spacing w:val="23"/>
          <w:position w:val="1"/>
        </w:rPr>
        <w:t>修</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6" w:right="1929" w:firstLine="502"/>
        <w:spacing w:before="75" w:line="376"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6"/>
        </w:rPr>
        <w:t>.</w:t>
      </w:r>
      <w:r>
        <w:rPr>
          <w:rFonts w:ascii="SimSun" w:hAnsi="SimSun" w:eastAsia="SimSun" w:cs="SimSun"/>
          <w:sz w:val="23"/>
          <w:szCs w:val="23"/>
          <w:color w:val="333333"/>
          <w:spacing w:val="25"/>
        </w:rPr>
        <w:t>承包人应当在建设工程的合理使用寿命内对地基基础工程和主体结</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构质量承担责</w:t>
      </w:r>
      <w:r>
        <w:rPr>
          <w:rFonts w:ascii="SimSun" w:hAnsi="SimSun" w:eastAsia="SimSun" w:cs="SimSun"/>
          <w:sz w:val="23"/>
          <w:szCs w:val="23"/>
          <w:color w:val="333333"/>
          <w:spacing w:val="21"/>
        </w:rPr>
        <w:t>任</w:t>
      </w:r>
    </w:p>
    <w:p>
      <w:pPr>
        <w:ind w:left="31" w:right="1929" w:firstLine="500"/>
        <w:spacing w:before="1" w:line="375"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凡不符合合同约定或者验收规范的工程质量问题，承包人应当承担</w:t>
      </w:r>
      <w:r>
        <w:rPr>
          <w:rFonts w:ascii="SimSun" w:hAnsi="SimSun" w:eastAsia="SimSun" w:cs="SimSun"/>
          <w:sz w:val="23"/>
          <w:szCs w:val="23"/>
          <w:color w:val="333333"/>
        </w:rPr>
        <w:t xml:space="preserve"> </w:t>
      </w:r>
      <w:r>
        <w:rPr>
          <w:rFonts w:ascii="SimSun" w:hAnsi="SimSun" w:eastAsia="SimSun" w:cs="SimSun"/>
          <w:sz w:val="23"/>
          <w:szCs w:val="23"/>
          <w:color w:val="333333"/>
          <w:spacing w:val="10"/>
        </w:rPr>
        <w:t>责</w:t>
      </w:r>
      <w:r>
        <w:rPr>
          <w:rFonts w:ascii="SimSun" w:hAnsi="SimSun" w:eastAsia="SimSun" w:cs="SimSun"/>
          <w:sz w:val="23"/>
          <w:szCs w:val="23"/>
          <w:color w:val="333333"/>
          <w:spacing w:val="9"/>
        </w:rPr>
        <w:t>任</w:t>
      </w:r>
    </w:p>
    <w:p>
      <w:pPr>
        <w:ind w:left="528" w:right="1929" w:firstLine="1"/>
        <w:spacing w:before="1" w:line="375"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25"/>
        </w:rPr>
        <w:t>发包人以使用部分质量不符合约定为由主张权利的，应当予以支持</w:t>
      </w:r>
      <w:r>
        <w:rPr>
          <w:rFonts w:ascii="SimSun" w:hAnsi="SimSun" w:eastAsia="SimSun" w:cs="SimSun"/>
          <w:sz w:val="23"/>
          <w:szCs w:val="23"/>
          <w:color w:val="333333"/>
        </w:rPr>
        <w:t xml:space="preserve"> </w:t>
      </w: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4" w:right="1816" w:firstLine="503"/>
        <w:spacing w:before="2" w:line="375"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建设工程未经竣工验收，发包人擅自使用后，又以使用部</w:t>
      </w:r>
      <w:r>
        <w:rPr>
          <w:rFonts w:ascii="SimSun" w:hAnsi="SimSun" w:eastAsia="SimSun" w:cs="SimSun"/>
          <w:sz w:val="23"/>
          <w:szCs w:val="23"/>
          <w:color w:val="333333"/>
          <w:spacing w:val="14"/>
        </w:rPr>
        <w:t>分</w:t>
      </w:r>
      <w:r>
        <w:rPr>
          <w:rFonts w:ascii="SimSun" w:hAnsi="SimSun" w:eastAsia="SimSun" w:cs="SimSun"/>
          <w:sz w:val="23"/>
          <w:szCs w:val="23"/>
          <w:color w:val="333333"/>
        </w:rPr>
        <w:t xml:space="preserve"> </w:t>
      </w:r>
      <w:r>
        <w:rPr>
          <w:rFonts w:ascii="SimSun" w:hAnsi="SimSun" w:eastAsia="SimSun" w:cs="SimSun"/>
          <w:sz w:val="23"/>
          <w:szCs w:val="23"/>
          <w:color w:val="333333"/>
          <w:spacing w:val="36"/>
        </w:rPr>
        <w:t>质</w:t>
      </w:r>
      <w:r>
        <w:rPr>
          <w:rFonts w:ascii="SimSun" w:hAnsi="SimSun" w:eastAsia="SimSun" w:cs="SimSun"/>
          <w:sz w:val="23"/>
          <w:szCs w:val="23"/>
          <w:color w:val="333333"/>
          <w:spacing w:val="24"/>
        </w:rPr>
        <w:t>量不符合约定为由主张权利的，不予支持;但是承包人应当在建设工程的</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合</w:t>
      </w:r>
      <w:r>
        <w:rPr>
          <w:rFonts w:ascii="SimSun" w:hAnsi="SimSun" w:eastAsia="SimSun" w:cs="SimSun"/>
          <w:sz w:val="23"/>
          <w:szCs w:val="23"/>
          <w:color w:val="333333"/>
          <w:spacing w:val="24"/>
        </w:rPr>
        <w:t>理使用寿命内对地基基础工程和主体结构质量承担民事责任。</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第七章第四节建设工程崄工验收制度</w:t>
      </w:r>
    </w:p>
    <w:p>
      <w:pPr>
        <w:ind w:left="536"/>
        <w:spacing w:before="185" w:line="230" w:lineRule="auto"/>
        <w:rPr>
          <w:rFonts w:ascii="SimSun" w:hAnsi="SimSun" w:eastAsia="SimSun" w:cs="SimSun"/>
          <w:sz w:val="23"/>
          <w:szCs w:val="23"/>
        </w:rPr>
      </w:pPr>
      <w:r>
        <w:rPr>
          <w:rFonts w:ascii="SimSun" w:hAnsi="SimSun" w:eastAsia="SimSun" w:cs="SimSun"/>
          <w:sz w:val="23"/>
          <w:szCs w:val="23"/>
          <w:color w:val="333333"/>
          <w:spacing w:val="23"/>
        </w:rPr>
        <w:t>65.关于施工中发现文物的报告和保护的说法，正确的是(</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1"/>
        </w:rPr>
        <w:t>)</w:t>
      </w:r>
    </w:p>
    <w:p>
      <w:pPr>
        <w:ind w:left="527"/>
        <w:spacing w:before="182" w:line="22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26"/>
        </w:rPr>
        <w:t>.</w:t>
      </w:r>
      <w:r>
        <w:rPr>
          <w:rFonts w:ascii="SimSun" w:hAnsi="SimSun" w:eastAsia="SimSun" w:cs="SimSun"/>
          <w:sz w:val="23"/>
          <w:szCs w:val="23"/>
          <w:color w:val="333333"/>
          <w:spacing w:val="17"/>
        </w:rPr>
        <w:t>发现人应当在</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12</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小时内报告当地文物行政门</w:t>
      </w:r>
    </w:p>
    <w:p>
      <w:pPr>
        <w:ind w:left="529"/>
        <w:spacing w:before="186"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34"/>
          <w:position w:val="17"/>
        </w:rPr>
        <w:t>.</w:t>
      </w:r>
      <w:r>
        <w:rPr>
          <w:rFonts w:ascii="SimSun" w:hAnsi="SimSun" w:eastAsia="SimSun" w:cs="SimSun"/>
          <w:sz w:val="23"/>
          <w:szCs w:val="23"/>
          <w:color w:val="333333"/>
          <w:spacing w:val="18"/>
          <w:position w:val="17"/>
        </w:rPr>
        <w:t>文物行政部门接到报告后，应当在</w:t>
      </w:r>
      <w:r>
        <w:rPr>
          <w:rFonts w:ascii="SimSun" w:hAnsi="SimSun" w:eastAsia="SimSun" w:cs="SimSun"/>
          <w:sz w:val="23"/>
          <w:szCs w:val="23"/>
          <w:color w:val="333333"/>
          <w:spacing w:val="18"/>
          <w:position w:val="17"/>
        </w:rPr>
        <w:t xml:space="preserve"> </w:t>
      </w:r>
      <w:r>
        <w:rPr>
          <w:rFonts w:ascii="SimSun" w:hAnsi="SimSun" w:eastAsia="SimSun" w:cs="SimSun"/>
          <w:sz w:val="23"/>
          <w:szCs w:val="23"/>
          <w:color w:val="333333"/>
          <w:spacing w:val="18"/>
          <w:position w:val="17"/>
        </w:rPr>
        <w:t>48</w:t>
      </w:r>
      <w:r>
        <w:rPr>
          <w:rFonts w:ascii="SimSun" w:hAnsi="SimSun" w:eastAsia="SimSun" w:cs="SimSun"/>
          <w:sz w:val="23"/>
          <w:szCs w:val="23"/>
          <w:color w:val="333333"/>
          <w:spacing w:val="18"/>
          <w:position w:val="17"/>
        </w:rPr>
        <w:t xml:space="preserve"> </w:t>
      </w:r>
      <w:r>
        <w:rPr>
          <w:rFonts w:ascii="SimSun" w:hAnsi="SimSun" w:eastAsia="SimSun" w:cs="SimSun"/>
          <w:sz w:val="23"/>
          <w:szCs w:val="23"/>
          <w:color w:val="333333"/>
          <w:spacing w:val="18"/>
          <w:position w:val="17"/>
        </w:rPr>
        <w:t>小时内赶赴现场</w:t>
      </w:r>
    </w:p>
    <w:p>
      <w:pPr>
        <w:ind w:left="532"/>
        <w:spacing w:before="1" w:line="227"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22"/>
        </w:rPr>
        <w:t>.</w:t>
      </w:r>
      <w:r>
        <w:rPr>
          <w:rFonts w:ascii="SimSun" w:hAnsi="SimSun" w:eastAsia="SimSun" w:cs="SimSun"/>
          <w:sz w:val="23"/>
          <w:szCs w:val="23"/>
          <w:color w:val="333333"/>
          <w:spacing w:val="17"/>
        </w:rPr>
        <w:t>文</w:t>
      </w:r>
      <w:r>
        <w:rPr>
          <w:rFonts w:ascii="SimSun" w:hAnsi="SimSun" w:eastAsia="SimSun" w:cs="SimSun"/>
          <w:sz w:val="23"/>
          <w:szCs w:val="23"/>
          <w:color w:val="333333"/>
          <w:spacing w:val="11"/>
        </w:rPr>
        <w:t>物行政音留门成当在</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10</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日</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内提出处理意见</w:t>
      </w:r>
    </w:p>
    <w:p>
      <w:pPr>
        <w:ind w:left="530"/>
        <w:spacing w:before="184"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5"/>
          <w:position w:val="1"/>
        </w:rPr>
        <w:t>.任何单位或者个人发现文物，应当保护现</w:t>
      </w:r>
      <w:r>
        <w:rPr>
          <w:rFonts w:ascii="SimSun" w:hAnsi="SimSun" w:eastAsia="SimSun" w:cs="SimSun"/>
          <w:sz w:val="23"/>
          <w:szCs w:val="23"/>
          <w:color w:val="333333"/>
          <w:spacing w:val="24"/>
          <w:position w:val="1"/>
        </w:rPr>
        <w:t>场</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ind w:left="25" w:right="1816" w:firstLine="502"/>
        <w:spacing w:before="182"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在进行建设工程或者在农业生产中，任何单位或者个人发</w:t>
      </w:r>
      <w:r>
        <w:rPr>
          <w:rFonts w:ascii="SimSun" w:hAnsi="SimSun" w:eastAsia="SimSun" w:cs="SimSun"/>
          <w:sz w:val="23"/>
          <w:szCs w:val="23"/>
          <w:color w:val="333333"/>
          <w:spacing w:val="14"/>
        </w:rPr>
        <w:t>现</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文</w:t>
      </w:r>
      <w:r>
        <w:rPr>
          <w:rFonts w:ascii="SimSun" w:hAnsi="SimSun" w:eastAsia="SimSun" w:cs="SimSun"/>
          <w:sz w:val="23"/>
          <w:szCs w:val="23"/>
          <w:color w:val="333333"/>
          <w:spacing w:val="25"/>
        </w:rPr>
        <w:t>物，应当保护现场，立即报告当地文物行政部门，文物行政部门接到报</w:t>
      </w:r>
      <w:r>
        <w:rPr>
          <w:rFonts w:ascii="SimSun" w:hAnsi="SimSun" w:eastAsia="SimSun" w:cs="SimSun"/>
          <w:sz w:val="23"/>
          <w:szCs w:val="23"/>
          <w:color w:val="333333"/>
        </w:rPr>
        <w:t xml:space="preserve"> </w:t>
      </w:r>
      <w:r>
        <w:rPr>
          <w:rFonts w:ascii="SimSun" w:hAnsi="SimSun" w:eastAsia="SimSun" w:cs="SimSun"/>
          <w:sz w:val="23"/>
          <w:szCs w:val="23"/>
          <w:color w:val="333333"/>
          <w:spacing w:val="14"/>
        </w:rPr>
        <w:t>告</w:t>
      </w:r>
      <w:r>
        <w:rPr>
          <w:rFonts w:ascii="SimSun" w:hAnsi="SimSun" w:eastAsia="SimSun" w:cs="SimSun"/>
          <w:sz w:val="23"/>
          <w:szCs w:val="23"/>
          <w:color w:val="333333"/>
          <w:spacing w:val="12"/>
        </w:rPr>
        <w:t>后，如无特殊情况，应当在</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24</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小时内赶赴现场，并在</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7</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日</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内提出处理意</w:t>
      </w:r>
      <w:r>
        <w:rPr>
          <w:rFonts w:ascii="SimSun" w:hAnsi="SimSun" w:eastAsia="SimSun" w:cs="SimSun"/>
          <w:sz w:val="23"/>
          <w:szCs w:val="23"/>
          <w:color w:val="333333"/>
        </w:rPr>
        <w:t xml:space="preserve"> </w:t>
      </w:r>
      <w:r>
        <w:rPr>
          <w:rFonts w:ascii="SimSun" w:hAnsi="SimSun" w:eastAsia="SimSun" w:cs="SimSun"/>
          <w:sz w:val="23"/>
          <w:szCs w:val="23"/>
          <w:color w:val="333333"/>
          <w:spacing w:val="-7"/>
        </w:rPr>
        <w:t>见</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。所以</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6"/>
        </w:rPr>
        <w:t>C</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错误。</w:t>
      </w:r>
    </w:p>
    <w:p>
      <w:pPr>
        <w:ind w:left="528"/>
        <w:spacing w:before="1"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第五童第三节施工文物保护制度</w:t>
      </w:r>
    </w:p>
    <w:p>
      <w:pPr>
        <w:ind w:left="536"/>
        <w:spacing w:before="185" w:line="230" w:lineRule="auto"/>
        <w:rPr>
          <w:rFonts w:ascii="SimSun" w:hAnsi="SimSun" w:eastAsia="SimSun" w:cs="SimSun"/>
          <w:sz w:val="23"/>
          <w:szCs w:val="23"/>
        </w:rPr>
      </w:pPr>
      <w:r>
        <w:rPr>
          <w:rFonts w:ascii="SimSun" w:hAnsi="SimSun" w:eastAsia="SimSun" w:cs="SimSun"/>
          <w:sz w:val="23"/>
          <w:szCs w:val="23"/>
          <w:color w:val="333333"/>
          <w:spacing w:val="42"/>
        </w:rPr>
        <w:t>6</w:t>
      </w:r>
      <w:r>
        <w:rPr>
          <w:rFonts w:ascii="SimSun" w:hAnsi="SimSun" w:eastAsia="SimSun" w:cs="SimSun"/>
          <w:sz w:val="23"/>
          <w:szCs w:val="23"/>
          <w:color w:val="333333"/>
          <w:spacing w:val="21"/>
        </w:rPr>
        <w:t>6.关于建设工程合理使用年限的说法，正确的是(</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before="181"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5"/>
          <w:position w:val="1"/>
        </w:rPr>
        <w:t>建设工程合理使用年限由建设单位决定</w:t>
      </w:r>
    </w:p>
    <w:p>
      <w:pPr>
        <w:ind w:left="529"/>
        <w:spacing w:before="158"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5"/>
          <w:position w:val="1"/>
        </w:rPr>
        <w:t>超过合理使用年限的建设工程必须报废、拆除</w:t>
      </w:r>
    </w:p>
    <w:p>
      <w:pPr>
        <w:ind w:left="532"/>
        <w:spacing w:before="158"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5"/>
          <w:position w:val="1"/>
        </w:rPr>
        <w:t>建设工程合理使用年限从工程实际转移占有之日起算</w:t>
      </w:r>
    </w:p>
    <w:p>
      <w:pPr>
        <w:ind w:left="24" w:right="1929" w:firstLine="505"/>
        <w:spacing w:before="158" w:line="37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25"/>
        </w:rPr>
        <w:t>设计文件应当符合国家规定的设计深度要求，并注明工程合理使用</w:t>
      </w:r>
      <w:r>
        <w:rPr>
          <w:rFonts w:ascii="SimSun" w:hAnsi="SimSun" w:eastAsia="SimSun" w:cs="SimSun"/>
          <w:sz w:val="23"/>
          <w:szCs w:val="23"/>
          <w:color w:val="333333"/>
        </w:rPr>
        <w:t xml:space="preserve"> </w:t>
      </w:r>
      <w:r>
        <w:rPr>
          <w:rFonts w:ascii="SimSun" w:hAnsi="SimSun" w:eastAsia="SimSun" w:cs="SimSun"/>
          <w:sz w:val="23"/>
          <w:szCs w:val="23"/>
          <w:color w:val="333333"/>
          <w:spacing w:val="13"/>
        </w:rPr>
        <w:t>年限</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D</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46" w:right="1931" w:firstLine="482"/>
        <w:spacing w:before="75"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项错误，设计文件应当符合国家规定的设计深度要求，并</w:t>
      </w:r>
      <w:r>
        <w:rPr>
          <w:rFonts w:ascii="SimSun" w:hAnsi="SimSun" w:eastAsia="SimSun" w:cs="SimSun"/>
          <w:sz w:val="23"/>
          <w:szCs w:val="23"/>
          <w:color w:val="333333"/>
          <w:spacing w:val="14"/>
        </w:rPr>
        <w:t>注</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明</w:t>
      </w:r>
      <w:r>
        <w:rPr>
          <w:rFonts w:ascii="SimSun" w:hAnsi="SimSun" w:eastAsia="SimSun" w:cs="SimSun"/>
          <w:sz w:val="23"/>
          <w:szCs w:val="23"/>
          <w:color w:val="333333"/>
          <w:spacing w:val="18"/>
        </w:rPr>
        <w:t>工程合理使用年限。</w:t>
      </w:r>
    </w:p>
    <w:p>
      <w:pPr>
        <w:ind w:left="24" w:right="1816" w:firstLine="504"/>
        <w:spacing w:before="3" w:line="375"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40"/>
        </w:rPr>
        <w:t xml:space="preserve"> </w:t>
      </w:r>
      <w:r>
        <w:rPr>
          <w:rFonts w:ascii="SimSun" w:hAnsi="SimSun" w:eastAsia="SimSun" w:cs="SimSun"/>
          <w:sz w:val="23"/>
          <w:szCs w:val="23"/>
          <w:color w:val="333333"/>
          <w:spacing w:val="24"/>
        </w:rPr>
        <w:t>项</w:t>
      </w:r>
      <w:r>
        <w:rPr>
          <w:rFonts w:ascii="SimSun" w:hAnsi="SimSun" w:eastAsia="SimSun" w:cs="SimSun"/>
          <w:sz w:val="23"/>
          <w:szCs w:val="23"/>
          <w:color w:val="333333"/>
          <w:spacing w:val="20"/>
        </w:rPr>
        <w:t>错误，建设工程在超过合理使用年限后需要绻续使用的，产权所有</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人</w:t>
      </w:r>
      <w:r>
        <w:rPr>
          <w:rFonts w:ascii="SimSun" w:hAnsi="SimSun" w:eastAsia="SimSun" w:cs="SimSun"/>
          <w:sz w:val="23"/>
          <w:szCs w:val="23"/>
          <w:color w:val="333333"/>
          <w:spacing w:val="25"/>
        </w:rPr>
        <w:t>应当委托具有相应资质等级的勘察、设计单位鉴定，并根据鉴定结果采</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取加固、修等措施，重新界定使用期</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rPr>
        <w:t>C</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项错误，建设工程合理使用年限</w:t>
      </w:r>
      <w:r>
        <w:rPr>
          <w:rFonts w:ascii="SimSun" w:hAnsi="SimSun" w:eastAsia="SimSun" w:cs="SimSun"/>
          <w:sz w:val="23"/>
          <w:szCs w:val="23"/>
          <w:color w:val="333333"/>
          <w:spacing w:val="13"/>
        </w:rPr>
        <w:t>的</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起始日是竣工验收合格之日</w:t>
      </w:r>
      <w:r>
        <w:rPr>
          <w:rFonts w:ascii="SimSun" w:hAnsi="SimSun" w:eastAsia="SimSun" w:cs="SimSun"/>
          <w:sz w:val="23"/>
          <w:szCs w:val="23"/>
          <w:color w:val="333333"/>
          <w:spacing w:val="20"/>
        </w:rPr>
        <w:t>。</w:t>
      </w:r>
    </w:p>
    <w:p>
      <w:pPr>
        <w:ind w:left="536" w:right="1816" w:hanging="8"/>
        <w:spacing w:before="1" w:line="375"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第七章第五节建设工程质暈保修制度</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6</w:t>
      </w:r>
      <w:r>
        <w:rPr>
          <w:rFonts w:ascii="SimSun" w:hAnsi="SimSun" w:eastAsia="SimSun" w:cs="SimSun"/>
          <w:sz w:val="23"/>
          <w:szCs w:val="23"/>
          <w:color w:val="333333"/>
          <w:spacing w:val="19"/>
        </w:rPr>
        <w:t>7.根据《建设工程质暈管理条例》</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，关于建设单位办理工程质量监督</w:t>
      </w:r>
    </w:p>
    <w:p>
      <w:pPr>
        <w:ind w:left="23"/>
        <w:spacing w:line="228" w:lineRule="auto"/>
        <w:rPr>
          <w:rFonts w:ascii="SimSun" w:hAnsi="SimSun" w:eastAsia="SimSun" w:cs="SimSun"/>
          <w:sz w:val="23"/>
          <w:szCs w:val="23"/>
        </w:rPr>
      </w:pPr>
      <w:r>
        <w:rPr>
          <w:rFonts w:ascii="SimSun" w:hAnsi="SimSun" w:eastAsia="SimSun" w:cs="SimSun"/>
          <w:sz w:val="23"/>
          <w:szCs w:val="23"/>
          <w:color w:val="333333"/>
          <w:spacing w:val="33"/>
        </w:rPr>
        <w:t>手</w:t>
      </w:r>
      <w:r>
        <w:rPr>
          <w:rFonts w:ascii="SimSun" w:hAnsi="SimSun" w:eastAsia="SimSun" w:cs="SimSun"/>
          <w:sz w:val="23"/>
          <w:szCs w:val="23"/>
          <w:color w:val="333333"/>
          <w:spacing w:val="20"/>
        </w:rPr>
        <w:t>续的说法，正确的是(</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p>
    <w:p>
      <w:pPr>
        <w:ind w:left="527"/>
        <w:spacing w:before="183"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4"/>
          <w:position w:val="17"/>
        </w:rPr>
        <w:t>.</w:t>
      </w:r>
      <w:r>
        <w:rPr>
          <w:rFonts w:ascii="SimSun" w:hAnsi="SimSun" w:eastAsia="SimSun" w:cs="SimSun"/>
          <w:sz w:val="23"/>
          <w:szCs w:val="23"/>
          <w:color w:val="333333"/>
          <w:spacing w:val="24"/>
          <w:position w:val="17"/>
        </w:rPr>
        <w:t>可以在开工后持开工报告力理</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5"/>
          <w:position w:val="1"/>
        </w:rPr>
        <w:t>.</w:t>
      </w:r>
      <w:r>
        <w:rPr>
          <w:rFonts w:ascii="SimSun" w:hAnsi="SimSun" w:eastAsia="SimSun" w:cs="SimSun"/>
          <w:sz w:val="23"/>
          <w:szCs w:val="23"/>
          <w:color w:val="333333"/>
          <w:spacing w:val="24"/>
          <w:position w:val="1"/>
        </w:rPr>
        <w:t>应当与施工图设计文件同步进行</w:t>
      </w:r>
    </w:p>
    <w:p>
      <w:pPr>
        <w:ind w:left="532"/>
        <w:spacing w:before="158"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38"/>
          <w:position w:val="17"/>
        </w:rPr>
        <w:t>.</w:t>
      </w:r>
      <w:r>
        <w:rPr>
          <w:rFonts w:ascii="SimSun" w:hAnsi="SimSun" w:eastAsia="SimSun" w:cs="SimSun"/>
          <w:sz w:val="23"/>
          <w:szCs w:val="23"/>
          <w:color w:val="333333"/>
          <w:spacing w:val="24"/>
          <w:position w:val="17"/>
        </w:rPr>
        <w:t>可以与施工许可证或者开工报告合并办理</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1"/>
          <w:position w:val="1"/>
        </w:rPr>
        <w:t>.</w:t>
      </w:r>
      <w:r>
        <w:rPr>
          <w:rFonts w:ascii="SimSun" w:hAnsi="SimSun" w:eastAsia="SimSun" w:cs="SimSun"/>
          <w:sz w:val="23"/>
          <w:szCs w:val="23"/>
          <w:color w:val="333333"/>
          <w:spacing w:val="24"/>
          <w:position w:val="1"/>
        </w:rPr>
        <w:t>应当在领取施工许可证后办理</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528" w:right="1931"/>
        <w:spacing w:before="183"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工程质暈监督手续可以与施工许可证或者开工报告合并办</w:t>
      </w:r>
      <w:r>
        <w:rPr>
          <w:rFonts w:ascii="SimSun" w:hAnsi="SimSun" w:eastAsia="SimSun" w:cs="SimSun"/>
          <w:sz w:val="23"/>
          <w:szCs w:val="23"/>
          <w:color w:val="333333"/>
          <w:spacing w:val="14"/>
        </w:rPr>
        <w:t>理</w:t>
      </w:r>
      <w:r>
        <w:rPr>
          <w:rFonts w:ascii="SimSun" w:hAnsi="SimSun" w:eastAsia="SimSun" w:cs="SimSun"/>
          <w:sz w:val="23"/>
          <w:szCs w:val="23"/>
          <w:color w:val="333333"/>
        </w:rPr>
        <w:t xml:space="preserve"> </w:t>
      </w:r>
      <w:r>
        <w:rPr>
          <w:rFonts w:ascii="SimSun" w:hAnsi="SimSun" w:eastAsia="SimSun" w:cs="SimSun"/>
          <w:sz w:val="23"/>
          <w:szCs w:val="23"/>
          <w:color w:val="333333"/>
          <w:spacing w:val="40"/>
        </w:rPr>
        <w:t>【</w:t>
      </w:r>
      <w:r>
        <w:rPr>
          <w:rFonts w:ascii="SimSun" w:hAnsi="SimSun" w:eastAsia="SimSun" w:cs="SimSun"/>
          <w:sz w:val="23"/>
          <w:szCs w:val="23"/>
          <w:color w:val="333333"/>
          <w:spacing w:val="20"/>
        </w:rPr>
        <w:t>考点来源】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第七章第二节建设单位及相关单位的质量责任和义务</w:t>
      </w:r>
    </w:p>
    <w:p>
      <w:pPr>
        <w:ind w:left="536"/>
        <w:spacing w:line="230" w:lineRule="auto"/>
        <w:rPr>
          <w:rFonts w:ascii="SimSun" w:hAnsi="SimSun" w:eastAsia="SimSun" w:cs="SimSun"/>
          <w:sz w:val="23"/>
          <w:szCs w:val="23"/>
        </w:rPr>
      </w:pPr>
      <w:r>
        <w:rPr>
          <w:rFonts w:ascii="SimSun" w:hAnsi="SimSun" w:eastAsia="SimSun" w:cs="SimSun"/>
          <w:sz w:val="23"/>
          <w:szCs w:val="23"/>
          <w:color w:val="333333"/>
          <w:spacing w:val="35"/>
        </w:rPr>
        <w:t>6</w:t>
      </w:r>
      <w:r>
        <w:rPr>
          <w:rFonts w:ascii="SimSun" w:hAnsi="SimSun" w:eastAsia="SimSun" w:cs="SimSun"/>
          <w:sz w:val="23"/>
          <w:szCs w:val="23"/>
          <w:color w:val="333333"/>
          <w:spacing w:val="20"/>
        </w:rPr>
        <w:t>8.关于工伤认定的说法，正确的是(</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p>
    <w:p>
      <w:pPr>
        <w:ind w:left="527"/>
        <w:spacing w:before="181" w:line="311"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8"/>
          <w:position w:val="1"/>
        </w:rPr>
        <w:t>.</w:t>
      </w:r>
      <w:r>
        <w:rPr>
          <w:rFonts w:ascii="SimSun" w:hAnsi="SimSun" w:eastAsia="SimSun" w:cs="SimSun"/>
          <w:sz w:val="23"/>
          <w:szCs w:val="23"/>
          <w:color w:val="333333"/>
          <w:spacing w:val="25"/>
          <w:position w:val="1"/>
        </w:rPr>
        <w:t>社会保险行政钢门应当对事故伤害进行调査核实</w:t>
      </w:r>
    </w:p>
    <w:p>
      <w:pPr>
        <w:ind w:left="529"/>
        <w:spacing w:before="157" w:line="311"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1"/>
          <w:position w:val="1"/>
        </w:rPr>
        <w:t>.</w:t>
      </w:r>
      <w:r>
        <w:rPr>
          <w:rFonts w:ascii="SimSun" w:hAnsi="SimSun" w:eastAsia="SimSun" w:cs="SimSun"/>
          <w:sz w:val="23"/>
          <w:szCs w:val="23"/>
          <w:color w:val="333333"/>
          <w:spacing w:val="25"/>
          <w:position w:val="1"/>
        </w:rPr>
        <w:t>工伤认定决定的时限可以因司法机关尚未作出结论而中止</w:t>
      </w:r>
    </w:p>
    <w:p>
      <w:pPr>
        <w:ind w:left="40" w:right="1929" w:firstLine="492"/>
        <w:spacing w:before="157" w:line="376"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3"/>
        </w:rPr>
        <w:t>.</w:t>
      </w:r>
      <w:r>
        <w:rPr>
          <w:rFonts w:ascii="SimSun" w:hAnsi="SimSun" w:eastAsia="SimSun" w:cs="SimSun"/>
          <w:sz w:val="23"/>
          <w:szCs w:val="23"/>
          <w:color w:val="333333"/>
          <w:spacing w:val="25"/>
        </w:rPr>
        <w:t>职工和用人单位对是否是工伤有争议的，实行谁主张、谁举证的原</w:t>
      </w:r>
      <w:r>
        <w:rPr>
          <w:rFonts w:ascii="SimSun" w:hAnsi="SimSun" w:eastAsia="SimSun" w:cs="SimSun"/>
          <w:sz w:val="23"/>
          <w:szCs w:val="23"/>
          <w:color w:val="333333"/>
        </w:rPr>
        <w:t xml:space="preserve"> </w:t>
      </w:r>
      <w:r>
        <w:rPr>
          <w:rFonts w:ascii="SimSun" w:hAnsi="SimSun" w:eastAsia="SimSun" w:cs="SimSun"/>
          <w:sz w:val="23"/>
          <w:szCs w:val="23"/>
          <w:color w:val="333333"/>
        </w:rPr>
        <w:t>贝</w:t>
      </w:r>
    </w:p>
    <w:p>
      <w:pPr>
        <w:ind w:left="530"/>
        <w:spacing w:line="22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24"/>
        </w:rPr>
        <w:t>.</w:t>
      </w:r>
      <w:r>
        <w:rPr>
          <w:rFonts w:ascii="SimSun" w:hAnsi="SimSun" w:eastAsia="SimSun" w:cs="SimSun"/>
          <w:sz w:val="23"/>
          <w:szCs w:val="23"/>
          <w:color w:val="333333"/>
          <w:spacing w:val="18"/>
        </w:rPr>
        <w:t>工伤认定的决定，</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由用人单位转交职工本人</w:t>
      </w:r>
    </w:p>
    <w:p>
      <w:pPr>
        <w:ind w:left="528"/>
        <w:spacing w:before="186"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4" w:right="1816" w:firstLine="503"/>
        <w:spacing w:before="183"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rPr>
        <w:t>A</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项错误，社会保险行政部门受理工伤认定申请后，根据审</w:t>
      </w:r>
      <w:r>
        <w:rPr>
          <w:rFonts w:ascii="SimSun" w:hAnsi="SimSun" w:eastAsia="SimSun" w:cs="SimSun"/>
          <w:sz w:val="23"/>
          <w:szCs w:val="23"/>
          <w:color w:val="333333"/>
          <w:spacing w:val="15"/>
        </w:rPr>
        <w:t>核</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要可以对事故伤</w:t>
      </w:r>
      <w:r>
        <w:rPr>
          <w:rFonts w:ascii="SimSun" w:hAnsi="SimSun" w:eastAsia="SimSun" w:cs="SimSun"/>
          <w:sz w:val="23"/>
          <w:szCs w:val="23"/>
          <w:color w:val="333333"/>
          <w:spacing w:val="21"/>
        </w:rPr>
        <w:t>害</w:t>
      </w:r>
    </w:p>
    <w:p>
      <w:pPr>
        <w:ind w:left="23" w:right="1816" w:firstLine="509"/>
        <w:spacing w:before="2" w:line="375" w:lineRule="auto"/>
        <w:rPr>
          <w:rFonts w:ascii="SimSun" w:hAnsi="SimSun" w:eastAsia="SimSun" w:cs="SimSun"/>
          <w:sz w:val="23"/>
          <w:szCs w:val="23"/>
        </w:rPr>
      </w:pPr>
      <w:r>
        <w:rPr>
          <w:rFonts w:ascii="SimSun" w:hAnsi="SimSun" w:eastAsia="SimSun" w:cs="SimSun"/>
          <w:sz w:val="23"/>
          <w:szCs w:val="23"/>
          <w:color w:val="333333"/>
          <w:spacing w:val="29"/>
        </w:rPr>
        <w:t>进</w:t>
      </w:r>
      <w:r>
        <w:rPr>
          <w:rFonts w:ascii="SimSun" w:hAnsi="SimSun" w:eastAsia="SimSun" w:cs="SimSun"/>
          <w:sz w:val="23"/>
          <w:szCs w:val="23"/>
          <w:color w:val="333333"/>
          <w:spacing w:val="16"/>
        </w:rPr>
        <w:t>行调查核实</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w:t>
      </w:r>
      <w:r>
        <w:rPr>
          <w:rFonts w:ascii="SimSun" w:hAnsi="SimSun" w:eastAsia="SimSun" w:cs="SimSun"/>
          <w:sz w:val="23"/>
          <w:szCs w:val="23"/>
          <w:color w:val="333333"/>
        </w:rPr>
        <w:t>C</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项错误，职工或者其近亲属认为是工伤，用人单位不</w:t>
      </w:r>
      <w:r>
        <w:rPr>
          <w:rFonts w:ascii="SimSun" w:hAnsi="SimSun" w:eastAsia="SimSun" w:cs="SimSun"/>
          <w:sz w:val="23"/>
          <w:szCs w:val="23"/>
          <w:color w:val="333333"/>
        </w:rPr>
        <w:t xml:space="preserve"> </w:t>
      </w:r>
      <w:r>
        <w:rPr>
          <w:rFonts w:ascii="SimSun" w:hAnsi="SimSun" w:eastAsia="SimSun" w:cs="SimSun"/>
          <w:sz w:val="23"/>
          <w:szCs w:val="23"/>
          <w:color w:val="333333"/>
          <w:spacing w:val="11"/>
        </w:rPr>
        <w:t>认</w:t>
      </w:r>
      <w:r>
        <w:rPr>
          <w:rFonts w:ascii="SimSun" w:hAnsi="SimSun" w:eastAsia="SimSun" w:cs="SimSun"/>
          <w:sz w:val="23"/>
          <w:szCs w:val="23"/>
          <w:color w:val="333333"/>
          <w:spacing w:val="9"/>
        </w:rPr>
        <w:t>为是工伤的，</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由用</w:t>
      </w:r>
    </w:p>
    <w:p>
      <w:pPr>
        <w:ind w:left="54" w:right="1866" w:firstLine="482"/>
        <w:spacing w:before="2" w:line="383" w:lineRule="auto"/>
        <w:rPr>
          <w:rFonts w:ascii="SimSun" w:hAnsi="SimSun" w:eastAsia="SimSun" w:cs="SimSun"/>
          <w:sz w:val="23"/>
          <w:szCs w:val="23"/>
        </w:rPr>
      </w:pPr>
      <w:r>
        <w:rPr>
          <w:rFonts w:ascii="SimSun" w:hAnsi="SimSun" w:eastAsia="SimSun" w:cs="SimSun"/>
          <w:sz w:val="23"/>
          <w:szCs w:val="23"/>
          <w:color w:val="333333"/>
          <w:spacing w:val="28"/>
        </w:rPr>
        <w:t>单</w:t>
      </w:r>
      <w:r>
        <w:rPr>
          <w:rFonts w:ascii="SimSun" w:hAnsi="SimSun" w:eastAsia="SimSun" w:cs="SimSun"/>
          <w:sz w:val="23"/>
          <w:szCs w:val="23"/>
          <w:color w:val="333333"/>
          <w:spacing w:val="18"/>
        </w:rPr>
        <w:t>位承担举证责任</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w:t>
      </w:r>
      <w:r>
        <w:rPr>
          <w:rFonts w:ascii="SimSun" w:hAnsi="SimSun" w:eastAsia="SimSun" w:cs="SimSun"/>
          <w:sz w:val="23"/>
          <w:szCs w:val="23"/>
          <w:color w:val="333333"/>
        </w:rPr>
        <w:t>D</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项错误，社会保险行政剖]应当自受理工伤认定</w:t>
      </w:r>
      <w:r>
        <w:rPr>
          <w:rFonts w:ascii="SimSun" w:hAnsi="SimSun" w:eastAsia="SimSun" w:cs="SimSun"/>
          <w:sz w:val="23"/>
          <w:szCs w:val="23"/>
          <w:color w:val="333333"/>
        </w:rPr>
        <w:t xml:space="preserve"> </w:t>
      </w:r>
      <w:r>
        <w:rPr>
          <w:rFonts w:ascii="SimSun" w:hAnsi="SimSun" w:eastAsia="SimSun" w:cs="SimSun"/>
          <w:sz w:val="23"/>
          <w:szCs w:val="23"/>
          <w:color w:val="333333"/>
          <w:spacing w:val="-5"/>
        </w:rPr>
        <w:t>申</w:t>
      </w:r>
      <w:r>
        <w:rPr>
          <w:rFonts w:ascii="SimSun" w:hAnsi="SimSun" w:eastAsia="SimSun" w:cs="SimSun"/>
          <w:sz w:val="23"/>
          <w:szCs w:val="23"/>
          <w:color w:val="333333"/>
          <w:spacing w:val="-3"/>
        </w:rPr>
        <w:t>请之日起</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60</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日</w:t>
      </w:r>
      <w:r>
        <w:rPr>
          <w:rFonts w:ascii="SimSun" w:hAnsi="SimSun" w:eastAsia="SimSun" w:cs="SimSun"/>
          <w:sz w:val="23"/>
          <w:szCs w:val="23"/>
          <w:color w:val="333333"/>
          <w:spacing w:val="-3"/>
        </w:rPr>
        <w:t xml:space="preserve"> </w:t>
      </w:r>
      <w:r>
        <w:rPr>
          <w:rFonts w:ascii="SimSun" w:hAnsi="SimSun" w:eastAsia="SimSun" w:cs="SimSun"/>
          <w:sz w:val="23"/>
          <w:szCs w:val="23"/>
          <w:color w:val="333333"/>
          <w:spacing w:val="-3"/>
        </w:rPr>
        <w:t>内作</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7" w:right="1931" w:firstLine="527"/>
        <w:spacing w:before="75" w:line="376" w:lineRule="auto"/>
        <w:rPr>
          <w:rFonts w:ascii="SimSun" w:hAnsi="SimSun" w:eastAsia="SimSun" w:cs="SimSun"/>
          <w:sz w:val="23"/>
          <w:szCs w:val="23"/>
        </w:rPr>
      </w:pPr>
      <w:r>
        <w:rPr>
          <w:rFonts w:ascii="SimSun" w:hAnsi="SimSun" w:eastAsia="SimSun" w:cs="SimSun"/>
          <w:sz w:val="23"/>
          <w:szCs w:val="23"/>
          <w:color w:val="333333"/>
          <w:spacing w:val="37"/>
        </w:rPr>
        <w:t>出</w:t>
      </w:r>
      <w:r>
        <w:rPr>
          <w:rFonts w:ascii="SimSun" w:hAnsi="SimSun" w:eastAsia="SimSun" w:cs="SimSun"/>
          <w:sz w:val="23"/>
          <w:szCs w:val="23"/>
          <w:color w:val="333333"/>
          <w:spacing w:val="24"/>
        </w:rPr>
        <w:t>工伤认定的决定，并书面通知申请工伤认定的职工或者其近亲属和</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该职工所在单位。</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第六章第三节施工现场安全防护制度</w:t>
      </w:r>
    </w:p>
    <w:p>
      <w:pPr>
        <w:ind w:left="24" w:right="1816" w:firstLine="512"/>
        <w:spacing w:before="184" w:line="376" w:lineRule="auto"/>
        <w:rPr>
          <w:rFonts w:ascii="SimSun" w:hAnsi="SimSun" w:eastAsia="SimSun" w:cs="SimSun"/>
          <w:sz w:val="23"/>
          <w:szCs w:val="23"/>
        </w:rPr>
      </w:pPr>
      <w:r>
        <w:rPr>
          <w:rFonts w:ascii="SimSun" w:hAnsi="SimSun" w:eastAsia="SimSun" w:cs="SimSun"/>
          <w:sz w:val="23"/>
          <w:szCs w:val="23"/>
          <w:color w:val="333333"/>
          <w:spacing w:val="29"/>
        </w:rPr>
        <w:t>6</w:t>
      </w:r>
      <w:r>
        <w:rPr>
          <w:rFonts w:ascii="SimSun" w:hAnsi="SimSun" w:eastAsia="SimSun" w:cs="SimSun"/>
          <w:sz w:val="23"/>
          <w:szCs w:val="23"/>
          <w:color w:val="333333"/>
          <w:spacing w:val="19"/>
        </w:rPr>
        <w:t>9.根据《劳动合同法》</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，下列情形中，用人单位不得与劳动者解除劳</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动</w:t>
      </w:r>
      <w:r>
        <w:rPr>
          <w:rFonts w:ascii="SimSun" w:hAnsi="SimSun" w:eastAsia="SimSun" w:cs="SimSun"/>
          <w:sz w:val="23"/>
          <w:szCs w:val="23"/>
          <w:color w:val="333333"/>
          <w:spacing w:val="20"/>
        </w:rPr>
        <w:t>合同的是(</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5"/>
          <w:position w:val="1"/>
        </w:rPr>
        <w:t>.在试用期间被证明不符合录用条件</w:t>
      </w:r>
      <w:r>
        <w:rPr>
          <w:rFonts w:ascii="SimSun" w:hAnsi="SimSun" w:eastAsia="SimSun" w:cs="SimSun"/>
          <w:sz w:val="23"/>
          <w:szCs w:val="23"/>
          <w:color w:val="333333"/>
          <w:spacing w:val="24"/>
          <w:position w:val="1"/>
        </w:rPr>
        <w:t>的</w:t>
      </w:r>
    </w:p>
    <w:p>
      <w:pPr>
        <w:ind w:left="529"/>
        <w:spacing w:before="158"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5"/>
          <w:position w:val="17"/>
        </w:rPr>
        <w:t>.患病或非因工负伤，在规定的医疗期内</w:t>
      </w:r>
      <w:r>
        <w:rPr>
          <w:rFonts w:ascii="SimSun" w:hAnsi="SimSun" w:eastAsia="SimSun" w:cs="SimSun"/>
          <w:sz w:val="23"/>
          <w:szCs w:val="23"/>
          <w:color w:val="333333"/>
          <w:spacing w:val="24"/>
          <w:position w:val="17"/>
        </w:rPr>
        <w:t>的</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4"/>
          <w:position w:val="1"/>
        </w:rPr>
        <w:t>严重违反用人单位的规章制度的</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5"/>
          <w:position w:val="1"/>
        </w:rPr>
        <w:t>.</w:t>
      </w:r>
      <w:r>
        <w:rPr>
          <w:rFonts w:ascii="SimSun" w:hAnsi="SimSun" w:eastAsia="SimSun" w:cs="SimSun"/>
          <w:sz w:val="23"/>
          <w:szCs w:val="23"/>
          <w:color w:val="333333"/>
          <w:spacing w:val="24"/>
          <w:position w:val="1"/>
        </w:rPr>
        <w:t>被依法追究刑事责任的</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2"/>
        </w:rPr>
        <w:t>【答案</w:t>
      </w:r>
      <w:r>
        <w:rPr>
          <w:rFonts w:ascii="SimSun" w:hAnsi="SimSun" w:eastAsia="SimSun" w:cs="SimSun"/>
          <w:sz w:val="23"/>
          <w:szCs w:val="23"/>
          <w:color w:val="333333"/>
          <w:spacing w:val="-1"/>
        </w:rPr>
        <w:t>】</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B</w:t>
      </w:r>
    </w:p>
    <w:p>
      <w:pPr>
        <w:ind w:left="22" w:right="1684" w:firstLine="505"/>
        <w:spacing w:before="181" w:line="376"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16"/>
        </w:rPr>
        <w:t>解析】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劳动者有下列情形之一的，用人单位不得依照该法第</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40</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条、</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第</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41</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条的规定解除劳动合同:</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(1)从事接触职业病危害作业的劳动者未进行</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离</w:t>
      </w:r>
      <w:r>
        <w:rPr>
          <w:rFonts w:ascii="SimSun" w:hAnsi="SimSun" w:eastAsia="SimSun" w:cs="SimSun"/>
          <w:sz w:val="23"/>
          <w:szCs w:val="23"/>
          <w:color w:val="333333"/>
          <w:spacing w:val="24"/>
        </w:rPr>
        <w:t>岗</w:t>
      </w:r>
      <w:r>
        <w:rPr>
          <w:rFonts w:ascii="SimSun" w:hAnsi="SimSun" w:eastAsia="SimSun" w:cs="SimSun"/>
          <w:sz w:val="23"/>
          <w:szCs w:val="23"/>
          <w:color w:val="333333"/>
          <w:spacing w:val="19"/>
        </w:rPr>
        <w:t>前职业健康检查，或者疑似职业病病人在诊断或者医学观察期间的;</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(2)</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在本单位患职业病或者因工负伤并被确认丧失或者片丧失劳动能力的;</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(3</w:t>
      </w:r>
      <w:r>
        <w:rPr>
          <w:rFonts w:ascii="SimSun" w:hAnsi="SimSun" w:eastAsia="SimSun" w:cs="SimSun"/>
          <w:sz w:val="23"/>
          <w:szCs w:val="23"/>
          <w:color w:val="333333"/>
          <w:spacing w:val="15"/>
        </w:rPr>
        <w:t>)</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患病或者非因工负伤，在规定的医疗期内的;</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(4)女职工在孕期、产期、</w:t>
      </w:r>
      <w:r>
        <w:rPr>
          <w:rFonts w:ascii="SimSun" w:hAnsi="SimSun" w:eastAsia="SimSun" w:cs="SimSun"/>
          <w:sz w:val="23"/>
          <w:szCs w:val="23"/>
          <w:color w:val="333333"/>
          <w:spacing w:val="13"/>
        </w:rPr>
        <w:t>哺</w:t>
      </w:r>
      <w:r>
        <w:rPr>
          <w:rFonts w:ascii="SimSun" w:hAnsi="SimSun" w:eastAsia="SimSun" w:cs="SimSun"/>
          <w:sz w:val="23"/>
          <w:szCs w:val="23"/>
          <w:color w:val="333333"/>
        </w:rPr>
        <w:t xml:space="preserve">  </w:t>
      </w:r>
      <w:r>
        <w:rPr>
          <w:rFonts w:ascii="SimSun" w:hAnsi="SimSun" w:eastAsia="SimSun" w:cs="SimSun"/>
          <w:sz w:val="23"/>
          <w:szCs w:val="23"/>
          <w:color w:val="333333"/>
          <w:spacing w:val="12"/>
        </w:rPr>
        <w:t>乳</w:t>
      </w:r>
      <w:r>
        <w:rPr>
          <w:rFonts w:ascii="SimSun" w:hAnsi="SimSun" w:eastAsia="SimSun" w:cs="SimSun"/>
          <w:sz w:val="23"/>
          <w:szCs w:val="23"/>
          <w:color w:val="333333"/>
          <w:spacing w:val="8"/>
        </w:rPr>
        <w:t>期的;</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(5)在本单位连续工作满</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15</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年，且距法定退休年龄不足</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5</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年的;</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(6)</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法</w:t>
      </w:r>
      <w:r>
        <w:rPr>
          <w:rFonts w:ascii="SimSun" w:hAnsi="SimSun" w:eastAsia="SimSun" w:cs="SimSun"/>
          <w:sz w:val="23"/>
          <w:szCs w:val="23"/>
          <w:color w:val="333333"/>
          <w:spacing w:val="22"/>
        </w:rPr>
        <w:t>律、行政法规定的其他情形。</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20"/>
        </w:rPr>
        <w:t>【考点来源】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第四章第二节劳动合同及劳动者权保护制</w:t>
      </w:r>
      <w:r>
        <w:rPr>
          <w:rFonts w:ascii="SimSun" w:hAnsi="SimSun" w:eastAsia="SimSun" w:cs="SimSun"/>
          <w:sz w:val="23"/>
          <w:szCs w:val="23"/>
          <w:color w:val="333333"/>
          <w:spacing w:val="15"/>
        </w:rPr>
        <w:t>度</w:t>
      </w:r>
    </w:p>
    <w:p>
      <w:pPr>
        <w:ind w:left="22" w:right="1816" w:firstLine="517"/>
        <w:spacing w:before="185" w:line="376" w:lineRule="auto"/>
        <w:rPr>
          <w:rFonts w:ascii="SimSun" w:hAnsi="SimSun" w:eastAsia="SimSun" w:cs="SimSun"/>
          <w:sz w:val="23"/>
          <w:szCs w:val="23"/>
        </w:rPr>
      </w:pPr>
      <w:r>
        <w:rPr>
          <w:rFonts w:ascii="SimSun" w:hAnsi="SimSun" w:eastAsia="SimSun" w:cs="SimSun"/>
          <w:sz w:val="23"/>
          <w:szCs w:val="23"/>
          <w:color w:val="333333"/>
          <w:spacing w:val="35"/>
        </w:rPr>
        <w:t>7</w:t>
      </w:r>
      <w:r>
        <w:rPr>
          <w:rFonts w:ascii="SimSun" w:hAnsi="SimSun" w:eastAsia="SimSun" w:cs="SimSun"/>
          <w:sz w:val="23"/>
          <w:szCs w:val="23"/>
          <w:color w:val="333333"/>
          <w:spacing w:val="23"/>
        </w:rPr>
        <w:t>0.在财产保险合同有效期内，保险标的的危险程度显著增加的，被保</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险</w:t>
      </w:r>
      <w:r>
        <w:rPr>
          <w:rFonts w:ascii="SimSun" w:hAnsi="SimSun" w:eastAsia="SimSun" w:cs="SimSun"/>
          <w:sz w:val="23"/>
          <w:szCs w:val="23"/>
          <w:color w:val="333333"/>
          <w:spacing w:val="25"/>
        </w:rPr>
        <w:t>人应当按照合同约定及时通知保险人，保险人可以按照合同约定提出的</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权</w:t>
      </w:r>
      <w:r>
        <w:rPr>
          <w:rFonts w:ascii="SimSun" w:hAnsi="SimSun" w:eastAsia="SimSun" w:cs="SimSun"/>
          <w:sz w:val="23"/>
          <w:szCs w:val="23"/>
          <w:color w:val="333333"/>
          <w:spacing w:val="18"/>
        </w:rPr>
        <w:t>利主张是(</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3"/>
          <w:position w:val="1"/>
        </w:rPr>
        <w:t>減少保险费</w:t>
      </w:r>
    </w:p>
    <w:p>
      <w:pPr>
        <w:ind w:left="529"/>
        <w:spacing w:before="158"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32"/>
          <w:position w:val="17"/>
        </w:rPr>
        <w:t>.</w:t>
      </w:r>
      <w:r>
        <w:rPr>
          <w:rFonts w:ascii="SimSun" w:hAnsi="SimSun" w:eastAsia="SimSun" w:cs="SimSun"/>
          <w:sz w:val="23"/>
          <w:szCs w:val="23"/>
          <w:color w:val="333333"/>
          <w:spacing w:val="24"/>
          <w:position w:val="17"/>
        </w:rPr>
        <w:t>增加保险费，但无权解除合同</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4"/>
          <w:position w:val="1"/>
        </w:rPr>
        <w:t>增加保险费或者解除合同</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3"/>
          <w:position w:val="1"/>
        </w:rPr>
        <w:t>.中止保险</w:t>
      </w:r>
      <w:r>
        <w:rPr>
          <w:rFonts w:ascii="SimSun" w:hAnsi="SimSun" w:eastAsia="SimSun" w:cs="SimSun"/>
          <w:sz w:val="23"/>
          <w:szCs w:val="23"/>
          <w:color w:val="333333"/>
          <w:spacing w:val="21"/>
          <w:position w:val="1"/>
        </w:rPr>
        <w:t>合</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1"/>
        </w:rPr>
        <w:t>【答案】</w:t>
      </w:r>
      <w:r>
        <w:rPr>
          <w:rFonts w:ascii="SimSun" w:hAnsi="SimSun" w:eastAsia="SimSun" w:cs="SimSun"/>
          <w:sz w:val="23"/>
          <w:szCs w:val="23"/>
          <w:color w:val="333333"/>
          <w:spacing w:val="-1"/>
        </w:rPr>
        <w:t xml:space="preserve"> </w:t>
      </w:r>
      <w:r>
        <w:rPr>
          <w:rFonts w:ascii="SimSun" w:hAnsi="SimSun" w:eastAsia="SimSun" w:cs="SimSun"/>
          <w:sz w:val="23"/>
          <w:szCs w:val="23"/>
          <w:color w:val="333333"/>
          <w:spacing w:val="-1"/>
        </w:rPr>
        <w:t>C</w:t>
      </w:r>
    </w:p>
    <w:p>
      <w:pPr>
        <w:ind w:left="36" w:right="1929" w:firstLine="491"/>
        <w:spacing w:before="184" w:line="381"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在合同的有效期内，保险标的的危险程度显著增加的，被</w:t>
      </w:r>
      <w:r>
        <w:rPr>
          <w:rFonts w:ascii="SimSun" w:hAnsi="SimSun" w:eastAsia="SimSun" w:cs="SimSun"/>
          <w:sz w:val="23"/>
          <w:szCs w:val="23"/>
          <w:color w:val="333333"/>
          <w:spacing w:val="14"/>
        </w:rPr>
        <w:t>保</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险人应当按照合同约定及时通知保险人，保险人可以按照合同约定增加</w:t>
      </w:r>
      <w:r>
        <w:rPr>
          <w:rFonts w:ascii="SimSun" w:hAnsi="SimSun" w:eastAsia="SimSun" w:cs="SimSun"/>
          <w:sz w:val="23"/>
          <w:szCs w:val="23"/>
          <w:color w:val="333333"/>
          <w:spacing w:val="19"/>
        </w:rPr>
        <w:t>保</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险</w:t>
      </w:r>
      <w:r>
        <w:rPr>
          <w:rFonts w:ascii="SimSun" w:hAnsi="SimSun" w:eastAsia="SimSun" w:cs="SimSun"/>
          <w:sz w:val="23"/>
          <w:szCs w:val="23"/>
          <w:color w:val="333333"/>
          <w:spacing w:val="21"/>
        </w:rPr>
        <w:t>费或者解除合同</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528"/>
        <w:spacing w:before="74"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第一章第八节建设工程保险制度</w:t>
      </w:r>
    </w:p>
    <w:p>
      <w:pPr>
        <w:ind w:left="24" w:right="1816" w:firstLine="515"/>
        <w:spacing w:before="183" w:line="376" w:lineRule="auto"/>
        <w:rPr>
          <w:rFonts w:ascii="SimSun" w:hAnsi="SimSun" w:eastAsia="SimSun" w:cs="SimSun"/>
          <w:sz w:val="23"/>
          <w:szCs w:val="23"/>
        </w:rPr>
      </w:pPr>
      <w:r>
        <w:rPr>
          <w:rFonts w:ascii="SimSun" w:hAnsi="SimSun" w:eastAsia="SimSun" w:cs="SimSun"/>
          <w:sz w:val="23"/>
          <w:szCs w:val="23"/>
          <w:color w:val="333333"/>
          <w:spacing w:val="44"/>
        </w:rPr>
        <w:t>7</w:t>
      </w:r>
      <w:r>
        <w:rPr>
          <w:rFonts w:ascii="SimSun" w:hAnsi="SimSun" w:eastAsia="SimSun" w:cs="SimSun"/>
          <w:sz w:val="23"/>
          <w:szCs w:val="23"/>
          <w:color w:val="333333"/>
          <w:spacing w:val="22"/>
        </w:rPr>
        <w:t>1.</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根据《招标投标法实施条例》,国有资金占控股或者主导地位的依</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法必须进行招标的项</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目,可以邀请招标的有(</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spacing w:val="14"/>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8"/>
        </w:rPr>
        <w:t>A</w:t>
      </w:r>
      <w:r>
        <w:rPr>
          <w:rFonts w:ascii="SimSun" w:hAnsi="SimSun" w:eastAsia="SimSun" w:cs="SimSun"/>
          <w:sz w:val="23"/>
          <w:szCs w:val="23"/>
          <w:color w:val="333333"/>
          <w:spacing w:val="32"/>
          <w:position w:val="18"/>
        </w:rPr>
        <w:t>.</w:t>
      </w:r>
      <w:r>
        <w:rPr>
          <w:rFonts w:ascii="SimSun" w:hAnsi="SimSun" w:eastAsia="SimSun" w:cs="SimSun"/>
          <w:sz w:val="23"/>
          <w:szCs w:val="23"/>
          <w:color w:val="333333"/>
          <w:spacing w:val="20"/>
          <w:position w:val="18"/>
        </w:rPr>
        <w:t>技术复杂,只有少量潜在投标人可供选择的项</w:t>
      </w:r>
      <w:r>
        <w:rPr>
          <w:rFonts w:ascii="SimSun" w:hAnsi="SimSun" w:eastAsia="SimSun" w:cs="SimSun"/>
          <w:sz w:val="23"/>
          <w:szCs w:val="23"/>
          <w:color w:val="333333"/>
          <w:spacing w:val="20"/>
          <w:position w:val="18"/>
        </w:rPr>
        <w:t xml:space="preserve"> </w:t>
      </w:r>
      <w:r>
        <w:rPr>
          <w:rFonts w:ascii="SimSun" w:hAnsi="SimSun" w:eastAsia="SimSun" w:cs="SimSun"/>
          <w:sz w:val="23"/>
          <w:szCs w:val="23"/>
          <w:color w:val="333333"/>
          <w:spacing w:val="20"/>
          <w:position w:val="18"/>
        </w:rPr>
        <w:t>目</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5"/>
          <w:position w:val="1"/>
        </w:rPr>
        <w:t>.国务院发展改革部门确定的国家重点项</w:t>
      </w:r>
      <w:r>
        <w:rPr>
          <w:rFonts w:ascii="SimSun" w:hAnsi="SimSun" w:eastAsia="SimSun" w:cs="SimSun"/>
          <w:sz w:val="23"/>
          <w:szCs w:val="23"/>
          <w:color w:val="333333"/>
          <w:spacing w:val="24"/>
          <w:position w:val="1"/>
        </w:rPr>
        <w:t>目</w:t>
      </w:r>
    </w:p>
    <w:p>
      <w:pPr>
        <w:ind w:left="532"/>
        <w:spacing w:before="158" w:line="230"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21"/>
        </w:rPr>
        <w:t>.受自然环境限制,只有少量潜在投标人可供选择的项</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19"/>
        </w:rPr>
        <w:t>目</w:t>
      </w:r>
    </w:p>
    <w:p>
      <w:pPr>
        <w:ind w:left="530"/>
        <w:spacing w:before="181" w:line="468" w:lineRule="exact"/>
        <w:rPr>
          <w:rFonts w:ascii="SimSun" w:hAnsi="SimSun" w:eastAsia="SimSun" w:cs="SimSun"/>
          <w:sz w:val="23"/>
          <w:szCs w:val="23"/>
        </w:rPr>
      </w:pPr>
      <w:r>
        <w:rPr>
          <w:rFonts w:ascii="SimSun" w:hAnsi="SimSun" w:eastAsia="SimSun" w:cs="SimSun"/>
          <w:sz w:val="23"/>
          <w:szCs w:val="23"/>
          <w:color w:val="333333"/>
          <w:position w:val="18"/>
        </w:rPr>
        <w:t>D</w:t>
      </w:r>
      <w:r>
        <w:rPr>
          <w:rFonts w:ascii="SimSun" w:hAnsi="SimSun" w:eastAsia="SimSun" w:cs="SimSun"/>
          <w:sz w:val="23"/>
          <w:szCs w:val="23"/>
          <w:color w:val="333333"/>
          <w:spacing w:val="22"/>
          <w:position w:val="18"/>
        </w:rPr>
        <w:t>.采用公开招标方式的费用占项目合同金额的比例过大的项</w:t>
      </w:r>
      <w:r>
        <w:rPr>
          <w:rFonts w:ascii="SimSun" w:hAnsi="SimSun" w:eastAsia="SimSun" w:cs="SimSun"/>
          <w:sz w:val="23"/>
          <w:szCs w:val="23"/>
          <w:color w:val="333333"/>
          <w:spacing w:val="22"/>
          <w:position w:val="18"/>
        </w:rPr>
        <w:t xml:space="preserve"> </w:t>
      </w:r>
      <w:r>
        <w:rPr>
          <w:rFonts w:ascii="SimSun" w:hAnsi="SimSun" w:eastAsia="SimSun" w:cs="SimSun"/>
          <w:sz w:val="23"/>
          <w:szCs w:val="23"/>
          <w:color w:val="333333"/>
          <w:spacing w:val="18"/>
          <w:position w:val="18"/>
        </w:rPr>
        <w:t>目</w:t>
      </w:r>
    </w:p>
    <w:p>
      <w:pPr>
        <w:ind w:left="531"/>
        <w:spacing w:line="228" w:lineRule="auto"/>
        <w:rPr>
          <w:rFonts w:ascii="SimSun" w:hAnsi="SimSun" w:eastAsia="SimSun" w:cs="SimSun"/>
          <w:sz w:val="23"/>
          <w:szCs w:val="23"/>
        </w:rPr>
      </w:pPr>
      <w:r>
        <w:rPr>
          <w:rFonts w:ascii="SimSun" w:hAnsi="SimSun" w:eastAsia="SimSun" w:cs="SimSun"/>
          <w:sz w:val="23"/>
          <w:szCs w:val="23"/>
          <w:color w:val="333333"/>
        </w:rPr>
        <w:t>E</w:t>
      </w:r>
      <w:r>
        <w:rPr>
          <w:rFonts w:ascii="SimSun" w:hAnsi="SimSun" w:eastAsia="SimSun" w:cs="SimSun"/>
          <w:sz w:val="23"/>
          <w:szCs w:val="23"/>
          <w:color w:val="333333"/>
          <w:spacing w:val="30"/>
        </w:rPr>
        <w:t>.</w:t>
      </w:r>
      <w:r>
        <w:rPr>
          <w:rFonts w:ascii="SimSun" w:hAnsi="SimSun" w:eastAsia="SimSun" w:cs="SimSun"/>
          <w:sz w:val="23"/>
          <w:szCs w:val="23"/>
          <w:color w:val="333333"/>
          <w:spacing w:val="16"/>
        </w:rPr>
        <w:t>省</w:t>
      </w:r>
      <w:r>
        <w:rPr>
          <w:rFonts w:ascii="SimSun" w:hAnsi="SimSun" w:eastAsia="SimSun" w:cs="SimSun"/>
          <w:sz w:val="23"/>
          <w:szCs w:val="23"/>
          <w:color w:val="333333"/>
          <w:spacing w:val="15"/>
        </w:rPr>
        <w:t>、</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自治区、直辖市人民政府确定的地方重点项</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目</w:t>
      </w:r>
    </w:p>
    <w:p>
      <w:pPr>
        <w:ind w:left="528"/>
        <w:spacing w:before="184" w:line="228" w:lineRule="auto"/>
        <w:rPr>
          <w:rFonts w:ascii="SimSun" w:hAnsi="SimSun" w:eastAsia="SimSun" w:cs="SimSun"/>
          <w:sz w:val="23"/>
          <w:szCs w:val="23"/>
        </w:rPr>
      </w:pPr>
      <w:r>
        <w:rPr>
          <w:rFonts w:ascii="SimSun" w:hAnsi="SimSun" w:eastAsia="SimSun" w:cs="SimSun"/>
          <w:sz w:val="23"/>
          <w:szCs w:val="23"/>
          <w:color w:val="333333"/>
          <w:spacing w:val="6"/>
        </w:rPr>
        <w:t>【答案】</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5"/>
        </w:rPr>
        <w:t xml:space="preserve"> </w:t>
      </w:r>
      <w:r>
        <w:rPr>
          <w:rFonts w:ascii="SimSun" w:hAnsi="SimSun" w:eastAsia="SimSun" w:cs="SimSun"/>
          <w:sz w:val="23"/>
          <w:szCs w:val="23"/>
          <w:color w:val="333333"/>
        </w:rPr>
        <w:t>ACD</w:t>
      </w:r>
    </w:p>
    <w:p>
      <w:pPr>
        <w:ind w:left="22" w:right="1816" w:firstLine="505"/>
        <w:spacing w:before="181" w:line="376" w:lineRule="auto"/>
        <w:rPr>
          <w:rFonts w:ascii="SimSun" w:hAnsi="SimSun" w:eastAsia="SimSun" w:cs="SimSun"/>
          <w:sz w:val="23"/>
          <w:szCs w:val="23"/>
        </w:rPr>
      </w:pPr>
      <w:r>
        <w:rPr>
          <w:rFonts w:ascii="SimSun" w:hAnsi="SimSun" w:eastAsia="SimSun" w:cs="SimSun"/>
          <w:sz w:val="23"/>
          <w:szCs w:val="23"/>
          <w:color w:val="333333"/>
          <w:spacing w:val="24"/>
        </w:rPr>
        <w:t>【</w:t>
      </w:r>
      <w:r>
        <w:rPr>
          <w:rFonts w:ascii="SimSun" w:hAnsi="SimSun" w:eastAsia="SimSun" w:cs="SimSun"/>
          <w:sz w:val="23"/>
          <w:szCs w:val="23"/>
          <w:color w:val="333333"/>
          <w:spacing w:val="18"/>
        </w:rPr>
        <w:t>解</w:t>
      </w:r>
      <w:r>
        <w:rPr>
          <w:rFonts w:ascii="SimSun" w:hAnsi="SimSun" w:eastAsia="SimSun" w:cs="SimSun"/>
          <w:sz w:val="23"/>
          <w:szCs w:val="23"/>
          <w:color w:val="333333"/>
          <w:spacing w:val="12"/>
        </w:rPr>
        <w:t>析】</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国务院发展计划部门确定的国家重点项</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目和省、</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自治区、直</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辖市人民政府确定的地方重点项目不适宜公开招标的,经国务院发展计</w:t>
      </w:r>
      <w:r>
        <w:rPr>
          <w:rFonts w:ascii="SimSun" w:hAnsi="SimSun" w:eastAsia="SimSun" w:cs="SimSun"/>
          <w:sz w:val="23"/>
          <w:szCs w:val="23"/>
          <w:color w:val="333333"/>
          <w:spacing w:val="21"/>
        </w:rPr>
        <w:t>划</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部</w:t>
      </w:r>
      <w:r>
        <w:rPr>
          <w:rFonts w:ascii="SimSun" w:hAnsi="SimSun" w:eastAsia="SimSun" w:cs="SimSun"/>
          <w:sz w:val="23"/>
          <w:szCs w:val="23"/>
          <w:color w:val="333333"/>
          <w:spacing w:val="13"/>
        </w:rPr>
        <w:t>门</w:t>
      </w:r>
      <w:r>
        <w:rPr>
          <w:rFonts w:ascii="SimSun" w:hAnsi="SimSun" w:eastAsia="SimSun" w:cs="SimSun"/>
          <w:sz w:val="23"/>
          <w:szCs w:val="23"/>
          <w:color w:val="333333"/>
          <w:spacing w:val="9"/>
        </w:rPr>
        <w:t>或者省、</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自治区、直辖市人民政府批准,可以进行邀请招标</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《招标投</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标</w:t>
      </w:r>
      <w:r>
        <w:rPr>
          <w:rFonts w:ascii="SimSun" w:hAnsi="SimSun" w:eastAsia="SimSun" w:cs="SimSun"/>
          <w:sz w:val="23"/>
          <w:szCs w:val="23"/>
          <w:color w:val="333333"/>
          <w:spacing w:val="24"/>
        </w:rPr>
        <w:t>法实施条例》进一步规定,国有资金占控股或者主导地位的依法必须进行</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招</w:t>
      </w:r>
      <w:r>
        <w:rPr>
          <w:rFonts w:ascii="SimSun" w:hAnsi="SimSun" w:eastAsia="SimSun" w:cs="SimSun"/>
          <w:sz w:val="23"/>
          <w:szCs w:val="23"/>
          <w:color w:val="333333"/>
          <w:spacing w:val="18"/>
        </w:rPr>
        <w:t>标的项</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目,应当公开招标;但有下列情形之一的,可以邀请招标:</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(1)技</w:t>
      </w:r>
      <w:r>
        <w:rPr>
          <w:rFonts w:ascii="SimSun" w:hAnsi="SimSun" w:eastAsia="SimSun" w:cs="SimSun"/>
          <w:sz w:val="23"/>
          <w:szCs w:val="23"/>
          <w:color w:val="333333"/>
        </w:rPr>
        <w:t xml:space="preserve"> </w:t>
      </w:r>
      <w:r>
        <w:rPr>
          <w:rFonts w:ascii="SimSun" w:hAnsi="SimSun" w:eastAsia="SimSun" w:cs="SimSun"/>
          <w:sz w:val="23"/>
          <w:szCs w:val="23"/>
          <w:color w:val="333333"/>
          <w:spacing w:val="47"/>
        </w:rPr>
        <w:t>术</w:t>
      </w:r>
      <w:r>
        <w:rPr>
          <w:rFonts w:ascii="SimSun" w:hAnsi="SimSun" w:eastAsia="SimSun" w:cs="SimSun"/>
          <w:sz w:val="23"/>
          <w:szCs w:val="23"/>
          <w:color w:val="333333"/>
          <w:spacing w:val="24"/>
        </w:rPr>
        <w:t>复杂、有特殊要求或者受自然环境限制,只有少量潜在投标人可供选择;</w:t>
      </w:r>
    </w:p>
    <w:p>
      <w:pPr>
        <w:ind w:left="526" w:right="3426" w:hanging="461"/>
        <w:spacing w:before="1" w:line="346" w:lineRule="auto"/>
        <w:rPr>
          <w:rFonts w:ascii="SimSun" w:hAnsi="SimSun" w:eastAsia="SimSun" w:cs="SimSun"/>
          <w:sz w:val="23"/>
          <w:szCs w:val="23"/>
        </w:rPr>
      </w:pPr>
      <w:r>
        <w:rPr>
          <w:rFonts w:ascii="SimSun" w:hAnsi="SimSun" w:eastAsia="SimSun" w:cs="SimSun"/>
          <w:sz w:val="23"/>
          <w:szCs w:val="23"/>
          <w:color w:val="333333"/>
          <w:spacing w:val="18"/>
        </w:rPr>
        <w:t>(2)采用公开招标方式的费用占项目合同金额的比例过大</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6"/>
        </w:rPr>
        <w:t>。</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w:t>
      </w: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第三章第一节建设工程招标投标制度</w:t>
      </w:r>
      <w:r>
        <w:rPr>
          <w:rFonts w:ascii="SimSun" w:hAnsi="SimSun" w:eastAsia="SimSun" w:cs="SimSun"/>
          <w:sz w:val="23"/>
          <w:szCs w:val="23"/>
          <w:color w:val="333333"/>
        </w:rPr>
        <w:t xml:space="preserve">    </w:t>
      </w:r>
      <w:r>
        <w:rPr>
          <w:rFonts w:ascii="SimSun" w:hAnsi="SimSun" w:eastAsia="SimSun" w:cs="SimSun"/>
          <w:sz w:val="23"/>
          <w:szCs w:val="23"/>
          <w:color w:val="333333"/>
          <w:spacing w:val="34"/>
        </w:rPr>
        <w:t>7</w:t>
      </w:r>
      <w:r>
        <w:rPr>
          <w:rFonts w:ascii="SimSun" w:hAnsi="SimSun" w:eastAsia="SimSun" w:cs="SimSun"/>
          <w:sz w:val="23"/>
          <w:szCs w:val="23"/>
          <w:color w:val="333333"/>
          <w:spacing w:val="21"/>
        </w:rPr>
        <w:t>2</w:t>
      </w:r>
      <w:r>
        <w:rPr>
          <w:rFonts w:ascii="SimSun" w:hAnsi="SimSun" w:eastAsia="SimSun" w:cs="SimSun"/>
          <w:sz w:val="23"/>
          <w:szCs w:val="23"/>
          <w:color w:val="333333"/>
          <w:spacing w:val="17"/>
        </w:rPr>
        <w:t>,根据《仲裁法》</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、关于仲裁的说法,正确的有(</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rPr>
        <w:t xml:space="preserve"> </w:t>
      </w:r>
      <w:r>
        <w:rPr>
          <w:rFonts w:ascii="SimSun" w:hAnsi="SimSun" w:eastAsia="SimSun" w:cs="SimSun"/>
          <w:sz w:val="23"/>
          <w:szCs w:val="23"/>
          <w:color w:val="333333"/>
        </w:rPr>
        <w:t>A</w:t>
      </w:r>
      <w:r>
        <w:rPr>
          <w:rFonts w:ascii="SimSun" w:hAnsi="SimSun" w:eastAsia="SimSun" w:cs="SimSun"/>
          <w:sz w:val="23"/>
          <w:szCs w:val="23"/>
          <w:color w:val="333333"/>
          <w:spacing w:val="32"/>
        </w:rPr>
        <w:t>.</w:t>
      </w:r>
      <w:r>
        <w:rPr>
          <w:rFonts w:ascii="SimSun" w:hAnsi="SimSun" w:eastAsia="SimSun" w:cs="SimSun"/>
          <w:sz w:val="23"/>
          <w:szCs w:val="23"/>
          <w:color w:val="333333"/>
          <w:spacing w:val="25"/>
        </w:rPr>
        <w:t>仲裁机构受理案件的依据是司法行政主管部门的授权</w:t>
      </w:r>
      <w:r>
        <w:rPr>
          <w:rFonts w:ascii="SimSun" w:hAnsi="SimSun" w:eastAsia="SimSun" w:cs="SimSun"/>
          <w:sz w:val="23"/>
          <w:szCs w:val="23"/>
          <w:color w:val="333333"/>
        </w:rPr>
        <w:t xml:space="preserve"> </w:t>
      </w:r>
      <w:r>
        <w:rPr>
          <w:rFonts w:ascii="SimSun" w:hAnsi="SimSun" w:eastAsia="SimSun" w:cs="SimSun"/>
          <w:sz w:val="23"/>
          <w:szCs w:val="23"/>
          <w:color w:val="333333"/>
        </w:rPr>
        <w:t>B</w:t>
      </w:r>
      <w:r>
        <w:rPr>
          <w:rFonts w:ascii="SimSun" w:hAnsi="SimSun" w:eastAsia="SimSun" w:cs="SimSun"/>
          <w:sz w:val="23"/>
          <w:szCs w:val="23"/>
          <w:color w:val="333333"/>
          <w:spacing w:val="27"/>
        </w:rPr>
        <w:t>.</w:t>
      </w:r>
      <w:r>
        <w:rPr>
          <w:rFonts w:ascii="SimSun" w:hAnsi="SimSun" w:eastAsia="SimSun" w:cs="SimSun"/>
          <w:sz w:val="23"/>
          <w:szCs w:val="23"/>
          <w:color w:val="333333"/>
          <w:spacing w:val="18"/>
        </w:rPr>
        <w:t>劳动争议仲裁不属于《仲裁法》</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的调整范围</w:t>
      </w:r>
    </w:p>
    <w:p>
      <w:pPr>
        <w:ind w:left="532"/>
        <w:spacing w:before="184"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44"/>
          <w:position w:val="17"/>
        </w:rPr>
        <w:t>.</w:t>
      </w:r>
      <w:r>
        <w:rPr>
          <w:rFonts w:ascii="SimSun" w:hAnsi="SimSun" w:eastAsia="SimSun" w:cs="SimSun"/>
          <w:sz w:val="23"/>
          <w:szCs w:val="23"/>
          <w:color w:val="333333"/>
          <w:spacing w:val="24"/>
          <w:position w:val="17"/>
        </w:rPr>
        <w:t>当事人达成有效仲裁协议后,人民法院仍然对案件享有管辖权</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3"/>
          <w:position w:val="1"/>
        </w:rPr>
        <w:t>仲裁不公开进行</w:t>
      </w:r>
    </w:p>
    <w:p>
      <w:pPr>
        <w:ind w:left="531"/>
        <w:spacing w:before="158"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36"/>
          <w:position w:val="1"/>
        </w:rPr>
        <w:t>.</w:t>
      </w:r>
      <w:r>
        <w:rPr>
          <w:rFonts w:ascii="SimSun" w:hAnsi="SimSun" w:eastAsia="SimSun" w:cs="SimSun"/>
          <w:sz w:val="23"/>
          <w:szCs w:val="23"/>
          <w:color w:val="333333"/>
          <w:spacing w:val="24"/>
          <w:position w:val="1"/>
        </w:rPr>
        <w:t>仲裁裁决作出后,当事人不服的可以向人民法院起诉</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5"/>
        </w:rPr>
        <w:t>【</w:t>
      </w:r>
      <w:r>
        <w:rPr>
          <w:rFonts w:ascii="SimSun" w:hAnsi="SimSun" w:eastAsia="SimSun" w:cs="SimSun"/>
          <w:sz w:val="23"/>
          <w:szCs w:val="23"/>
          <w:color w:val="333333"/>
          <w:spacing w:val="3"/>
        </w:rPr>
        <w:t>答案】</w:t>
      </w:r>
      <w:r>
        <w:rPr>
          <w:rFonts w:ascii="SimSun" w:hAnsi="SimSun" w:eastAsia="SimSun" w:cs="SimSun"/>
          <w:sz w:val="23"/>
          <w:szCs w:val="23"/>
          <w:color w:val="333333"/>
          <w:spacing w:val="3"/>
        </w:rPr>
        <w:t xml:space="preserve">  </w:t>
      </w:r>
      <w:r>
        <w:rPr>
          <w:rFonts w:ascii="SimSun" w:hAnsi="SimSun" w:eastAsia="SimSun" w:cs="SimSun"/>
          <w:sz w:val="23"/>
          <w:szCs w:val="23"/>
          <w:color w:val="333333"/>
        </w:rPr>
        <w:t>BD</w:t>
      </w:r>
    </w:p>
    <w:p>
      <w:pPr>
        <w:ind w:left="22" w:right="1809" w:firstLine="505"/>
        <w:spacing w:before="184" w:line="379" w:lineRule="auto"/>
        <w:rPr>
          <w:rFonts w:ascii="SimSun" w:hAnsi="SimSun" w:eastAsia="SimSun" w:cs="SimSun"/>
          <w:sz w:val="23"/>
          <w:szCs w:val="23"/>
        </w:rPr>
      </w:pPr>
      <w:r>
        <w:rPr>
          <w:rFonts w:ascii="SimSun" w:hAnsi="SimSun" w:eastAsia="SimSun" w:cs="SimSun"/>
          <w:sz w:val="23"/>
          <w:szCs w:val="23"/>
          <w:color w:val="333333"/>
          <w:spacing w:val="37"/>
        </w:rPr>
        <w:t>【</w:t>
      </w:r>
      <w:r>
        <w:rPr>
          <w:rFonts w:ascii="SimSun" w:hAnsi="SimSun" w:eastAsia="SimSun" w:cs="SimSun"/>
          <w:sz w:val="23"/>
          <w:szCs w:val="23"/>
          <w:color w:val="333333"/>
          <w:spacing w:val="22"/>
        </w:rPr>
        <w:t>解析】</w:t>
      </w:r>
      <w:r>
        <w:rPr>
          <w:rFonts w:ascii="SimSun" w:hAnsi="SimSun" w:eastAsia="SimSun" w:cs="SimSun"/>
          <w:sz w:val="23"/>
          <w:szCs w:val="23"/>
          <w:color w:val="333333"/>
        </w:rPr>
        <w:t>A</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选项,仲裁协议是当事人仲裁自愿的体现,当事人申请仲裁,</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仲</w:t>
      </w:r>
      <w:r>
        <w:rPr>
          <w:rFonts w:ascii="SimSun" w:hAnsi="SimSun" w:eastAsia="SimSun" w:cs="SimSun"/>
          <w:sz w:val="23"/>
          <w:szCs w:val="23"/>
          <w:color w:val="333333"/>
          <w:spacing w:val="24"/>
        </w:rPr>
        <w:t>裁委员会受理仲裁、仲裁庭对仲裁案件的审理和裁决,都必须以当事人依</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法订立的仲裁协议为前提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w:t>
      </w:r>
      <w:r>
        <w:rPr>
          <w:rFonts w:ascii="SimSun" w:hAnsi="SimSun" w:eastAsia="SimSun" w:cs="SimSun"/>
          <w:sz w:val="23"/>
          <w:szCs w:val="23"/>
          <w:color w:val="333333"/>
        </w:rPr>
        <w:t>c</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选项,有效的仲裁协议可以排除法院对案件</w:t>
      </w:r>
      <w:r>
        <w:rPr>
          <w:rFonts w:ascii="SimSun" w:hAnsi="SimSun" w:eastAsia="SimSun" w:cs="SimSun"/>
          <w:sz w:val="23"/>
          <w:szCs w:val="23"/>
          <w:color w:val="333333"/>
          <w:spacing w:val="16"/>
        </w:rPr>
        <w:t>的</w:t>
      </w:r>
      <w:r>
        <w:rPr>
          <w:rFonts w:ascii="SimSun" w:hAnsi="SimSun" w:eastAsia="SimSun" w:cs="SimSun"/>
          <w:sz w:val="23"/>
          <w:szCs w:val="23"/>
          <w:color w:val="333333"/>
        </w:rPr>
        <w:t xml:space="preserve"> </w:t>
      </w:r>
      <w:r>
        <w:rPr>
          <w:rFonts w:ascii="SimSun" w:hAnsi="SimSun" w:eastAsia="SimSun" w:cs="SimSun"/>
          <w:sz w:val="23"/>
          <w:szCs w:val="23"/>
          <w:color w:val="333333"/>
          <w:spacing w:val="40"/>
        </w:rPr>
        <w:t>司</w:t>
      </w:r>
      <w:r>
        <w:rPr>
          <w:rFonts w:ascii="SimSun" w:hAnsi="SimSun" w:eastAsia="SimSun" w:cs="SimSun"/>
          <w:sz w:val="23"/>
          <w:szCs w:val="23"/>
          <w:color w:val="333333"/>
          <w:spacing w:val="24"/>
        </w:rPr>
        <w:t>法管辖权,只有在没有仲裁协议或者仲裁协议无效的情况下,法院才可以</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对</w:t>
      </w:r>
      <w:r>
        <w:rPr>
          <w:rFonts w:ascii="SimSun" w:hAnsi="SimSun" w:eastAsia="SimSun" w:cs="SimSun"/>
          <w:sz w:val="23"/>
          <w:szCs w:val="23"/>
          <w:color w:val="333333"/>
          <w:spacing w:val="20"/>
        </w:rPr>
        <w:t>当事人的纠纷予以受理。</w:t>
      </w:r>
      <w:r>
        <w:rPr>
          <w:rFonts w:ascii="SimSun" w:hAnsi="SimSun" w:eastAsia="SimSun" w:cs="SimSun"/>
          <w:sz w:val="23"/>
          <w:szCs w:val="23"/>
          <w:color w:val="333333"/>
        </w:rPr>
        <w:t>E</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选项,仲裁实行一裁终局的制度。裁决作出后,</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38"/>
        <w:spacing w:before="75" w:line="468" w:lineRule="exact"/>
        <w:rPr>
          <w:rFonts w:ascii="SimSun" w:hAnsi="SimSun" w:eastAsia="SimSun" w:cs="SimSun"/>
          <w:sz w:val="23"/>
          <w:szCs w:val="23"/>
        </w:rPr>
      </w:pPr>
      <w:r>
        <w:rPr>
          <w:rFonts w:ascii="SimSun" w:hAnsi="SimSun" w:eastAsia="SimSun" w:cs="SimSun"/>
          <w:sz w:val="23"/>
          <w:szCs w:val="23"/>
          <w:color w:val="333333"/>
          <w:spacing w:val="36"/>
          <w:position w:val="17"/>
        </w:rPr>
        <w:t>当</w:t>
      </w:r>
      <w:r>
        <w:rPr>
          <w:rFonts w:ascii="SimSun" w:hAnsi="SimSun" w:eastAsia="SimSun" w:cs="SimSun"/>
          <w:sz w:val="23"/>
          <w:szCs w:val="23"/>
          <w:color w:val="333333"/>
          <w:spacing w:val="24"/>
          <w:position w:val="17"/>
        </w:rPr>
        <w:t>事人就同一纠纷再申请仲裁或者向人民法院起诉的,仲裁委员会或者人</w:t>
      </w:r>
    </w:p>
    <w:p>
      <w:pPr>
        <w:ind w:left="46"/>
        <w:spacing w:line="228" w:lineRule="auto"/>
        <w:rPr>
          <w:rFonts w:ascii="SimSun" w:hAnsi="SimSun" w:eastAsia="SimSun" w:cs="SimSun"/>
          <w:sz w:val="23"/>
          <w:szCs w:val="23"/>
        </w:rPr>
      </w:pPr>
      <w:r>
        <w:rPr>
          <w:rFonts w:ascii="SimSun" w:hAnsi="SimSun" w:eastAsia="SimSun" w:cs="SimSun"/>
          <w:sz w:val="23"/>
          <w:szCs w:val="23"/>
          <w:color w:val="333333"/>
          <w:spacing w:val="21"/>
        </w:rPr>
        <w:t>民</w:t>
      </w:r>
      <w:r>
        <w:rPr>
          <w:rFonts w:ascii="SimSun" w:hAnsi="SimSun" w:eastAsia="SimSun" w:cs="SimSun"/>
          <w:sz w:val="23"/>
          <w:szCs w:val="23"/>
          <w:color w:val="333333"/>
          <w:spacing w:val="16"/>
        </w:rPr>
        <w:t>法院不予受理。</w:t>
      </w:r>
    </w:p>
    <w:p>
      <w:pPr>
        <w:ind w:left="528"/>
        <w:spacing w:before="183" w:line="227" w:lineRule="auto"/>
        <w:rPr>
          <w:rFonts w:ascii="SimSun" w:hAnsi="SimSun" w:eastAsia="SimSun" w:cs="SimSun"/>
          <w:sz w:val="23"/>
          <w:szCs w:val="23"/>
        </w:rPr>
      </w:pPr>
      <w:r>
        <w:rPr>
          <w:rFonts w:ascii="SimSun" w:hAnsi="SimSun" w:eastAsia="SimSun" w:cs="SimSun"/>
          <w:sz w:val="23"/>
          <w:szCs w:val="23"/>
          <w:color w:val="333333"/>
          <w:spacing w:val="25"/>
        </w:rPr>
        <w:t>【</w:t>
      </w:r>
      <w:r>
        <w:rPr>
          <w:rFonts w:ascii="SimSun" w:hAnsi="SimSun" w:eastAsia="SimSun" w:cs="SimSun"/>
          <w:sz w:val="23"/>
          <w:szCs w:val="23"/>
          <w:color w:val="333333"/>
          <w:spacing w:val="16"/>
        </w:rPr>
        <w:t>考点来源】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第八章第三节仲裁制度</w:t>
      </w:r>
    </w:p>
    <w:p>
      <w:pPr>
        <w:ind w:left="23" w:right="1816" w:firstLine="516"/>
        <w:spacing w:before="184" w:line="376" w:lineRule="auto"/>
        <w:rPr>
          <w:rFonts w:ascii="SimSun" w:hAnsi="SimSun" w:eastAsia="SimSun" w:cs="SimSun"/>
          <w:sz w:val="23"/>
          <w:szCs w:val="23"/>
        </w:rPr>
      </w:pPr>
      <w:r>
        <w:rPr>
          <w:rFonts w:ascii="SimSun" w:hAnsi="SimSun" w:eastAsia="SimSun" w:cs="SimSun"/>
          <w:sz w:val="23"/>
          <w:szCs w:val="23"/>
          <w:color w:val="333333"/>
          <w:spacing w:val="44"/>
        </w:rPr>
        <w:t>7</w:t>
      </w:r>
      <w:r>
        <w:rPr>
          <w:rFonts w:ascii="SimSun" w:hAnsi="SimSun" w:eastAsia="SimSun" w:cs="SimSun"/>
          <w:sz w:val="23"/>
          <w:szCs w:val="23"/>
          <w:color w:val="333333"/>
          <w:spacing w:val="22"/>
        </w:rPr>
        <w:t>2.</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根据《社会保险法》,失业人员从失业保险基金中领取失业保险金</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应当符合的条件有(</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r>
        <w:rPr>
          <w:rFonts w:ascii="SimSun" w:hAnsi="SimSun" w:eastAsia="SimSun" w:cs="SimSun"/>
          <w:sz w:val="23"/>
          <w:szCs w:val="23"/>
          <w:color w:val="333333"/>
          <w:spacing w:val="19"/>
        </w:rPr>
        <w:t>。</w:t>
      </w:r>
    </w:p>
    <w:p>
      <w:pPr>
        <w:ind w:left="527"/>
        <w:spacing w:line="22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24"/>
        </w:rPr>
        <w:t>.</w:t>
      </w:r>
      <w:r>
        <w:rPr>
          <w:rFonts w:ascii="SimSun" w:hAnsi="SimSun" w:eastAsia="SimSun" w:cs="SimSun"/>
          <w:sz w:val="23"/>
          <w:szCs w:val="23"/>
          <w:color w:val="333333"/>
          <w:spacing w:val="24"/>
        </w:rPr>
        <w:t xml:space="preserve"> </w:t>
      </w:r>
      <w:r>
        <w:rPr>
          <w:rFonts w:ascii="SimSun" w:hAnsi="SimSun" w:eastAsia="SimSun" w:cs="SimSun"/>
          <w:sz w:val="23"/>
          <w:szCs w:val="23"/>
          <w:color w:val="333333"/>
          <w:spacing w:val="24"/>
        </w:rPr>
        <w:t>本人应征服兵役</w:t>
      </w:r>
      <w:r>
        <w:rPr>
          <w:rFonts w:ascii="SimSun" w:hAnsi="SimSun" w:eastAsia="SimSun" w:cs="SimSun"/>
          <w:sz w:val="23"/>
          <w:szCs w:val="23"/>
          <w:color w:val="333333"/>
          <w:spacing w:val="23"/>
        </w:rPr>
        <w:t>的</w:t>
      </w:r>
    </w:p>
    <w:p>
      <w:pPr>
        <w:ind w:left="529"/>
        <w:spacing w:before="186"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3"/>
          <w:position w:val="17"/>
        </w:rPr>
        <w:t>.</w:t>
      </w:r>
      <w:r>
        <w:rPr>
          <w:rFonts w:ascii="SimSun" w:hAnsi="SimSun" w:eastAsia="SimSun" w:cs="SimSun"/>
          <w:sz w:val="23"/>
          <w:szCs w:val="23"/>
          <w:color w:val="333333"/>
          <w:spacing w:val="16"/>
          <w:position w:val="17"/>
        </w:rPr>
        <w:t xml:space="preserve"> </w:t>
      </w:r>
      <w:r>
        <w:rPr>
          <w:rFonts w:ascii="SimSun" w:hAnsi="SimSun" w:eastAsia="SimSun" w:cs="SimSun"/>
          <w:sz w:val="23"/>
          <w:szCs w:val="23"/>
          <w:color w:val="333333"/>
          <w:spacing w:val="16"/>
          <w:position w:val="17"/>
        </w:rPr>
        <w:t>已经进行失业登记,并有求职要求的</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4"/>
          <w:position w:val="1"/>
        </w:rPr>
        <w:t>非因本人意愿中断就业的</w:t>
      </w:r>
    </w:p>
    <w:p>
      <w:pPr>
        <w:ind w:left="530"/>
        <w:spacing w:before="160" w:line="468" w:lineRule="exact"/>
        <w:rPr>
          <w:rFonts w:ascii="SimSun" w:hAnsi="SimSun" w:eastAsia="SimSun" w:cs="SimSun"/>
          <w:sz w:val="23"/>
          <w:szCs w:val="23"/>
        </w:rPr>
      </w:pPr>
      <w:r>
        <w:rPr>
          <w:rFonts w:ascii="SimSun" w:hAnsi="SimSun" w:eastAsia="SimSun" w:cs="SimSun"/>
          <w:sz w:val="23"/>
          <w:szCs w:val="23"/>
          <w:color w:val="333333"/>
          <w:position w:val="17"/>
        </w:rPr>
        <w:t>D</w:t>
      </w:r>
      <w:r>
        <w:rPr>
          <w:rFonts w:ascii="SimSun" w:hAnsi="SimSun" w:eastAsia="SimSun" w:cs="SimSun"/>
          <w:sz w:val="23"/>
          <w:szCs w:val="23"/>
          <w:color w:val="333333"/>
          <w:spacing w:val="19"/>
          <w:position w:val="17"/>
        </w:rPr>
        <w:t>.失业前用人单位和本人已经缴纳失业保险费满</w:t>
      </w:r>
      <w:r>
        <w:rPr>
          <w:rFonts w:ascii="SimSun" w:hAnsi="SimSun" w:eastAsia="SimSun" w:cs="SimSun"/>
          <w:sz w:val="23"/>
          <w:szCs w:val="23"/>
          <w:color w:val="333333"/>
          <w:spacing w:val="19"/>
          <w:position w:val="17"/>
        </w:rPr>
        <w:t xml:space="preserve"> </w:t>
      </w:r>
      <w:r>
        <w:rPr>
          <w:rFonts w:ascii="SimSun" w:hAnsi="SimSun" w:eastAsia="SimSun" w:cs="SimSun"/>
          <w:sz w:val="23"/>
          <w:szCs w:val="23"/>
          <w:color w:val="333333"/>
          <w:spacing w:val="19"/>
          <w:position w:val="17"/>
        </w:rPr>
        <w:t>1</w:t>
      </w:r>
      <w:r>
        <w:rPr>
          <w:rFonts w:ascii="SimSun" w:hAnsi="SimSun" w:eastAsia="SimSun" w:cs="SimSun"/>
          <w:sz w:val="23"/>
          <w:szCs w:val="23"/>
          <w:color w:val="333333"/>
          <w:spacing w:val="19"/>
          <w:position w:val="17"/>
        </w:rPr>
        <w:t xml:space="preserve"> </w:t>
      </w:r>
      <w:r>
        <w:rPr>
          <w:rFonts w:ascii="SimSun" w:hAnsi="SimSun" w:eastAsia="SimSun" w:cs="SimSun"/>
          <w:sz w:val="23"/>
          <w:szCs w:val="23"/>
          <w:color w:val="333333"/>
          <w:spacing w:val="19"/>
          <w:position w:val="17"/>
        </w:rPr>
        <w:t>年</w:t>
      </w:r>
      <w:r>
        <w:rPr>
          <w:rFonts w:ascii="SimSun" w:hAnsi="SimSun" w:eastAsia="SimSun" w:cs="SimSun"/>
          <w:sz w:val="23"/>
          <w:szCs w:val="23"/>
          <w:color w:val="333333"/>
          <w:spacing w:val="14"/>
          <w:position w:val="17"/>
        </w:rPr>
        <w:t>的</w:t>
      </w:r>
    </w:p>
    <w:p>
      <w:pPr>
        <w:ind w:left="531"/>
        <w:spacing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4"/>
          <w:position w:val="1"/>
        </w:rPr>
        <w:t>本人已经缴纳个人所得税的</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6"/>
        </w:rPr>
        <w:t>【答案】</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5"/>
        </w:rPr>
        <w:t xml:space="preserve"> </w:t>
      </w:r>
      <w:r>
        <w:rPr>
          <w:rFonts w:ascii="SimSun" w:hAnsi="SimSun" w:eastAsia="SimSun" w:cs="SimSun"/>
          <w:sz w:val="23"/>
          <w:szCs w:val="23"/>
          <w:color w:val="333333"/>
        </w:rPr>
        <w:t>BCD</w:t>
      </w:r>
    </w:p>
    <w:p>
      <w:pPr>
        <w:ind w:left="528"/>
        <w:spacing w:before="184" w:line="228" w:lineRule="auto"/>
        <w:rPr>
          <w:rFonts w:ascii="SimSun" w:hAnsi="SimSun" w:eastAsia="SimSun" w:cs="SimSun"/>
          <w:sz w:val="23"/>
          <w:szCs w:val="23"/>
        </w:rPr>
      </w:pPr>
      <w:r>
        <w:rPr>
          <w:rFonts w:ascii="SimSun" w:hAnsi="SimSun" w:eastAsia="SimSun" w:cs="SimSun"/>
          <w:sz w:val="23"/>
          <w:szCs w:val="23"/>
          <w:color w:val="333333"/>
          <w:spacing w:val="38"/>
        </w:rPr>
        <w:t>【</w:t>
      </w:r>
      <w:r>
        <w:rPr>
          <w:rFonts w:ascii="SimSun" w:hAnsi="SimSun" w:eastAsia="SimSun" w:cs="SimSun"/>
          <w:sz w:val="23"/>
          <w:szCs w:val="23"/>
          <w:color w:val="333333"/>
          <w:spacing w:val="24"/>
        </w:rPr>
        <w:t>解析】失业人员符合下列条件的,从失业保险基金中领取失业保险金:</w:t>
      </w:r>
    </w:p>
    <w:p>
      <w:pPr>
        <w:ind w:left="65"/>
        <w:spacing w:before="183" w:line="227" w:lineRule="auto"/>
        <w:rPr>
          <w:rFonts w:ascii="SimSun" w:hAnsi="SimSun" w:eastAsia="SimSun" w:cs="SimSun"/>
          <w:sz w:val="23"/>
          <w:szCs w:val="23"/>
        </w:rPr>
      </w:pPr>
      <w:r>
        <w:rPr>
          <w:rFonts w:ascii="SimSun" w:hAnsi="SimSun" w:eastAsia="SimSun" w:cs="SimSun"/>
          <w:sz w:val="23"/>
          <w:szCs w:val="23"/>
          <w:color w:val="333333"/>
          <w:spacing w:val="32"/>
        </w:rPr>
        <w:t>(</w:t>
      </w:r>
      <w:r>
        <w:rPr>
          <w:rFonts w:ascii="SimSun" w:hAnsi="SimSun" w:eastAsia="SimSun" w:cs="SimSun"/>
          <w:sz w:val="23"/>
          <w:szCs w:val="23"/>
          <w:color w:val="333333"/>
          <w:spacing w:val="26"/>
        </w:rPr>
        <w:t>1</w:t>
      </w:r>
      <w:r>
        <w:rPr>
          <w:rFonts w:ascii="SimSun" w:hAnsi="SimSun" w:eastAsia="SimSun" w:cs="SimSun"/>
          <w:sz w:val="23"/>
          <w:szCs w:val="23"/>
          <w:color w:val="333333"/>
          <w:spacing w:val="16"/>
        </w:rPr>
        <w:t>)失业前用人单位和本人已经缴纳失业保险费满</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1</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年的;</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(2)非因本人</w:t>
      </w:r>
    </w:p>
    <w:p>
      <w:pPr>
        <w:ind w:left="29"/>
        <w:spacing w:before="186" w:line="227" w:lineRule="auto"/>
        <w:rPr>
          <w:rFonts w:ascii="SimSun" w:hAnsi="SimSun" w:eastAsia="SimSun" w:cs="SimSun"/>
          <w:sz w:val="23"/>
          <w:szCs w:val="23"/>
        </w:rPr>
      </w:pPr>
      <w:r>
        <w:rPr>
          <w:rFonts w:ascii="SimSun" w:hAnsi="SimSun" w:eastAsia="SimSun" w:cs="SimSun"/>
          <w:sz w:val="23"/>
          <w:szCs w:val="23"/>
          <w:color w:val="333333"/>
          <w:spacing w:val="30"/>
        </w:rPr>
        <w:t>意</w:t>
      </w:r>
      <w:r>
        <w:rPr>
          <w:rFonts w:ascii="SimSun" w:hAnsi="SimSun" w:eastAsia="SimSun" w:cs="SimSun"/>
          <w:sz w:val="23"/>
          <w:szCs w:val="23"/>
          <w:color w:val="333333"/>
          <w:spacing w:val="21"/>
        </w:rPr>
        <w:t>愿中断就业的;</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(3)已经进行失业登记,并有求职要求的。</w:t>
      </w:r>
    </w:p>
    <w:p>
      <w:pPr>
        <w:ind w:left="528"/>
        <w:spacing w:before="184" w:line="227" w:lineRule="auto"/>
        <w:rPr>
          <w:rFonts w:ascii="SimSun" w:hAnsi="SimSun" w:eastAsia="SimSun" w:cs="SimSun"/>
          <w:sz w:val="23"/>
          <w:szCs w:val="23"/>
        </w:rPr>
      </w:pPr>
      <w:r>
        <w:rPr>
          <w:rFonts w:ascii="SimSun" w:hAnsi="SimSun" w:eastAsia="SimSun" w:cs="SimSun"/>
          <w:sz w:val="23"/>
          <w:szCs w:val="23"/>
          <w:color w:val="333333"/>
          <w:spacing w:val="22"/>
        </w:rPr>
        <w:t>【</w:t>
      </w:r>
      <w:r>
        <w:rPr>
          <w:rFonts w:ascii="SimSun" w:hAnsi="SimSun" w:eastAsia="SimSun" w:cs="SimSun"/>
          <w:sz w:val="23"/>
          <w:szCs w:val="23"/>
          <w:color w:val="333333"/>
          <w:spacing w:val="20"/>
        </w:rPr>
        <w:t>考点来源】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第四章第二节劳动合同及劳动者权益保护制度</w:t>
      </w:r>
    </w:p>
    <w:p>
      <w:pPr>
        <w:ind w:left="32" w:right="1574" w:firstLine="507"/>
        <w:spacing w:before="185" w:line="376" w:lineRule="auto"/>
        <w:rPr>
          <w:rFonts w:ascii="SimSun" w:hAnsi="SimSun" w:eastAsia="SimSun" w:cs="SimSun"/>
          <w:sz w:val="23"/>
          <w:szCs w:val="23"/>
        </w:rPr>
      </w:pPr>
      <w:r>
        <w:rPr>
          <w:rFonts w:ascii="SimSun" w:hAnsi="SimSun" w:eastAsia="SimSun" w:cs="SimSun"/>
          <w:sz w:val="23"/>
          <w:szCs w:val="23"/>
          <w:color w:val="333333"/>
          <w:spacing w:val="35"/>
        </w:rPr>
        <w:t>7</w:t>
      </w:r>
      <w:r>
        <w:rPr>
          <w:rFonts w:ascii="SimSun" w:hAnsi="SimSun" w:eastAsia="SimSun" w:cs="SimSun"/>
          <w:sz w:val="23"/>
          <w:szCs w:val="23"/>
          <w:color w:val="333333"/>
          <w:spacing w:val="23"/>
        </w:rPr>
        <w:t>4.根据《住房城乡建设部办公厅等关于开展工程建设领域专业技术人</w:t>
      </w:r>
      <w:r>
        <w:rPr>
          <w:rFonts w:ascii="SimSun" w:hAnsi="SimSun" w:eastAsia="SimSun" w:cs="SimSun"/>
          <w:sz w:val="23"/>
          <w:szCs w:val="23"/>
          <w:color w:val="333333"/>
        </w:rPr>
        <w:t xml:space="preserve">  </w:t>
      </w:r>
      <w:r>
        <w:rPr>
          <w:rFonts w:ascii="SimSun" w:hAnsi="SimSun" w:eastAsia="SimSun" w:cs="SimSun"/>
          <w:sz w:val="23"/>
          <w:szCs w:val="23"/>
          <w:color w:val="333333"/>
          <w:spacing w:val="48"/>
        </w:rPr>
        <w:t>员</w:t>
      </w:r>
      <w:r>
        <w:rPr>
          <w:rFonts w:ascii="SimSun" w:hAnsi="SimSun" w:eastAsia="SimSun" w:cs="SimSun"/>
          <w:sz w:val="23"/>
          <w:szCs w:val="23"/>
          <w:color w:val="333333"/>
          <w:spacing w:val="25"/>
        </w:rPr>
        <w:t>职业资格“挂证"等违法违规行为专项整治的通知)</w:t>
      </w:r>
      <w:r>
        <w:rPr>
          <w:rFonts w:ascii="SimSun" w:hAnsi="SimSun" w:eastAsia="SimSun" w:cs="SimSun"/>
          <w:sz w:val="23"/>
          <w:szCs w:val="23"/>
          <w:color w:val="333333"/>
          <w:spacing w:val="25"/>
        </w:rPr>
        <w:t xml:space="preserve">   </w:t>
      </w:r>
      <w:r>
        <w:rPr>
          <w:rFonts w:ascii="SimSun" w:hAnsi="SimSun" w:eastAsia="SimSun" w:cs="SimSun"/>
          <w:sz w:val="23"/>
          <w:szCs w:val="23"/>
          <w:color w:val="333333"/>
          <w:spacing w:val="25"/>
        </w:rPr>
        <w:t>,下列关于“挂证”</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的</w:t>
      </w:r>
      <w:r>
        <w:rPr>
          <w:rFonts w:ascii="SimSun" w:hAnsi="SimSun" w:eastAsia="SimSun" w:cs="SimSun"/>
          <w:sz w:val="23"/>
          <w:szCs w:val="23"/>
          <w:color w:val="333333"/>
          <w:spacing w:val="18"/>
        </w:rPr>
        <w:t>说法,正确的有(</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5"/>
          <w:position w:val="1"/>
        </w:rPr>
        <w:t>.建造师注册证书不可以租赁使</w:t>
      </w:r>
      <w:r>
        <w:rPr>
          <w:rFonts w:ascii="SimSun" w:hAnsi="SimSun" w:eastAsia="SimSun" w:cs="SimSun"/>
          <w:sz w:val="23"/>
          <w:szCs w:val="23"/>
          <w:color w:val="333333"/>
          <w:spacing w:val="23"/>
          <w:position w:val="1"/>
        </w:rPr>
        <w:t>用</w:t>
      </w:r>
    </w:p>
    <w:p>
      <w:pPr>
        <w:ind w:left="529"/>
        <w:spacing w:before="158"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41"/>
          <w:position w:val="17"/>
        </w:rPr>
        <w:t xml:space="preserve"> </w:t>
      </w:r>
      <w:r>
        <w:rPr>
          <w:rFonts w:ascii="SimSun" w:hAnsi="SimSun" w:eastAsia="SimSun" w:cs="SimSun"/>
          <w:sz w:val="23"/>
          <w:szCs w:val="23"/>
          <w:color w:val="333333"/>
          <w:spacing w:val="30"/>
          <w:position w:val="17"/>
        </w:rPr>
        <w:t>建造师注册单位与十几单位不一致的属于“挂证”</w:t>
      </w:r>
    </w:p>
    <w:p>
      <w:pPr>
        <w:ind w:left="539"/>
        <w:spacing w:line="308" w:lineRule="exact"/>
        <w:rPr>
          <w:rFonts w:ascii="SimSun" w:hAnsi="SimSun" w:eastAsia="SimSun" w:cs="SimSun"/>
          <w:sz w:val="23"/>
          <w:szCs w:val="23"/>
        </w:rPr>
      </w:pPr>
      <w:r>
        <w:rPr>
          <w:rFonts w:ascii="SimSun" w:hAnsi="SimSun" w:eastAsia="SimSun" w:cs="SimSun"/>
          <w:sz w:val="23"/>
          <w:szCs w:val="23"/>
          <w:color w:val="333333"/>
          <w:position w:val="4"/>
        </w:rPr>
        <w:t>c</w:t>
      </w:r>
      <w:r>
        <w:rPr>
          <w:rFonts w:ascii="SimSun" w:hAnsi="SimSun" w:eastAsia="SimSun" w:cs="SimSun"/>
          <w:sz w:val="23"/>
          <w:szCs w:val="23"/>
          <w:color w:val="333333"/>
          <w:spacing w:val="37"/>
          <w:position w:val="4"/>
        </w:rPr>
        <w:t>.</w:t>
      </w:r>
      <w:r>
        <w:rPr>
          <w:rFonts w:ascii="SimSun" w:hAnsi="SimSun" w:eastAsia="SimSun" w:cs="SimSun"/>
          <w:sz w:val="23"/>
          <w:szCs w:val="23"/>
          <w:color w:val="333333"/>
          <w:spacing w:val="24"/>
          <w:position w:val="4"/>
        </w:rPr>
        <w:t>人力资源服务机构可以提供建造师租借信息服务</w:t>
      </w:r>
    </w:p>
    <w:p>
      <w:pPr>
        <w:ind w:left="28" w:right="1816" w:firstLine="501"/>
        <w:spacing w:before="159" w:line="37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45"/>
        </w:rPr>
        <w:t>.</w:t>
      </w:r>
      <w:r>
        <w:rPr>
          <w:rFonts w:ascii="SimSun" w:hAnsi="SimSun" w:eastAsia="SimSun" w:cs="SimSun"/>
          <w:sz w:val="23"/>
          <w:szCs w:val="23"/>
          <w:color w:val="333333"/>
          <w:spacing w:val="23"/>
        </w:rPr>
        <w:t>违规使用“挂证”人员的单位,将被予以通报,记入不良行为记录,并</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列</w:t>
      </w:r>
      <w:r>
        <w:rPr>
          <w:rFonts w:ascii="SimSun" w:hAnsi="SimSun" w:eastAsia="SimSun" w:cs="SimSun"/>
          <w:sz w:val="23"/>
          <w:szCs w:val="23"/>
          <w:color w:val="333333"/>
          <w:spacing w:val="32"/>
        </w:rPr>
        <w:t>入建筑市场主体“黑名单”</w:t>
      </w:r>
    </w:p>
    <w:p>
      <w:pPr>
        <w:ind w:left="531"/>
        <w:spacing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43"/>
          <w:position w:val="1"/>
        </w:rPr>
        <w:t>.</w:t>
      </w:r>
      <w:r>
        <w:rPr>
          <w:rFonts w:ascii="SimSun" w:hAnsi="SimSun" w:eastAsia="SimSun" w:cs="SimSun"/>
          <w:sz w:val="23"/>
          <w:szCs w:val="23"/>
          <w:color w:val="333333"/>
          <w:spacing w:val="24"/>
          <w:position w:val="1"/>
        </w:rPr>
        <w:t>人力资源服务机构因工作需要扣押建造师注册证书属于"挂证"</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8"/>
        </w:rPr>
        <w:t>【答案】</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7"/>
        </w:rPr>
        <w:t xml:space="preserve"> </w:t>
      </w:r>
      <w:r>
        <w:rPr>
          <w:rFonts w:ascii="SimSun" w:hAnsi="SimSun" w:eastAsia="SimSun" w:cs="SimSun"/>
          <w:sz w:val="23"/>
          <w:szCs w:val="23"/>
          <w:color w:val="333333"/>
        </w:rPr>
        <w:t>ABCD</w:t>
      </w:r>
    </w:p>
    <w:p>
      <w:pPr>
        <w:ind w:left="25" w:right="1866" w:firstLine="502"/>
        <w:spacing w:before="183" w:line="380"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住房和城乡建设部办公厅《关于做好工程建设领域专业技</w:t>
      </w:r>
      <w:r>
        <w:rPr>
          <w:rFonts w:ascii="SimSun" w:hAnsi="SimSun" w:eastAsia="SimSun" w:cs="SimSun"/>
          <w:sz w:val="23"/>
          <w:szCs w:val="23"/>
          <w:color w:val="333333"/>
          <w:spacing w:val="14"/>
        </w:rPr>
        <w:t>术</w:t>
      </w:r>
      <w:r>
        <w:rPr>
          <w:rFonts w:ascii="SimSun" w:hAnsi="SimSun" w:eastAsia="SimSun" w:cs="SimSun"/>
          <w:sz w:val="23"/>
          <w:szCs w:val="23"/>
          <w:color w:val="333333"/>
        </w:rPr>
        <w:t xml:space="preserve"> </w:t>
      </w:r>
      <w:r>
        <w:rPr>
          <w:rFonts w:ascii="SimSun" w:hAnsi="SimSun" w:eastAsia="SimSun" w:cs="SimSun"/>
          <w:sz w:val="23"/>
          <w:szCs w:val="23"/>
          <w:color w:val="333333"/>
          <w:spacing w:val="37"/>
        </w:rPr>
        <w:t>人</w:t>
      </w:r>
      <w:r>
        <w:rPr>
          <w:rFonts w:ascii="SimSun" w:hAnsi="SimSun" w:eastAsia="SimSun" w:cs="SimSun"/>
          <w:sz w:val="23"/>
          <w:szCs w:val="23"/>
          <w:color w:val="333333"/>
          <w:spacing w:val="20"/>
        </w:rPr>
        <w:t>员职业资格“挂证等违法违规行为专项整治工作的补充通知》</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(建办市</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函</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15"/>
        </w:rPr>
        <w:t>(2019)</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92</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号)规定,对实际工作单位与注册单位一致,但社会保险缴纳</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单</w:t>
      </w:r>
      <w:r>
        <w:rPr>
          <w:rFonts w:ascii="SimSun" w:hAnsi="SimSun" w:eastAsia="SimSun" w:cs="SimSun"/>
          <w:sz w:val="23"/>
          <w:szCs w:val="23"/>
          <w:color w:val="333333"/>
          <w:spacing w:val="25"/>
        </w:rPr>
        <w:t>位</w:t>
      </w:r>
      <w:r>
        <w:rPr>
          <w:rFonts w:ascii="SimSun" w:hAnsi="SimSun" w:eastAsia="SimSun" w:cs="SimSun"/>
          <w:sz w:val="23"/>
          <w:szCs w:val="23"/>
          <w:color w:val="333333"/>
          <w:spacing w:val="19"/>
        </w:rPr>
        <w:t>与注册单位不一致的人员,以下</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6</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类情形,原则上不认定为“挂证”行</w:t>
      </w:r>
    </w:p>
    <w:p>
      <w:pPr>
        <w:sectPr>
          <w:pgSz w:w="11906" w:h="16839"/>
          <w:pgMar w:top="400" w:right="0" w:bottom="0" w:left="1785" w:header="0" w:footer="0" w:gutter="0"/>
        </w:sectPr>
        <w:rPr/>
      </w:pP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ind w:left="22" w:right="1816" w:firstLine="3"/>
        <w:spacing w:before="74" w:line="376" w:lineRule="auto"/>
        <w:rPr>
          <w:rFonts w:ascii="SimSun" w:hAnsi="SimSun" w:eastAsia="SimSun" w:cs="SimSun"/>
          <w:sz w:val="23"/>
          <w:szCs w:val="23"/>
        </w:rPr>
      </w:pPr>
      <w:r>
        <w:rPr>
          <w:rFonts w:ascii="SimSun" w:hAnsi="SimSun" w:eastAsia="SimSun" w:cs="SimSun"/>
          <w:sz w:val="23"/>
          <w:szCs w:val="23"/>
          <w:color w:val="333333"/>
          <w:spacing w:val="34"/>
        </w:rPr>
        <w:t>为</w:t>
      </w:r>
      <w:r>
        <w:rPr>
          <w:rFonts w:ascii="SimSun" w:hAnsi="SimSun" w:eastAsia="SimSun" w:cs="SimSun"/>
          <w:sz w:val="23"/>
          <w:szCs w:val="23"/>
          <w:color w:val="333333"/>
          <w:spacing w:val="26"/>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(1)达到法定退休年龄正式退休和依法提前退休的;</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(2)因事业单位</w:t>
      </w:r>
      <w:r>
        <w:rPr>
          <w:rFonts w:ascii="SimSun" w:hAnsi="SimSun" w:eastAsia="SimSun" w:cs="SimSun"/>
          <w:sz w:val="23"/>
          <w:szCs w:val="23"/>
          <w:color w:val="333333"/>
        </w:rPr>
        <w:t xml:space="preserve"> </w:t>
      </w:r>
      <w:r>
        <w:rPr>
          <w:rFonts w:ascii="SimSun" w:hAnsi="SimSun" w:eastAsia="SimSun" w:cs="SimSun"/>
          <w:sz w:val="23"/>
          <w:szCs w:val="23"/>
          <w:color w:val="333333"/>
          <w:spacing w:val="40"/>
        </w:rPr>
        <w:t>改</w:t>
      </w:r>
      <w:r>
        <w:rPr>
          <w:rFonts w:ascii="SimSun" w:hAnsi="SimSun" w:eastAsia="SimSun" w:cs="SimSun"/>
          <w:sz w:val="23"/>
          <w:szCs w:val="23"/>
          <w:color w:val="333333"/>
          <w:spacing w:val="24"/>
        </w:rPr>
        <w:t>制等原因保留事业单位身份,实际工作单位为所在事业单位下属企业,社</w:t>
      </w:r>
      <w:r>
        <w:rPr>
          <w:rFonts w:ascii="SimSun" w:hAnsi="SimSun" w:eastAsia="SimSun" w:cs="SimSun"/>
          <w:sz w:val="23"/>
          <w:szCs w:val="23"/>
          <w:color w:val="333333"/>
        </w:rPr>
        <w:t xml:space="preserve"> </w:t>
      </w:r>
      <w:r>
        <w:rPr>
          <w:rFonts w:ascii="SimSun" w:hAnsi="SimSun" w:eastAsia="SimSun" w:cs="SimSun"/>
          <w:sz w:val="23"/>
          <w:szCs w:val="23"/>
          <w:color w:val="333333"/>
          <w:spacing w:val="44"/>
        </w:rPr>
        <w:t>会</w:t>
      </w:r>
      <w:r>
        <w:rPr>
          <w:rFonts w:ascii="SimSun" w:hAnsi="SimSun" w:eastAsia="SimSun" w:cs="SimSun"/>
          <w:sz w:val="23"/>
          <w:szCs w:val="23"/>
          <w:color w:val="333333"/>
          <w:spacing w:val="23"/>
        </w:rPr>
        <w:t>保</w:t>
      </w:r>
      <w:r>
        <w:rPr>
          <w:rFonts w:ascii="SimSun" w:hAnsi="SimSun" w:eastAsia="SimSun" w:cs="SimSun"/>
          <w:sz w:val="23"/>
          <w:szCs w:val="23"/>
          <w:color w:val="333333"/>
          <w:spacing w:val="22"/>
        </w:rPr>
        <w:t>险由该事业单位缴纳的;</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(3)属于大专院校所属勘察设计、工程监</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理</w:t>
      </w:r>
      <w:r>
        <w:rPr>
          <w:rFonts w:ascii="SimSun" w:hAnsi="SimSun" w:eastAsia="SimSun" w:cs="SimSun"/>
          <w:sz w:val="23"/>
          <w:szCs w:val="23"/>
          <w:color w:val="333333"/>
          <w:spacing w:val="24"/>
        </w:rPr>
        <w:t>、工程造价单位聘请的本校在职教师或科研人员,社会保险由所在院校缴</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纳</w:t>
      </w:r>
      <w:r>
        <w:rPr>
          <w:rFonts w:ascii="SimSun" w:hAnsi="SimSun" w:eastAsia="SimSun" w:cs="SimSun"/>
          <w:sz w:val="23"/>
          <w:szCs w:val="23"/>
          <w:color w:val="333333"/>
          <w:spacing w:val="21"/>
        </w:rPr>
        <w:t>的;</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(4)属于军队自主择业人员的;</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(5)因企业改制、征地拆迁等买断</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社</w:t>
      </w:r>
      <w:r>
        <w:rPr>
          <w:rFonts w:ascii="SimSun" w:hAnsi="SimSun" w:eastAsia="SimSun" w:cs="SimSun"/>
          <w:sz w:val="23"/>
          <w:szCs w:val="23"/>
          <w:color w:val="333333"/>
          <w:spacing w:val="17"/>
        </w:rPr>
        <w:t>会保险的;</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(6)有法律法规、</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国家政策依据的其他情形。</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33"/>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第二章第三节建造师注册执业制度</w:t>
      </w:r>
    </w:p>
    <w:p>
      <w:pPr>
        <w:ind w:left="540"/>
        <w:spacing w:before="186" w:line="224" w:lineRule="auto"/>
        <w:rPr>
          <w:rFonts w:ascii="SimSun" w:hAnsi="SimSun" w:eastAsia="SimSun" w:cs="SimSun"/>
          <w:sz w:val="23"/>
          <w:szCs w:val="23"/>
        </w:rPr>
      </w:pPr>
      <w:r>
        <w:rPr>
          <w:rFonts w:ascii="SimSun" w:hAnsi="SimSun" w:eastAsia="SimSun" w:cs="SimSun"/>
          <w:sz w:val="23"/>
          <w:szCs w:val="23"/>
          <w:color w:val="333333"/>
          <w:spacing w:val="17"/>
        </w:rPr>
        <w:t>7</w:t>
      </w:r>
      <w:r>
        <w:rPr>
          <w:rFonts w:ascii="SimSun" w:hAnsi="SimSun" w:eastAsia="SimSun" w:cs="SimSun"/>
          <w:sz w:val="23"/>
          <w:szCs w:val="23"/>
          <w:color w:val="333333"/>
          <w:spacing w:val="14"/>
        </w:rPr>
        <w:t>5.根据《招标投标法实施条例》</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,属于工程建设项</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目的有(</w:t>
      </w:r>
      <w:r>
        <w:rPr>
          <w:rFonts w:ascii="SimSun" w:hAnsi="SimSun" w:eastAsia="SimSun" w:cs="SimSun"/>
          <w:sz w:val="23"/>
          <w:szCs w:val="23"/>
          <w:color w:val="333333"/>
          <w:spacing w:val="14"/>
        </w:rPr>
        <w:t xml:space="preserve">    </w:t>
      </w:r>
      <w:r>
        <w:rPr>
          <w:rFonts w:ascii="SimSun" w:hAnsi="SimSun" w:eastAsia="SimSun" w:cs="SimSun"/>
          <w:sz w:val="23"/>
          <w:szCs w:val="23"/>
          <w:color w:val="333333"/>
          <w:spacing w:val="14"/>
        </w:rPr>
        <w:t>)。</w:t>
      </w:r>
    </w:p>
    <w:p>
      <w:pPr>
        <w:ind w:left="527"/>
        <w:spacing w:before="188" w:line="227"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4"/>
        </w:rPr>
        <w:t>构筑物的拆除</w:t>
      </w:r>
    </w:p>
    <w:p>
      <w:pPr>
        <w:ind w:left="529"/>
        <w:spacing w:before="185"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30"/>
          <w:position w:val="17"/>
        </w:rPr>
        <w:t>.</w:t>
      </w:r>
      <w:r>
        <w:rPr>
          <w:rFonts w:ascii="SimSun" w:hAnsi="SimSun" w:eastAsia="SimSun" w:cs="SimSun"/>
          <w:sz w:val="23"/>
          <w:szCs w:val="23"/>
          <w:color w:val="333333"/>
          <w:spacing w:val="24"/>
          <w:position w:val="17"/>
        </w:rPr>
        <w:t xml:space="preserve"> </w:t>
      </w:r>
      <w:r>
        <w:rPr>
          <w:rFonts w:ascii="SimSun" w:hAnsi="SimSun" w:eastAsia="SimSun" w:cs="SimSun"/>
          <w:sz w:val="23"/>
          <w:szCs w:val="23"/>
          <w:color w:val="333333"/>
          <w:spacing w:val="24"/>
          <w:position w:val="17"/>
        </w:rPr>
        <w:t>建筑物的室内展品移动陈列柜</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2"/>
          <w:position w:val="1"/>
        </w:rPr>
        <w:t>建筑物的扩建</w:t>
      </w:r>
    </w:p>
    <w:p>
      <w:pPr>
        <w:ind w:left="530"/>
        <w:spacing w:before="160" w:line="468" w:lineRule="exact"/>
        <w:rPr>
          <w:rFonts w:ascii="SimSun" w:hAnsi="SimSun" w:eastAsia="SimSun" w:cs="SimSun"/>
          <w:sz w:val="23"/>
          <w:szCs w:val="23"/>
        </w:rPr>
      </w:pPr>
      <w:r>
        <w:rPr>
          <w:rFonts w:ascii="SimSun" w:hAnsi="SimSun" w:eastAsia="SimSun" w:cs="SimSun"/>
          <w:sz w:val="23"/>
          <w:szCs w:val="23"/>
          <w:color w:val="333333"/>
          <w:position w:val="17"/>
        </w:rPr>
        <w:t>D</w:t>
      </w:r>
      <w:r>
        <w:rPr>
          <w:rFonts w:ascii="SimSun" w:hAnsi="SimSun" w:eastAsia="SimSun" w:cs="SimSun"/>
          <w:sz w:val="23"/>
          <w:szCs w:val="23"/>
          <w:color w:val="333333"/>
          <w:spacing w:val="28"/>
          <w:position w:val="17"/>
        </w:rPr>
        <w:t>.</w:t>
      </w:r>
      <w:r>
        <w:rPr>
          <w:rFonts w:ascii="SimSun" w:hAnsi="SimSun" w:eastAsia="SimSun" w:cs="SimSun"/>
          <w:sz w:val="23"/>
          <w:szCs w:val="23"/>
          <w:color w:val="333333"/>
          <w:spacing w:val="24"/>
          <w:position w:val="17"/>
        </w:rPr>
        <w:t>建筑物减隔震装置的安装</w:t>
      </w:r>
    </w:p>
    <w:p>
      <w:pPr>
        <w:ind w:left="531"/>
        <w:spacing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4"/>
          <w:position w:val="1"/>
        </w:rPr>
        <w:t>.工程所需要的管理服务</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6"/>
        </w:rPr>
        <w:t>【答案】</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5"/>
        </w:rPr>
        <w:t xml:space="preserve"> </w:t>
      </w:r>
      <w:r>
        <w:rPr>
          <w:rFonts w:ascii="SimSun" w:hAnsi="SimSun" w:eastAsia="SimSun" w:cs="SimSun"/>
          <w:sz w:val="23"/>
          <w:szCs w:val="23"/>
          <w:color w:val="333333"/>
        </w:rPr>
        <w:t>ACE</w:t>
      </w:r>
    </w:p>
    <w:p>
      <w:pPr>
        <w:ind w:left="22" w:right="1728" w:firstLine="505"/>
        <w:spacing w:before="181" w:line="376" w:lineRule="auto"/>
        <w:rPr>
          <w:rFonts w:ascii="SimSun" w:hAnsi="SimSun" w:eastAsia="SimSun" w:cs="SimSun"/>
          <w:sz w:val="23"/>
          <w:szCs w:val="23"/>
        </w:rPr>
      </w:pPr>
      <w:r>
        <w:rPr>
          <w:rFonts w:ascii="SimSun" w:hAnsi="SimSun" w:eastAsia="SimSun" w:cs="SimSun"/>
          <w:sz w:val="23"/>
          <w:szCs w:val="23"/>
          <w:color w:val="333333"/>
          <w:spacing w:val="19"/>
        </w:rPr>
        <w:t>【</w:t>
      </w:r>
      <w:r>
        <w:rPr>
          <w:rFonts w:ascii="SimSun" w:hAnsi="SimSun" w:eastAsia="SimSun" w:cs="SimSun"/>
          <w:sz w:val="23"/>
          <w:szCs w:val="23"/>
          <w:color w:val="333333"/>
          <w:spacing w:val="11"/>
        </w:rPr>
        <w:t>解析】</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2019</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年</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3</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月经修改后公布的《中华人民共和国招标投标法实</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施条例》</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(以下简称《招标投标法实施条例》</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)指出,工程建设项目是指工程</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以</w:t>
      </w:r>
      <w:r>
        <w:rPr>
          <w:rFonts w:ascii="SimSun" w:hAnsi="SimSun" w:eastAsia="SimSun" w:cs="SimSun"/>
          <w:sz w:val="23"/>
          <w:szCs w:val="23"/>
          <w:color w:val="333333"/>
          <w:spacing w:val="20"/>
        </w:rPr>
        <w:t>及与工程建设有关的货物、服务</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。工程是指建设工程,包括建筑物和构筑</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物</w:t>
      </w:r>
      <w:r>
        <w:rPr>
          <w:rFonts w:ascii="SimSun" w:hAnsi="SimSun" w:eastAsia="SimSun" w:cs="SimSun"/>
          <w:sz w:val="23"/>
          <w:szCs w:val="23"/>
          <w:color w:val="333333"/>
          <w:spacing w:val="24"/>
        </w:rPr>
        <w:t>的新建、改建、扩建及其相关的装修、拆除、修缮等;与工程建设有关的</w:t>
      </w:r>
      <w:r>
        <w:rPr>
          <w:rFonts w:ascii="SimSun" w:hAnsi="SimSun" w:eastAsia="SimSun" w:cs="SimSun"/>
          <w:sz w:val="23"/>
          <w:szCs w:val="23"/>
          <w:color w:val="333333"/>
        </w:rPr>
        <w:t xml:space="preserve"> </w:t>
      </w:r>
      <w:r>
        <w:rPr>
          <w:rFonts w:ascii="SimSun" w:hAnsi="SimSun" w:eastAsia="SimSun" w:cs="SimSun"/>
          <w:sz w:val="23"/>
          <w:szCs w:val="23"/>
          <w:color w:val="333333"/>
          <w:spacing w:val="40"/>
        </w:rPr>
        <w:t>货</w:t>
      </w:r>
      <w:r>
        <w:rPr>
          <w:rFonts w:ascii="SimSun" w:hAnsi="SimSun" w:eastAsia="SimSun" w:cs="SimSun"/>
          <w:sz w:val="23"/>
          <w:szCs w:val="23"/>
          <w:color w:val="333333"/>
          <w:spacing w:val="24"/>
        </w:rPr>
        <w:t>物,是指构成工程不可分割的组成部分,且为实现工程基本功能所必需的</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设备、材料等;与工程建设有关的服务,是指为完成工程所需的勘察、设计</w:t>
      </w:r>
      <w:r>
        <w:rPr>
          <w:rFonts w:ascii="SimSun" w:hAnsi="SimSun" w:eastAsia="SimSun" w:cs="SimSun"/>
          <w:sz w:val="23"/>
          <w:szCs w:val="23"/>
          <w:color w:val="333333"/>
          <w:spacing w:val="19"/>
        </w:rPr>
        <w:t>、</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监</w:t>
      </w:r>
      <w:r>
        <w:rPr>
          <w:rFonts w:ascii="SimSun" w:hAnsi="SimSun" w:eastAsia="SimSun" w:cs="SimSun"/>
          <w:sz w:val="23"/>
          <w:szCs w:val="23"/>
          <w:color w:val="333333"/>
          <w:spacing w:val="17"/>
        </w:rPr>
        <w:t>理等服务。</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第三章第一节建设工程招标投标制度</w:t>
      </w:r>
    </w:p>
    <w:p>
      <w:pPr>
        <w:ind w:left="540"/>
        <w:spacing w:before="186" w:line="227" w:lineRule="auto"/>
        <w:rPr>
          <w:rFonts w:ascii="SimSun" w:hAnsi="SimSun" w:eastAsia="SimSun" w:cs="SimSun"/>
          <w:sz w:val="23"/>
          <w:szCs w:val="23"/>
        </w:rPr>
      </w:pPr>
      <w:r>
        <w:rPr>
          <w:rFonts w:ascii="SimSun" w:hAnsi="SimSun" w:eastAsia="SimSun" w:cs="SimSun"/>
          <w:sz w:val="23"/>
          <w:szCs w:val="23"/>
          <w:color w:val="333333"/>
          <w:spacing w:val="41"/>
        </w:rPr>
        <w:t>7</w:t>
      </w:r>
      <w:r>
        <w:rPr>
          <w:rFonts w:ascii="SimSun" w:hAnsi="SimSun" w:eastAsia="SimSun" w:cs="SimSun"/>
          <w:sz w:val="23"/>
          <w:szCs w:val="23"/>
          <w:color w:val="333333"/>
          <w:spacing w:val="21"/>
        </w:rPr>
        <w:t>6.</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关于建设工程证据审核认定的说法,正确的有(</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23" w:right="1929" w:firstLine="503"/>
        <w:spacing w:before="184" w:line="376"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8"/>
        </w:rPr>
        <w:t>.</w:t>
      </w:r>
      <w:r>
        <w:rPr>
          <w:rFonts w:ascii="SimSun" w:hAnsi="SimSun" w:eastAsia="SimSun" w:cs="SimSun"/>
          <w:sz w:val="23"/>
          <w:szCs w:val="23"/>
          <w:color w:val="333333"/>
          <w:spacing w:val="25"/>
        </w:rPr>
        <w:t>无法与原件、原物核对的复印件、复制品不能作为认定案件事实的</w:t>
      </w:r>
      <w:r>
        <w:rPr>
          <w:rFonts w:ascii="SimSun" w:hAnsi="SimSun" w:eastAsia="SimSun" w:cs="SimSun"/>
          <w:sz w:val="23"/>
          <w:szCs w:val="23"/>
          <w:color w:val="333333"/>
        </w:rPr>
        <w:t xml:space="preserve"> </w:t>
      </w:r>
      <w:r>
        <w:rPr>
          <w:rFonts w:ascii="SimSun" w:hAnsi="SimSun" w:eastAsia="SimSun" w:cs="SimSun"/>
          <w:sz w:val="23"/>
          <w:szCs w:val="23"/>
          <w:color w:val="333333"/>
          <w:spacing w:val="14"/>
        </w:rPr>
        <w:t>证</w:t>
      </w:r>
      <w:r>
        <w:rPr>
          <w:rFonts w:ascii="SimSun" w:hAnsi="SimSun" w:eastAsia="SimSun" w:cs="SimSun"/>
          <w:sz w:val="23"/>
          <w:szCs w:val="23"/>
          <w:color w:val="333333"/>
          <w:spacing w:val="13"/>
        </w:rPr>
        <w:t>据</w:t>
      </w:r>
    </w:p>
    <w:p>
      <w:pPr>
        <w:ind w:left="529"/>
        <w:spacing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5"/>
          <w:position w:val="17"/>
        </w:rPr>
        <w:t>.诉讼中,当事人为达成调解协议作出妥协所涉及的对案件事实的</w:t>
      </w:r>
      <w:r>
        <w:rPr>
          <w:rFonts w:ascii="SimSun" w:hAnsi="SimSun" w:eastAsia="SimSun" w:cs="SimSun"/>
          <w:sz w:val="23"/>
          <w:szCs w:val="23"/>
          <w:color w:val="333333"/>
          <w:spacing w:val="22"/>
          <w:position w:val="17"/>
        </w:rPr>
        <w:t>认</w:t>
      </w:r>
    </w:p>
    <w:p>
      <w:pPr>
        <w:ind w:left="25"/>
        <w:spacing w:before="1" w:line="230" w:lineRule="auto"/>
        <w:rPr>
          <w:rFonts w:ascii="SimSun" w:hAnsi="SimSun" w:eastAsia="SimSun" w:cs="SimSun"/>
          <w:sz w:val="23"/>
          <w:szCs w:val="23"/>
        </w:rPr>
      </w:pPr>
      <w:r>
        <w:rPr>
          <w:rFonts w:ascii="SimSun" w:hAnsi="SimSun" w:eastAsia="SimSun" w:cs="SimSun"/>
          <w:sz w:val="23"/>
          <w:szCs w:val="23"/>
          <w:color w:val="333333"/>
          <w:spacing w:val="24"/>
        </w:rPr>
        <w:t>可,可以在其后的诉讼中作为对其不利的证</w:t>
      </w:r>
      <w:r>
        <w:rPr>
          <w:rFonts w:ascii="SimSun" w:hAnsi="SimSun" w:eastAsia="SimSun" w:cs="SimSun"/>
          <w:sz w:val="23"/>
          <w:szCs w:val="23"/>
          <w:color w:val="333333"/>
          <w:spacing w:val="22"/>
        </w:rPr>
        <w:t>据</w:t>
      </w:r>
    </w:p>
    <w:p>
      <w:pPr>
        <w:ind w:left="532"/>
        <w:spacing w:before="180"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30"/>
          <w:position w:val="17"/>
        </w:rPr>
        <w:t>.</w:t>
      </w:r>
      <w:r>
        <w:rPr>
          <w:rFonts w:ascii="SimSun" w:hAnsi="SimSun" w:eastAsia="SimSun" w:cs="SimSun"/>
          <w:sz w:val="23"/>
          <w:szCs w:val="23"/>
          <w:color w:val="333333"/>
          <w:spacing w:val="25"/>
          <w:position w:val="17"/>
        </w:rPr>
        <w:t>社会团体依职权制作的公文书证的证明力一般大于其他书证</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5"/>
          <w:position w:val="1"/>
        </w:rPr>
        <w:t>.视听资料的证明力一般大于勘验笔</w:t>
      </w:r>
      <w:r>
        <w:rPr>
          <w:rFonts w:ascii="SimSun" w:hAnsi="SimSun" w:eastAsia="SimSun" w:cs="SimSun"/>
          <w:sz w:val="23"/>
          <w:szCs w:val="23"/>
          <w:color w:val="333333"/>
          <w:spacing w:val="21"/>
          <w:position w:val="1"/>
        </w:rPr>
        <w:t>录</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1"/>
        <w:spacing w:before="75"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36"/>
          <w:position w:val="1"/>
        </w:rPr>
        <w:t>.</w:t>
      </w:r>
      <w:r>
        <w:rPr>
          <w:rFonts w:ascii="SimSun" w:hAnsi="SimSun" w:eastAsia="SimSun" w:cs="SimSun"/>
          <w:sz w:val="23"/>
          <w:szCs w:val="23"/>
          <w:color w:val="333333"/>
          <w:spacing w:val="24"/>
          <w:position w:val="1"/>
        </w:rPr>
        <w:t>鉴定结论的证明力一般大于证人证言</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6"/>
        </w:rPr>
        <w:t>【答案】</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5"/>
        </w:rPr>
        <w:t xml:space="preserve"> </w:t>
      </w:r>
      <w:r>
        <w:rPr>
          <w:rFonts w:ascii="SimSun" w:hAnsi="SimSun" w:eastAsia="SimSun" w:cs="SimSun"/>
          <w:sz w:val="23"/>
          <w:szCs w:val="23"/>
          <w:color w:val="333333"/>
        </w:rPr>
        <w:t>ACE</w:t>
      </w:r>
    </w:p>
    <w:p>
      <w:pPr>
        <w:ind w:left="23" w:right="1816" w:firstLine="504"/>
        <w:spacing w:before="181"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无法与原件、原物核对的复印件、复制品不能单独作为认</w:t>
      </w:r>
      <w:r>
        <w:rPr>
          <w:rFonts w:ascii="SimSun" w:hAnsi="SimSun" w:eastAsia="SimSun" w:cs="SimSun"/>
          <w:sz w:val="23"/>
          <w:szCs w:val="23"/>
          <w:color w:val="333333"/>
          <w:spacing w:val="14"/>
        </w:rPr>
        <w:t>定</w:t>
      </w:r>
      <w:r>
        <w:rPr>
          <w:rFonts w:ascii="SimSun" w:hAnsi="SimSun" w:eastAsia="SimSun" w:cs="SimSun"/>
          <w:sz w:val="23"/>
          <w:szCs w:val="23"/>
          <w:color w:val="333333"/>
        </w:rPr>
        <w:t xml:space="preserve"> </w:t>
      </w:r>
      <w:r>
        <w:rPr>
          <w:rFonts w:ascii="SimSun" w:hAnsi="SimSun" w:eastAsia="SimSun" w:cs="SimSun"/>
          <w:sz w:val="23"/>
          <w:szCs w:val="23"/>
          <w:color w:val="333333"/>
          <w:spacing w:val="39"/>
        </w:rPr>
        <w:t>案</w:t>
      </w:r>
      <w:r>
        <w:rPr>
          <w:rFonts w:ascii="SimSun" w:hAnsi="SimSun" w:eastAsia="SimSun" w:cs="SimSun"/>
          <w:sz w:val="23"/>
          <w:szCs w:val="23"/>
          <w:color w:val="333333"/>
          <w:spacing w:val="24"/>
        </w:rPr>
        <w:t>件事实的证据;在诉讼中,当事人为达成调解协议或者和解目的作出妥协</w:t>
      </w:r>
      <w:r>
        <w:rPr>
          <w:rFonts w:ascii="SimSun" w:hAnsi="SimSun" w:eastAsia="SimSun" w:cs="SimSun"/>
          <w:sz w:val="23"/>
          <w:szCs w:val="23"/>
          <w:color w:val="333333"/>
        </w:rPr>
        <w:t xml:space="preserve"> </w:t>
      </w:r>
      <w:r>
        <w:rPr>
          <w:rFonts w:ascii="SimSun" w:hAnsi="SimSun" w:eastAsia="SimSun" w:cs="SimSun"/>
          <w:sz w:val="23"/>
          <w:szCs w:val="23"/>
          <w:color w:val="333333"/>
          <w:spacing w:val="39"/>
        </w:rPr>
        <w:t>所</w:t>
      </w:r>
      <w:r>
        <w:rPr>
          <w:rFonts w:ascii="SimSun" w:hAnsi="SimSun" w:eastAsia="SimSun" w:cs="SimSun"/>
          <w:sz w:val="23"/>
          <w:szCs w:val="23"/>
          <w:color w:val="333333"/>
          <w:spacing w:val="24"/>
        </w:rPr>
        <w:t>涉及的对案件事实的认可,不得在其后的诉讼中作为对其不利的证据;物</w:t>
      </w:r>
      <w:r>
        <w:rPr>
          <w:rFonts w:ascii="SimSun" w:hAnsi="SimSun" w:eastAsia="SimSun" w:cs="SimSun"/>
          <w:sz w:val="23"/>
          <w:szCs w:val="23"/>
          <w:color w:val="333333"/>
        </w:rPr>
        <w:t xml:space="preserve"> </w:t>
      </w:r>
      <w:r>
        <w:rPr>
          <w:rFonts w:ascii="SimSun" w:hAnsi="SimSun" w:eastAsia="SimSun" w:cs="SimSun"/>
          <w:sz w:val="23"/>
          <w:szCs w:val="23"/>
          <w:color w:val="333333"/>
          <w:spacing w:val="37"/>
        </w:rPr>
        <w:t>证</w:t>
      </w:r>
      <w:r>
        <w:rPr>
          <w:rFonts w:ascii="SimSun" w:hAnsi="SimSun" w:eastAsia="SimSun" w:cs="SimSun"/>
          <w:sz w:val="23"/>
          <w:szCs w:val="23"/>
          <w:color w:val="333333"/>
          <w:spacing w:val="24"/>
        </w:rPr>
        <w:t>、档案、鉴定结论、勘验笔录或者经过公证、登记的书证,其证明力一般</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大于其他书证、视听资料和证人证言</w:t>
      </w:r>
      <w:r>
        <w:rPr>
          <w:rFonts w:ascii="SimSun" w:hAnsi="SimSun" w:eastAsia="SimSun" w:cs="SimSun"/>
          <w:sz w:val="23"/>
          <w:szCs w:val="23"/>
          <w:color w:val="333333"/>
          <w:spacing w:val="22"/>
        </w:rPr>
        <w:t>。</w:t>
      </w:r>
    </w:p>
    <w:p>
      <w:pPr>
        <w:ind w:left="540" w:right="1931" w:hanging="12"/>
        <w:spacing w:before="1" w:line="375"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第八章第二节民事诉讼制度</w:t>
      </w:r>
      <w:r>
        <w:rPr>
          <w:rFonts w:ascii="SimSun" w:hAnsi="SimSun" w:eastAsia="SimSun" w:cs="SimSun"/>
          <w:sz w:val="23"/>
          <w:szCs w:val="23"/>
          <w:color w:val="333333"/>
        </w:rPr>
        <w:t xml:space="preserve">                          </w:t>
      </w:r>
      <w:r>
        <w:rPr>
          <w:rFonts w:ascii="SimSun" w:hAnsi="SimSun" w:eastAsia="SimSun" w:cs="SimSun"/>
          <w:sz w:val="23"/>
          <w:szCs w:val="23"/>
          <w:color w:val="333333"/>
          <w:spacing w:val="35"/>
        </w:rPr>
        <w:t>7</w:t>
      </w:r>
      <w:r>
        <w:rPr>
          <w:rFonts w:ascii="SimSun" w:hAnsi="SimSun" w:eastAsia="SimSun" w:cs="SimSun"/>
          <w:sz w:val="23"/>
          <w:szCs w:val="23"/>
          <w:color w:val="333333"/>
          <w:spacing w:val="23"/>
        </w:rPr>
        <w:t>7.在工程监理单位人员的见证下,施工企业的现场试验人员对涉及结</w:t>
      </w:r>
    </w:p>
    <w:p>
      <w:pPr>
        <w:ind w:left="22" w:right="1929" w:firstLine="3"/>
        <w:spacing w:before="2" w:line="375" w:lineRule="auto"/>
        <w:rPr>
          <w:rFonts w:ascii="SimSun" w:hAnsi="SimSun" w:eastAsia="SimSun" w:cs="SimSun"/>
          <w:sz w:val="23"/>
          <w:szCs w:val="23"/>
        </w:rPr>
      </w:pPr>
      <w:r>
        <w:rPr>
          <w:rFonts w:ascii="SimSun" w:hAnsi="SimSun" w:eastAsia="SimSun" w:cs="SimSun"/>
          <w:sz w:val="23"/>
          <w:szCs w:val="23"/>
          <w:color w:val="333333"/>
          <w:spacing w:val="36"/>
        </w:rPr>
        <w:t>构</w:t>
      </w:r>
      <w:r>
        <w:rPr>
          <w:rFonts w:ascii="SimSun" w:hAnsi="SimSun" w:eastAsia="SimSun" w:cs="SimSun"/>
          <w:sz w:val="23"/>
          <w:szCs w:val="23"/>
          <w:color w:val="333333"/>
          <w:spacing w:val="24"/>
        </w:rPr>
        <w:t>安全的钢筋进行取样,并在钢筋试样或其包装上作标识、封志,该标识和</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封</w:t>
      </w:r>
      <w:r>
        <w:rPr>
          <w:rFonts w:ascii="SimSun" w:hAnsi="SimSun" w:eastAsia="SimSun" w:cs="SimSun"/>
          <w:sz w:val="23"/>
          <w:szCs w:val="23"/>
          <w:color w:val="333333"/>
          <w:spacing w:val="18"/>
        </w:rPr>
        <w:t>志应标明(</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22"/>
          <w:position w:val="17"/>
        </w:rPr>
        <w:t>工程地点</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2"/>
          <w:position w:val="1"/>
        </w:rPr>
        <w:t>.工程名称</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3"/>
          <w:position w:val="1"/>
        </w:rPr>
        <w:t>.</w:t>
      </w:r>
      <w:r>
        <w:rPr>
          <w:rFonts w:ascii="SimSun" w:hAnsi="SimSun" w:eastAsia="SimSun" w:cs="SimSun"/>
          <w:sz w:val="23"/>
          <w:szCs w:val="23"/>
          <w:color w:val="333333"/>
          <w:spacing w:val="21"/>
          <w:position w:val="1"/>
        </w:rPr>
        <w:t>取样部位</w:t>
      </w:r>
    </w:p>
    <w:p>
      <w:pPr>
        <w:ind w:left="532"/>
        <w:spacing w:before="160" w:line="227"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24"/>
        </w:rPr>
        <w:t>.</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样品名称</w:t>
      </w:r>
    </w:p>
    <w:p>
      <w:pPr>
        <w:ind w:left="531"/>
        <w:spacing w:before="185"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1"/>
          <w:position w:val="1"/>
        </w:rPr>
        <w:t>取样日期</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8"/>
        </w:rPr>
        <w:t>【答案】</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7"/>
        </w:rPr>
        <w:t xml:space="preserve"> </w:t>
      </w:r>
      <w:r>
        <w:rPr>
          <w:rFonts w:ascii="SimSun" w:hAnsi="SimSun" w:eastAsia="SimSun" w:cs="SimSun"/>
          <w:sz w:val="23"/>
          <w:szCs w:val="23"/>
          <w:color w:val="333333"/>
        </w:rPr>
        <w:t>BCDE</w:t>
      </w:r>
    </w:p>
    <w:p>
      <w:pPr>
        <w:ind w:left="25" w:right="1929" w:firstLine="502"/>
        <w:spacing w:before="182" w:line="376" w:lineRule="auto"/>
        <w:rPr>
          <w:rFonts w:ascii="SimSun" w:hAnsi="SimSun" w:eastAsia="SimSun" w:cs="SimSun"/>
          <w:sz w:val="23"/>
          <w:szCs w:val="23"/>
        </w:rPr>
      </w:pPr>
      <w:r>
        <w:rPr>
          <w:rFonts w:ascii="SimSun" w:hAnsi="SimSun" w:eastAsia="SimSun" w:cs="SimSun"/>
          <w:sz w:val="23"/>
          <w:szCs w:val="23"/>
          <w:color w:val="333333"/>
          <w:spacing w:val="25"/>
        </w:rPr>
        <w:t>【</w:t>
      </w:r>
      <w:r>
        <w:rPr>
          <w:rFonts w:ascii="SimSun" w:hAnsi="SimSun" w:eastAsia="SimSun" w:cs="SimSun"/>
          <w:sz w:val="23"/>
          <w:szCs w:val="23"/>
          <w:color w:val="333333"/>
          <w:spacing w:val="20"/>
        </w:rPr>
        <w:t>解析】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在施工过程中,见证人员应按照见证取样和送检计划,对施工</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现场的取样和送检进行见证</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。取样人员应在试样或其包装上作出标识、</w:t>
      </w:r>
      <w:r>
        <w:rPr>
          <w:rFonts w:ascii="SimSun" w:hAnsi="SimSun" w:eastAsia="SimSun" w:cs="SimSun"/>
          <w:sz w:val="23"/>
          <w:szCs w:val="23"/>
          <w:color w:val="333333"/>
          <w:spacing w:val="18"/>
        </w:rPr>
        <w:t>封</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志</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。标识和封志应标明工程名称、取样部位、取样日期、样品名称和样</w:t>
      </w:r>
      <w:r>
        <w:rPr>
          <w:rFonts w:ascii="SimSun" w:hAnsi="SimSun" w:eastAsia="SimSun" w:cs="SimSun"/>
          <w:sz w:val="23"/>
          <w:szCs w:val="23"/>
          <w:color w:val="333333"/>
          <w:spacing w:val="18"/>
        </w:rPr>
        <w:t>品</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数</w:t>
      </w:r>
      <w:r>
        <w:rPr>
          <w:rFonts w:ascii="SimSun" w:hAnsi="SimSun" w:eastAsia="SimSun" w:cs="SimSun"/>
          <w:sz w:val="23"/>
          <w:szCs w:val="23"/>
          <w:color w:val="333333"/>
          <w:spacing w:val="22"/>
        </w:rPr>
        <w:t>量,并由见证人员和取样人员签字。</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第七章第二节施工单位质量责任和义务</w:t>
      </w:r>
    </w:p>
    <w:p>
      <w:pPr>
        <w:ind w:left="22" w:right="1922" w:firstLine="517"/>
        <w:spacing w:before="184" w:line="376" w:lineRule="auto"/>
        <w:rPr>
          <w:rFonts w:ascii="SimSun" w:hAnsi="SimSun" w:eastAsia="SimSun" w:cs="SimSun"/>
          <w:sz w:val="23"/>
          <w:szCs w:val="23"/>
        </w:rPr>
      </w:pPr>
      <w:r>
        <w:rPr>
          <w:rFonts w:ascii="SimSun" w:hAnsi="SimSun" w:eastAsia="SimSun" w:cs="SimSun"/>
          <w:sz w:val="23"/>
          <w:szCs w:val="23"/>
          <w:color w:val="333333"/>
          <w:spacing w:val="19"/>
        </w:rPr>
        <w:t>77.</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根据《建设工程安全生产管理条例》</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,下列分部分项工程中,属</w:t>
      </w:r>
      <w:r>
        <w:rPr>
          <w:rFonts w:ascii="SimSun" w:hAnsi="SimSun" w:eastAsia="SimSun" w:cs="SimSun"/>
          <w:sz w:val="23"/>
          <w:szCs w:val="23"/>
          <w:color w:val="333333"/>
          <w:spacing w:val="15"/>
        </w:rPr>
        <w:t>于</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达到一定规模的危险性较大的需要编制专项施工方案,并附具安全验算</w:t>
      </w:r>
      <w:r>
        <w:rPr>
          <w:rFonts w:ascii="SimSun" w:hAnsi="SimSun" w:eastAsia="SimSun" w:cs="SimSun"/>
          <w:sz w:val="23"/>
          <w:szCs w:val="23"/>
          <w:color w:val="333333"/>
          <w:spacing w:val="21"/>
        </w:rPr>
        <w:t>结</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果</w:t>
      </w:r>
      <w:r>
        <w:rPr>
          <w:rFonts w:ascii="SimSun" w:hAnsi="SimSun" w:eastAsia="SimSun" w:cs="SimSun"/>
          <w:sz w:val="23"/>
          <w:szCs w:val="23"/>
          <w:color w:val="333333"/>
          <w:spacing w:val="17"/>
        </w:rPr>
        <w:t>的有(</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4"/>
          <w:position w:val="17"/>
        </w:rPr>
        <w:t>基坑支护与降水工程</w:t>
      </w:r>
    </w:p>
    <w:p>
      <w:pPr>
        <w:ind w:left="529"/>
        <w:spacing w:line="311"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2"/>
          <w:position w:val="1"/>
        </w:rPr>
        <w:t>.模板工程</w:t>
      </w:r>
    </w:p>
    <w:p>
      <w:pPr>
        <w:ind w:left="539"/>
        <w:spacing w:before="157" w:line="468" w:lineRule="exact"/>
        <w:rPr>
          <w:rFonts w:ascii="SimSun" w:hAnsi="SimSun" w:eastAsia="SimSun" w:cs="SimSun"/>
          <w:sz w:val="23"/>
          <w:szCs w:val="23"/>
        </w:rPr>
      </w:pPr>
      <w:r>
        <w:rPr>
          <w:rFonts w:ascii="SimSun" w:hAnsi="SimSun" w:eastAsia="SimSun" w:cs="SimSun"/>
          <w:sz w:val="23"/>
          <w:szCs w:val="23"/>
          <w:color w:val="333333"/>
          <w:position w:val="20"/>
        </w:rPr>
        <w:t>c</w:t>
      </w:r>
      <w:r>
        <w:rPr>
          <w:rFonts w:ascii="SimSun" w:hAnsi="SimSun" w:eastAsia="SimSun" w:cs="SimSun"/>
          <w:sz w:val="23"/>
          <w:szCs w:val="23"/>
          <w:color w:val="333333"/>
          <w:spacing w:val="22"/>
          <w:position w:val="20"/>
        </w:rPr>
        <w:t>.</w:t>
      </w:r>
      <w:r>
        <w:rPr>
          <w:rFonts w:ascii="SimSun" w:hAnsi="SimSun" w:eastAsia="SimSun" w:cs="SimSun"/>
          <w:sz w:val="23"/>
          <w:szCs w:val="23"/>
          <w:color w:val="333333"/>
          <w:spacing w:val="21"/>
          <w:position w:val="20"/>
        </w:rPr>
        <w:t>脚手架工程</w:t>
      </w:r>
    </w:p>
    <w:p>
      <w:pPr>
        <w:ind w:left="530"/>
        <w:spacing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3"/>
          <w:position w:val="1"/>
        </w:rPr>
        <w:t>.装饰装修工程</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1"/>
        <w:spacing w:before="75"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5"/>
          <w:position w:val="1"/>
        </w:rPr>
        <w:t>.</w:t>
      </w:r>
      <w:r>
        <w:rPr>
          <w:rFonts w:ascii="SimSun" w:hAnsi="SimSun" w:eastAsia="SimSun" w:cs="SimSun"/>
          <w:sz w:val="23"/>
          <w:szCs w:val="23"/>
          <w:color w:val="333333"/>
          <w:spacing w:val="23"/>
          <w:position w:val="1"/>
        </w:rPr>
        <w:t>拆除、爆破工程</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8"/>
        </w:rPr>
        <w:t>【答案】</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7"/>
        </w:rPr>
        <w:t xml:space="preserve"> </w:t>
      </w:r>
      <w:r>
        <w:rPr>
          <w:rFonts w:ascii="SimSun" w:hAnsi="SimSun" w:eastAsia="SimSun" w:cs="SimSun"/>
          <w:sz w:val="23"/>
          <w:szCs w:val="23"/>
          <w:color w:val="333333"/>
        </w:rPr>
        <w:t>ABCE</w:t>
      </w:r>
    </w:p>
    <w:p>
      <w:pPr>
        <w:ind w:left="22" w:right="1929" w:firstLine="505"/>
        <w:spacing w:before="181"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对下列达到一定规模的危险性较大的分部分项工程编制专</w:t>
      </w:r>
      <w:r>
        <w:rPr>
          <w:rFonts w:ascii="SimSun" w:hAnsi="SimSun" w:eastAsia="SimSun" w:cs="SimSun"/>
          <w:sz w:val="23"/>
          <w:szCs w:val="23"/>
          <w:color w:val="333333"/>
          <w:spacing w:val="14"/>
        </w:rPr>
        <w:t>项</w:t>
      </w:r>
      <w:r>
        <w:rPr>
          <w:rFonts w:ascii="SimSun" w:hAnsi="SimSun" w:eastAsia="SimSun" w:cs="SimSun"/>
          <w:sz w:val="23"/>
          <w:szCs w:val="23"/>
          <w:color w:val="333333"/>
        </w:rPr>
        <w:t xml:space="preserve"> </w:t>
      </w:r>
      <w:r>
        <w:rPr>
          <w:rFonts w:ascii="SimSun" w:hAnsi="SimSun" w:eastAsia="SimSun" w:cs="SimSun"/>
          <w:sz w:val="23"/>
          <w:szCs w:val="23"/>
          <w:color w:val="333333"/>
          <w:spacing w:val="37"/>
        </w:rPr>
        <w:t>施</w:t>
      </w:r>
      <w:r>
        <w:rPr>
          <w:rFonts w:ascii="SimSun" w:hAnsi="SimSun" w:eastAsia="SimSun" w:cs="SimSun"/>
          <w:sz w:val="23"/>
          <w:szCs w:val="23"/>
          <w:color w:val="333333"/>
          <w:spacing w:val="24"/>
        </w:rPr>
        <w:t>工方案,并附具安全验算结果,经施工单位技术负责人、总监理工程师签</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字</w:t>
      </w:r>
      <w:r>
        <w:rPr>
          <w:rFonts w:ascii="SimSun" w:hAnsi="SimSun" w:eastAsia="SimSun" w:cs="SimSun"/>
          <w:sz w:val="23"/>
          <w:szCs w:val="23"/>
          <w:color w:val="333333"/>
          <w:spacing w:val="22"/>
        </w:rPr>
        <w:t>后实施,由专职安全生产管理人员进行现场监督:</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(1)基坑支护与降水</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工</w:t>
      </w:r>
      <w:r>
        <w:rPr>
          <w:rFonts w:ascii="SimSun" w:hAnsi="SimSun" w:eastAsia="SimSun" w:cs="SimSun"/>
          <w:sz w:val="23"/>
          <w:szCs w:val="23"/>
          <w:color w:val="333333"/>
          <w:spacing w:val="19"/>
        </w:rPr>
        <w:t>程;</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(2)土方开挖工程;</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(3)模板工程;</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(4)起重吊装工程;</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(5)脚手架工</w:t>
      </w:r>
      <w:r>
        <w:rPr>
          <w:rFonts w:ascii="SimSun" w:hAnsi="SimSun" w:eastAsia="SimSun" w:cs="SimSun"/>
          <w:sz w:val="23"/>
          <w:szCs w:val="23"/>
          <w:color w:val="333333"/>
        </w:rPr>
        <w:t xml:space="preserve"> </w:t>
      </w:r>
      <w:r>
        <w:rPr>
          <w:rFonts w:ascii="SimSun" w:hAnsi="SimSun" w:eastAsia="SimSun" w:cs="SimSun"/>
          <w:sz w:val="23"/>
          <w:szCs w:val="23"/>
          <w:color w:val="333333"/>
          <w:spacing w:val="34"/>
        </w:rPr>
        <w:t>程</w:t>
      </w:r>
      <w:r>
        <w:rPr>
          <w:rFonts w:ascii="SimSun" w:hAnsi="SimSun" w:eastAsia="SimSun" w:cs="SimSun"/>
          <w:sz w:val="23"/>
          <w:szCs w:val="23"/>
          <w:color w:val="333333"/>
          <w:spacing w:val="2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(6)拆除、爆破工程;</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(7)国务院建设行政主管部门或者其他有关部</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门</w:t>
      </w:r>
      <w:r>
        <w:rPr>
          <w:rFonts w:ascii="SimSun" w:hAnsi="SimSun" w:eastAsia="SimSun" w:cs="SimSun"/>
          <w:sz w:val="23"/>
          <w:szCs w:val="23"/>
          <w:color w:val="333333"/>
          <w:spacing w:val="22"/>
        </w:rPr>
        <w:t>规定的其他危险性较大的工程。</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第六章第三节施工现场安全防护制度</w:t>
      </w:r>
    </w:p>
    <w:p>
      <w:pPr>
        <w:ind w:left="540"/>
        <w:spacing w:before="185" w:line="227" w:lineRule="auto"/>
        <w:rPr>
          <w:rFonts w:ascii="SimSun" w:hAnsi="SimSun" w:eastAsia="SimSun" w:cs="SimSun"/>
          <w:sz w:val="23"/>
          <w:szCs w:val="23"/>
        </w:rPr>
      </w:pPr>
      <w:r>
        <w:rPr>
          <w:rFonts w:ascii="SimSun" w:hAnsi="SimSun" w:eastAsia="SimSun" w:cs="SimSun"/>
          <w:sz w:val="23"/>
          <w:szCs w:val="23"/>
          <w:color w:val="333333"/>
          <w:spacing w:val="20"/>
        </w:rPr>
        <w:t>78.</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刑罚中附加刑的种类有(</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18"/>
        </w:rPr>
        <w:t>。</w:t>
      </w:r>
    </w:p>
    <w:p>
      <w:pPr>
        <w:ind w:left="527"/>
        <w:spacing w:before="186"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1"/>
          <w:position w:val="17"/>
        </w:rPr>
        <w:t>.</w:t>
      </w:r>
      <w:r>
        <w:rPr>
          <w:rFonts w:ascii="SimSun" w:hAnsi="SimSun" w:eastAsia="SimSun" w:cs="SimSun"/>
          <w:sz w:val="23"/>
          <w:szCs w:val="23"/>
          <w:color w:val="333333"/>
          <w:spacing w:val="20"/>
          <w:position w:val="17"/>
        </w:rPr>
        <w:t>罚款</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0"/>
          <w:position w:val="1"/>
        </w:rPr>
        <w:t>.管</w:t>
      </w:r>
      <w:r>
        <w:rPr>
          <w:rFonts w:ascii="SimSun" w:hAnsi="SimSun" w:eastAsia="SimSun" w:cs="SimSun"/>
          <w:sz w:val="23"/>
          <w:szCs w:val="23"/>
          <w:color w:val="333333"/>
          <w:spacing w:val="19"/>
          <w:position w:val="1"/>
        </w:rPr>
        <w:t>制</w:t>
      </w:r>
    </w:p>
    <w:p>
      <w:pPr>
        <w:ind w:left="539"/>
        <w:spacing w:before="158" w:line="308" w:lineRule="exact"/>
        <w:rPr>
          <w:rFonts w:ascii="SimSun" w:hAnsi="SimSun" w:eastAsia="SimSun" w:cs="SimSun"/>
          <w:sz w:val="23"/>
          <w:szCs w:val="23"/>
        </w:rPr>
      </w:pPr>
      <w:r>
        <w:rPr>
          <w:rFonts w:ascii="SimSun" w:hAnsi="SimSun" w:eastAsia="SimSun" w:cs="SimSun"/>
          <w:sz w:val="23"/>
          <w:szCs w:val="23"/>
          <w:color w:val="333333"/>
          <w:position w:val="4"/>
        </w:rPr>
        <w:t>c</w:t>
      </w:r>
      <w:r>
        <w:rPr>
          <w:rFonts w:ascii="SimSun" w:hAnsi="SimSun" w:eastAsia="SimSun" w:cs="SimSun"/>
          <w:sz w:val="23"/>
          <w:szCs w:val="23"/>
          <w:color w:val="333333"/>
          <w:spacing w:val="17"/>
          <w:position w:val="4"/>
        </w:rPr>
        <w:t>.</w:t>
      </w:r>
      <w:r>
        <w:rPr>
          <w:rFonts w:ascii="SimSun" w:hAnsi="SimSun" w:eastAsia="SimSun" w:cs="SimSun"/>
          <w:sz w:val="23"/>
          <w:szCs w:val="23"/>
          <w:color w:val="333333"/>
          <w:spacing w:val="16"/>
          <w:position w:val="4"/>
        </w:rPr>
        <w:t>拘役</w:t>
      </w:r>
    </w:p>
    <w:p>
      <w:pPr>
        <w:ind w:left="530"/>
        <w:spacing w:before="160" w:line="468" w:lineRule="exact"/>
        <w:rPr>
          <w:rFonts w:ascii="SimSun" w:hAnsi="SimSun" w:eastAsia="SimSun" w:cs="SimSun"/>
          <w:sz w:val="23"/>
          <w:szCs w:val="23"/>
        </w:rPr>
      </w:pPr>
      <w:r>
        <w:rPr>
          <w:rFonts w:ascii="SimSun" w:hAnsi="SimSun" w:eastAsia="SimSun" w:cs="SimSun"/>
          <w:sz w:val="23"/>
          <w:szCs w:val="23"/>
          <w:color w:val="333333"/>
          <w:position w:val="17"/>
        </w:rPr>
        <w:t>D</w:t>
      </w:r>
      <w:r>
        <w:rPr>
          <w:rFonts w:ascii="SimSun" w:hAnsi="SimSun" w:eastAsia="SimSun" w:cs="SimSun"/>
          <w:sz w:val="23"/>
          <w:szCs w:val="23"/>
          <w:color w:val="333333"/>
          <w:spacing w:val="23"/>
          <w:position w:val="17"/>
        </w:rPr>
        <w:t>.剥夺政治权利</w:t>
      </w:r>
    </w:p>
    <w:p>
      <w:pPr>
        <w:ind w:left="531"/>
        <w:spacing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1"/>
          <w:position w:val="1"/>
        </w:rPr>
        <w:t>没收财产</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5"/>
        </w:rPr>
        <w:t>【</w:t>
      </w:r>
      <w:r>
        <w:rPr>
          <w:rFonts w:ascii="SimSun" w:hAnsi="SimSun" w:eastAsia="SimSun" w:cs="SimSun"/>
          <w:sz w:val="23"/>
          <w:szCs w:val="23"/>
          <w:color w:val="333333"/>
          <w:spacing w:val="3"/>
        </w:rPr>
        <w:t>答案】</w:t>
      </w:r>
      <w:r>
        <w:rPr>
          <w:rFonts w:ascii="SimSun" w:hAnsi="SimSun" w:eastAsia="SimSun" w:cs="SimSun"/>
          <w:sz w:val="23"/>
          <w:szCs w:val="23"/>
          <w:color w:val="333333"/>
          <w:spacing w:val="3"/>
        </w:rPr>
        <w:t xml:space="preserve">  </w:t>
      </w:r>
      <w:r>
        <w:rPr>
          <w:rFonts w:ascii="SimSun" w:hAnsi="SimSun" w:eastAsia="SimSun" w:cs="SimSun"/>
          <w:sz w:val="23"/>
          <w:szCs w:val="23"/>
          <w:color w:val="333333"/>
        </w:rPr>
        <w:t>DE</w:t>
      </w:r>
    </w:p>
    <w:p>
      <w:pPr>
        <w:ind w:left="24" w:right="1811" w:firstLine="503"/>
        <w:spacing w:before="183" w:line="376"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5"/>
        </w:rPr>
        <w:t>解</w:t>
      </w:r>
      <w:r>
        <w:rPr>
          <w:rFonts w:ascii="SimSun" w:hAnsi="SimSun" w:eastAsia="SimSun" w:cs="SimSun"/>
          <w:sz w:val="23"/>
          <w:szCs w:val="23"/>
          <w:color w:val="333333"/>
          <w:spacing w:val="13"/>
        </w:rPr>
        <w:t>析】</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刑罚分为主刑和附加刑</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。主刑包括:</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(1)管制;</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(2)拘役;</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(3)</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有期</w:t>
      </w:r>
      <w:r>
        <w:rPr>
          <w:rFonts w:ascii="SimSun" w:hAnsi="SimSun" w:eastAsia="SimSun" w:cs="SimSun"/>
          <w:sz w:val="23"/>
          <w:szCs w:val="23"/>
          <w:color w:val="333333"/>
          <w:spacing w:val="22"/>
        </w:rPr>
        <w:t>徒</w:t>
      </w:r>
      <w:r>
        <w:rPr>
          <w:rFonts w:ascii="SimSun" w:hAnsi="SimSun" w:eastAsia="SimSun" w:cs="SimSun"/>
          <w:sz w:val="23"/>
          <w:szCs w:val="23"/>
          <w:color w:val="333333"/>
          <w:spacing w:val="12"/>
        </w:rPr>
        <w:t>刑;</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(4)无期徒刑;</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(5)死刑</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附加刑包括:</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(1)罚金;</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(2)剥夺政</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治</w:t>
      </w:r>
      <w:r>
        <w:rPr>
          <w:rFonts w:ascii="SimSun" w:hAnsi="SimSun" w:eastAsia="SimSun" w:cs="SimSun"/>
          <w:sz w:val="23"/>
          <w:szCs w:val="23"/>
          <w:color w:val="333333"/>
          <w:spacing w:val="17"/>
        </w:rPr>
        <w:t>权利;</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(3)没收财产;</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(4)驱逐出境。</w:t>
      </w:r>
    </w:p>
    <w:p>
      <w:pPr>
        <w:ind w:left="528"/>
        <w:spacing w:line="468" w:lineRule="exact"/>
        <w:rPr>
          <w:rFonts w:ascii="SimSun" w:hAnsi="SimSun" w:eastAsia="SimSun" w:cs="SimSun"/>
          <w:sz w:val="23"/>
          <w:szCs w:val="23"/>
        </w:rPr>
      </w:pPr>
      <w:r>
        <w:rPr>
          <w:rFonts w:ascii="SimSun" w:hAnsi="SimSun" w:eastAsia="SimSun" w:cs="SimSun"/>
          <w:sz w:val="23"/>
          <w:szCs w:val="23"/>
          <w:color w:val="333333"/>
          <w:spacing w:val="19"/>
          <w:position w:val="17"/>
        </w:rPr>
        <w:t>【考点来源】</w:t>
      </w:r>
      <w:r>
        <w:rPr>
          <w:rFonts w:ascii="SimSun" w:hAnsi="SimSun" w:eastAsia="SimSun" w:cs="SimSun"/>
          <w:sz w:val="23"/>
          <w:szCs w:val="23"/>
          <w:color w:val="333333"/>
          <w:spacing w:val="19"/>
          <w:position w:val="17"/>
        </w:rPr>
        <w:t xml:space="preserve"> </w:t>
      </w:r>
      <w:r>
        <w:rPr>
          <w:rFonts w:ascii="SimSun" w:hAnsi="SimSun" w:eastAsia="SimSun" w:cs="SimSun"/>
          <w:sz w:val="23"/>
          <w:szCs w:val="23"/>
          <w:color w:val="333333"/>
          <w:spacing w:val="19"/>
          <w:position w:val="17"/>
        </w:rPr>
        <w:t>第一章第十节建设工程法律责任制度</w:t>
      </w:r>
    </w:p>
    <w:p>
      <w:pPr>
        <w:ind w:left="535"/>
        <w:spacing w:line="230" w:lineRule="auto"/>
        <w:rPr>
          <w:rFonts w:ascii="SimSun" w:hAnsi="SimSun" w:eastAsia="SimSun" w:cs="SimSun"/>
          <w:sz w:val="23"/>
          <w:szCs w:val="23"/>
        </w:rPr>
      </w:pPr>
      <w:r>
        <w:rPr>
          <w:rFonts w:ascii="SimSun" w:hAnsi="SimSun" w:eastAsia="SimSun" w:cs="SimSun"/>
          <w:sz w:val="23"/>
          <w:szCs w:val="23"/>
          <w:color w:val="333333"/>
          <w:spacing w:val="24"/>
        </w:rPr>
        <w:t>8</w:t>
      </w:r>
      <w:r>
        <w:rPr>
          <w:rFonts w:ascii="SimSun" w:hAnsi="SimSun" w:eastAsia="SimSun" w:cs="SimSun"/>
          <w:sz w:val="23"/>
          <w:szCs w:val="23"/>
          <w:color w:val="333333"/>
          <w:spacing w:val="21"/>
        </w:rPr>
        <w:t>0.建设工程债的发生根据有(</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before="181"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1"/>
          <w:position w:val="17"/>
        </w:rPr>
        <w:t>.</w:t>
      </w:r>
      <w:r>
        <w:rPr>
          <w:rFonts w:ascii="SimSun" w:hAnsi="SimSun" w:eastAsia="SimSun" w:cs="SimSun"/>
          <w:sz w:val="23"/>
          <w:szCs w:val="23"/>
          <w:color w:val="333333"/>
          <w:spacing w:val="20"/>
          <w:position w:val="17"/>
        </w:rPr>
        <w:t>合同</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0"/>
          <w:position w:val="1"/>
        </w:rPr>
        <w:t>.侵</w:t>
      </w:r>
      <w:r>
        <w:rPr>
          <w:rFonts w:ascii="SimSun" w:hAnsi="SimSun" w:eastAsia="SimSun" w:cs="SimSun"/>
          <w:sz w:val="23"/>
          <w:szCs w:val="23"/>
          <w:color w:val="333333"/>
          <w:spacing w:val="19"/>
          <w:position w:val="1"/>
        </w:rPr>
        <w:t>权</w:t>
      </w:r>
    </w:p>
    <w:p>
      <w:pPr>
        <w:ind w:left="532"/>
        <w:spacing w:before="158"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3"/>
          <w:position w:val="17"/>
        </w:rPr>
        <w:t>.</w:t>
      </w:r>
      <w:r>
        <w:rPr>
          <w:rFonts w:ascii="SimSun" w:hAnsi="SimSun" w:eastAsia="SimSun" w:cs="SimSun"/>
          <w:sz w:val="23"/>
          <w:szCs w:val="23"/>
          <w:color w:val="333333"/>
          <w:spacing w:val="21"/>
          <w:position w:val="17"/>
        </w:rPr>
        <w:t>政策规定</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2"/>
          <w:position w:val="1"/>
        </w:rPr>
        <w:t>.无因管理</w:t>
      </w:r>
    </w:p>
    <w:p>
      <w:pPr>
        <w:ind w:left="531"/>
        <w:spacing w:before="158"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1"/>
          <w:position w:val="1"/>
        </w:rPr>
        <w:t>不当得利</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8"/>
        </w:rPr>
        <w:t>【答案】</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7"/>
        </w:rPr>
        <w:t xml:space="preserve"> </w:t>
      </w:r>
      <w:r>
        <w:rPr>
          <w:rFonts w:ascii="SimSun" w:hAnsi="SimSun" w:eastAsia="SimSun" w:cs="SimSun"/>
          <w:sz w:val="23"/>
          <w:szCs w:val="23"/>
          <w:color w:val="333333"/>
        </w:rPr>
        <w:t>ABDE</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4" w:right="1816" w:firstLine="503"/>
        <w:spacing w:before="75" w:line="376" w:lineRule="auto"/>
        <w:rPr>
          <w:rFonts w:ascii="SimSun" w:hAnsi="SimSun" w:eastAsia="SimSun" w:cs="SimSun"/>
          <w:sz w:val="23"/>
          <w:szCs w:val="23"/>
        </w:rPr>
      </w:pPr>
      <w:r>
        <w:rPr>
          <w:rFonts w:ascii="SimSun" w:hAnsi="SimSun" w:eastAsia="SimSun" w:cs="SimSun"/>
          <w:sz w:val="23"/>
          <w:szCs w:val="23"/>
          <w:color w:val="333333"/>
          <w:spacing w:val="35"/>
        </w:rPr>
        <w:t>【</w:t>
      </w:r>
      <w:r>
        <w:rPr>
          <w:rFonts w:ascii="SimSun" w:hAnsi="SimSun" w:eastAsia="SimSun" w:cs="SimSun"/>
          <w:sz w:val="23"/>
          <w:szCs w:val="23"/>
          <w:color w:val="333333"/>
          <w:spacing w:val="20"/>
        </w:rPr>
        <w:t>解析】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建设工程债的产生,是指特定当事人之间债权债务关系的产</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生</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。引起债产生的一定法律事实,就是债产生的根据</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。建设工程债产生根据</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有合同、侵权、无因管理和不当得利</w:t>
      </w:r>
      <w:r>
        <w:rPr>
          <w:rFonts w:ascii="SimSun" w:hAnsi="SimSun" w:eastAsia="SimSun" w:cs="SimSun"/>
          <w:sz w:val="23"/>
          <w:szCs w:val="23"/>
          <w:color w:val="333333"/>
          <w:spacing w:val="21"/>
        </w:rPr>
        <w:t>。</w:t>
      </w:r>
    </w:p>
    <w:p>
      <w:pPr>
        <w:ind w:left="528"/>
        <w:spacing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第一章第五节建设工程债权制度</w:t>
      </w:r>
    </w:p>
    <w:p>
      <w:pPr>
        <w:ind w:left="535"/>
        <w:spacing w:before="184" w:line="468" w:lineRule="exact"/>
        <w:rPr>
          <w:rFonts w:ascii="SimSun" w:hAnsi="SimSun" w:eastAsia="SimSun" w:cs="SimSun"/>
          <w:sz w:val="23"/>
          <w:szCs w:val="23"/>
        </w:rPr>
      </w:pPr>
      <w:r>
        <w:rPr>
          <w:rFonts w:ascii="SimSun" w:hAnsi="SimSun" w:eastAsia="SimSun" w:cs="SimSun"/>
          <w:sz w:val="23"/>
          <w:szCs w:val="23"/>
          <w:color w:val="333333"/>
          <w:spacing w:val="21"/>
          <w:position w:val="17"/>
        </w:rPr>
        <w:t>81.关于行政许可设定权限的说法,正确的有(</w:t>
      </w:r>
      <w:r>
        <w:rPr>
          <w:rFonts w:ascii="SimSun" w:hAnsi="SimSun" w:eastAsia="SimSun" w:cs="SimSun"/>
          <w:sz w:val="23"/>
          <w:szCs w:val="23"/>
          <w:color w:val="333333"/>
          <w:spacing w:val="21"/>
          <w:position w:val="17"/>
        </w:rPr>
        <w:t xml:space="preserve">    </w:t>
      </w:r>
      <w:r>
        <w:rPr>
          <w:rFonts w:ascii="SimSun" w:hAnsi="SimSun" w:eastAsia="SimSun" w:cs="SimSun"/>
          <w:sz w:val="23"/>
          <w:szCs w:val="23"/>
          <w:color w:val="333333"/>
          <w:spacing w:val="21"/>
          <w:position w:val="17"/>
        </w:rPr>
        <w:t>)</w:t>
      </w:r>
      <w:r>
        <w:rPr>
          <w:rFonts w:ascii="SimSun" w:hAnsi="SimSun" w:eastAsia="SimSun" w:cs="SimSun"/>
          <w:sz w:val="23"/>
          <w:szCs w:val="23"/>
          <w:color w:val="333333"/>
          <w:spacing w:val="19"/>
          <w:position w:val="17"/>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5"/>
          <w:position w:val="1"/>
        </w:rPr>
        <w:t>地方性法规一般情况不得设定行政许可</w:t>
      </w:r>
    </w:p>
    <w:p>
      <w:pPr>
        <w:ind w:left="529"/>
        <w:spacing w:before="157"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34"/>
          <w:position w:val="17"/>
        </w:rPr>
        <w:t>.</w:t>
      </w:r>
      <w:r>
        <w:rPr>
          <w:rFonts w:ascii="SimSun" w:hAnsi="SimSun" w:eastAsia="SimSun" w:cs="SimSun"/>
          <w:sz w:val="23"/>
          <w:szCs w:val="23"/>
          <w:color w:val="333333"/>
          <w:spacing w:val="19"/>
          <w:position w:val="17"/>
        </w:rPr>
        <w:t>省、</w:t>
      </w:r>
      <w:r>
        <w:rPr>
          <w:rFonts w:ascii="SimSun" w:hAnsi="SimSun" w:eastAsia="SimSun" w:cs="SimSun"/>
          <w:sz w:val="23"/>
          <w:szCs w:val="23"/>
          <w:color w:val="333333"/>
          <w:spacing w:val="19"/>
          <w:position w:val="17"/>
        </w:rPr>
        <w:t xml:space="preserve"> </w:t>
      </w:r>
      <w:r>
        <w:rPr>
          <w:rFonts w:ascii="SimSun" w:hAnsi="SimSun" w:eastAsia="SimSun" w:cs="SimSun"/>
          <w:sz w:val="23"/>
          <w:szCs w:val="23"/>
          <w:color w:val="333333"/>
          <w:spacing w:val="19"/>
          <w:position w:val="17"/>
        </w:rPr>
        <w:t>自治区、直辖市人民政府规章不得设定行政许可</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4"/>
          <w:position w:val="1"/>
        </w:rPr>
        <w:t>部门规章可以设定临时性行政许可</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5"/>
          <w:position w:val="1"/>
        </w:rPr>
        <w:t>国务院可以采用发布决定的方式设定行政许可</w:t>
      </w:r>
    </w:p>
    <w:p>
      <w:pPr>
        <w:ind w:left="24" w:right="1929" w:firstLine="507"/>
        <w:spacing w:before="157" w:line="376" w:lineRule="auto"/>
        <w:rPr>
          <w:rFonts w:ascii="SimSun" w:hAnsi="SimSun" w:eastAsia="SimSun" w:cs="SimSun"/>
          <w:sz w:val="23"/>
          <w:szCs w:val="23"/>
        </w:rPr>
      </w:pPr>
      <w:r>
        <w:rPr>
          <w:rFonts w:ascii="SimSun" w:hAnsi="SimSun" w:eastAsia="SimSun" w:cs="SimSun"/>
          <w:sz w:val="23"/>
          <w:szCs w:val="23"/>
          <w:color w:val="333333"/>
        </w:rPr>
        <w:t>E</w:t>
      </w:r>
      <w:r>
        <w:rPr>
          <w:rFonts w:ascii="SimSun" w:hAnsi="SimSun" w:eastAsia="SimSun" w:cs="SimSun"/>
          <w:sz w:val="23"/>
          <w:szCs w:val="23"/>
          <w:color w:val="333333"/>
          <w:spacing w:val="34"/>
        </w:rPr>
        <w:t>.</w:t>
      </w:r>
      <w:r>
        <w:rPr>
          <w:rFonts w:ascii="SimSun" w:hAnsi="SimSun" w:eastAsia="SimSun" w:cs="SimSun"/>
          <w:sz w:val="23"/>
          <w:szCs w:val="23"/>
          <w:color w:val="333333"/>
          <w:spacing w:val="25"/>
        </w:rPr>
        <w:t>地方性法规不得设定企业或者其他组织的设立登记及其前置性行政</w:t>
      </w:r>
      <w:r>
        <w:rPr>
          <w:rFonts w:ascii="SimSun" w:hAnsi="SimSun" w:eastAsia="SimSun" w:cs="SimSun"/>
          <w:sz w:val="23"/>
          <w:szCs w:val="23"/>
          <w:color w:val="333333"/>
        </w:rPr>
        <w:t xml:space="preserve"> </w:t>
      </w:r>
      <w:r>
        <w:rPr>
          <w:rFonts w:ascii="SimSun" w:hAnsi="SimSun" w:eastAsia="SimSun" w:cs="SimSun"/>
          <w:sz w:val="23"/>
          <w:szCs w:val="23"/>
          <w:color w:val="333333"/>
          <w:spacing w:val="13"/>
        </w:rPr>
        <w:t>许可</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5"/>
        </w:rPr>
        <w:t>【</w:t>
      </w:r>
      <w:r>
        <w:rPr>
          <w:rFonts w:ascii="SimSun" w:hAnsi="SimSun" w:eastAsia="SimSun" w:cs="SimSun"/>
          <w:sz w:val="23"/>
          <w:szCs w:val="23"/>
          <w:color w:val="333333"/>
          <w:spacing w:val="3"/>
        </w:rPr>
        <w:t>答案】</w:t>
      </w:r>
      <w:r>
        <w:rPr>
          <w:rFonts w:ascii="SimSun" w:hAnsi="SimSun" w:eastAsia="SimSun" w:cs="SimSun"/>
          <w:sz w:val="23"/>
          <w:szCs w:val="23"/>
          <w:color w:val="333333"/>
          <w:spacing w:val="3"/>
        </w:rPr>
        <w:t xml:space="preserve">  </w:t>
      </w:r>
      <w:r>
        <w:rPr>
          <w:rFonts w:ascii="SimSun" w:hAnsi="SimSun" w:eastAsia="SimSun" w:cs="SimSun"/>
          <w:sz w:val="23"/>
          <w:szCs w:val="23"/>
          <w:color w:val="333333"/>
        </w:rPr>
        <w:t>DE</w:t>
      </w:r>
    </w:p>
    <w:p>
      <w:pPr>
        <w:ind w:left="26" w:right="1816" w:firstLine="502"/>
        <w:spacing w:before="182" w:line="376"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解析】</w:t>
      </w:r>
      <w:r>
        <w:rPr>
          <w:rFonts w:ascii="SimSun" w:hAnsi="SimSun" w:eastAsia="SimSun" w:cs="SimSun"/>
          <w:sz w:val="23"/>
          <w:szCs w:val="23"/>
          <w:color w:val="333333"/>
          <w:spacing w:val="18"/>
        </w:rPr>
        <w:t xml:space="preserve">  </w:t>
      </w:r>
      <w:r>
        <w:rPr>
          <w:rFonts w:ascii="SimSun" w:hAnsi="SimSun" w:eastAsia="SimSun" w:cs="SimSun"/>
          <w:sz w:val="23"/>
          <w:szCs w:val="23"/>
          <w:color w:val="333333"/>
        </w:rPr>
        <w:t>A</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项错误,尚未制定法律、行政法规的,地方性法规可以设定</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行</w:t>
      </w:r>
      <w:r>
        <w:rPr>
          <w:rFonts w:ascii="SimSun" w:hAnsi="SimSun" w:eastAsia="SimSun" w:cs="SimSun"/>
          <w:sz w:val="23"/>
          <w:szCs w:val="23"/>
          <w:color w:val="333333"/>
          <w:spacing w:val="20"/>
        </w:rPr>
        <w:t>政许可。</w:t>
      </w:r>
      <w:r>
        <w:rPr>
          <w:rFonts w:ascii="SimSun" w:hAnsi="SimSun" w:eastAsia="SimSun" w:cs="SimSun"/>
          <w:sz w:val="23"/>
          <w:szCs w:val="23"/>
          <w:color w:val="333333"/>
        </w:rPr>
        <w:t>B</w:t>
      </w:r>
      <w:r>
        <w:rPr>
          <w:rFonts w:ascii="SimSun" w:hAnsi="SimSun" w:eastAsia="SimSun" w:cs="SimSun"/>
          <w:sz w:val="23"/>
          <w:szCs w:val="23"/>
          <w:color w:val="333333"/>
          <w:spacing w:val="20"/>
        </w:rPr>
        <w:t>,</w:t>
      </w:r>
      <w:r>
        <w:rPr>
          <w:rFonts w:ascii="SimSun" w:hAnsi="SimSun" w:eastAsia="SimSun" w:cs="SimSun"/>
          <w:sz w:val="23"/>
          <w:szCs w:val="23"/>
          <w:color w:val="333333"/>
        </w:rPr>
        <w:t>C</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项错误,尚未制定法律、行政法规和地方性法规的,因行政管</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理</w:t>
      </w:r>
      <w:r>
        <w:rPr>
          <w:rFonts w:ascii="SimSun" w:hAnsi="SimSun" w:eastAsia="SimSun" w:cs="SimSun"/>
          <w:sz w:val="23"/>
          <w:szCs w:val="23"/>
          <w:color w:val="333333"/>
          <w:spacing w:val="20"/>
        </w:rPr>
        <w:t>的需要,确需立即实施行政许可的,省、</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自治区、直辖市人民政府规章可</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以</w:t>
      </w:r>
      <w:r>
        <w:rPr>
          <w:rFonts w:ascii="SimSun" w:hAnsi="SimSun" w:eastAsia="SimSun" w:cs="SimSun"/>
          <w:sz w:val="23"/>
          <w:szCs w:val="23"/>
          <w:color w:val="333333"/>
          <w:spacing w:val="21"/>
        </w:rPr>
        <w:t>设定临时性的行政许可。</w:t>
      </w:r>
    </w:p>
    <w:p>
      <w:pPr>
        <w:ind w:left="528"/>
        <w:spacing w:line="468" w:lineRule="exact"/>
        <w:rPr>
          <w:rFonts w:ascii="SimSun" w:hAnsi="SimSun" w:eastAsia="SimSun" w:cs="SimSun"/>
          <w:sz w:val="23"/>
          <w:szCs w:val="23"/>
        </w:rPr>
      </w:pPr>
      <w:r>
        <w:rPr>
          <w:rFonts w:ascii="SimSun" w:hAnsi="SimSun" w:eastAsia="SimSun" w:cs="SimSun"/>
          <w:sz w:val="23"/>
          <w:szCs w:val="23"/>
          <w:color w:val="333333"/>
          <w:spacing w:val="27"/>
          <w:position w:val="17"/>
        </w:rPr>
        <w:t>【</w:t>
      </w:r>
      <w:r>
        <w:rPr>
          <w:rFonts w:ascii="SimSun" w:hAnsi="SimSun" w:eastAsia="SimSun" w:cs="SimSun"/>
          <w:sz w:val="23"/>
          <w:szCs w:val="23"/>
          <w:color w:val="333333"/>
          <w:spacing w:val="19"/>
          <w:position w:val="17"/>
        </w:rPr>
        <w:t>考点来源】</w:t>
      </w:r>
      <w:r>
        <w:rPr>
          <w:rFonts w:ascii="SimSun" w:hAnsi="SimSun" w:eastAsia="SimSun" w:cs="SimSun"/>
          <w:sz w:val="23"/>
          <w:szCs w:val="23"/>
          <w:color w:val="333333"/>
          <w:spacing w:val="19"/>
          <w:position w:val="17"/>
        </w:rPr>
        <w:t xml:space="preserve"> </w:t>
      </w:r>
      <w:r>
        <w:rPr>
          <w:rFonts w:ascii="SimSun" w:hAnsi="SimSun" w:eastAsia="SimSun" w:cs="SimSun"/>
          <w:sz w:val="23"/>
          <w:szCs w:val="23"/>
          <w:color w:val="333333"/>
          <w:spacing w:val="19"/>
          <w:position w:val="17"/>
        </w:rPr>
        <w:t>第八章第五节行政复议和行政诉讼制度</w:t>
      </w:r>
    </w:p>
    <w:p>
      <w:pPr>
        <w:ind w:left="535"/>
        <w:spacing w:line="230" w:lineRule="auto"/>
        <w:rPr>
          <w:rFonts w:ascii="SimSun" w:hAnsi="SimSun" w:eastAsia="SimSun" w:cs="SimSun"/>
          <w:sz w:val="23"/>
          <w:szCs w:val="23"/>
        </w:rPr>
      </w:pPr>
      <w:r>
        <w:rPr>
          <w:rFonts w:ascii="SimSun" w:hAnsi="SimSun" w:eastAsia="SimSun" w:cs="SimSun"/>
          <w:sz w:val="23"/>
          <w:szCs w:val="23"/>
          <w:color w:val="333333"/>
          <w:spacing w:val="31"/>
        </w:rPr>
        <w:t>8</w:t>
      </w:r>
      <w:r>
        <w:rPr>
          <w:rFonts w:ascii="SimSun" w:hAnsi="SimSun" w:eastAsia="SimSun" w:cs="SimSun"/>
          <w:sz w:val="23"/>
          <w:szCs w:val="23"/>
          <w:color w:val="333333"/>
          <w:spacing w:val="19"/>
        </w:rPr>
        <w:t>2.关于质权的说法,正确的有(</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w:t>
      </w:r>
    </w:p>
    <w:p>
      <w:pPr>
        <w:ind w:left="527"/>
        <w:spacing w:before="182"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4"/>
          <w:position w:val="1"/>
        </w:rPr>
        <w:t>.</w:t>
      </w:r>
      <w:r>
        <w:rPr>
          <w:rFonts w:ascii="SimSun" w:hAnsi="SimSun" w:eastAsia="SimSun" w:cs="SimSun"/>
          <w:sz w:val="23"/>
          <w:szCs w:val="23"/>
          <w:color w:val="333333"/>
          <w:spacing w:val="24"/>
          <w:position w:val="1"/>
        </w:rPr>
        <w:t>质权包括动产质权和权利质权</w:t>
      </w:r>
    </w:p>
    <w:p>
      <w:pPr>
        <w:ind w:left="529"/>
        <w:spacing w:before="158"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5"/>
          <w:position w:val="17"/>
        </w:rPr>
        <w:t>.动产质权自出质人交付质权财产时设</w:t>
      </w:r>
      <w:r>
        <w:rPr>
          <w:rFonts w:ascii="SimSun" w:hAnsi="SimSun" w:eastAsia="SimSun" w:cs="SimSun"/>
          <w:sz w:val="23"/>
          <w:szCs w:val="23"/>
          <w:color w:val="333333"/>
          <w:spacing w:val="24"/>
          <w:position w:val="17"/>
        </w:rPr>
        <w:t>立</w:t>
      </w:r>
    </w:p>
    <w:p>
      <w:pPr>
        <w:ind w:left="532"/>
        <w:spacing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38"/>
          <w:position w:val="1"/>
        </w:rPr>
        <w:t>.</w:t>
      </w:r>
      <w:r>
        <w:rPr>
          <w:rFonts w:ascii="SimSun" w:hAnsi="SimSun" w:eastAsia="SimSun" w:cs="SimSun"/>
          <w:sz w:val="23"/>
          <w:szCs w:val="23"/>
          <w:color w:val="333333"/>
          <w:spacing w:val="24"/>
          <w:position w:val="1"/>
        </w:rPr>
        <w:t>权利质权自权利凭证交付质权人时设立</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4"/>
          <w:position w:val="1"/>
        </w:rPr>
        <w:t>.</w:t>
      </w:r>
      <w:r>
        <w:rPr>
          <w:rFonts w:ascii="SimSun" w:hAnsi="SimSun" w:eastAsia="SimSun" w:cs="SimSun"/>
          <w:sz w:val="23"/>
          <w:szCs w:val="23"/>
          <w:color w:val="333333"/>
          <w:spacing w:val="24"/>
          <w:position w:val="1"/>
        </w:rPr>
        <w:t>质权人无权收取质押财产的孽息</w:t>
      </w:r>
    </w:p>
    <w:p>
      <w:pPr>
        <w:ind w:left="531"/>
        <w:spacing w:before="158" w:line="227" w:lineRule="auto"/>
        <w:rPr>
          <w:rFonts w:ascii="SimSun" w:hAnsi="SimSun" w:eastAsia="SimSun" w:cs="SimSun"/>
          <w:sz w:val="23"/>
          <w:szCs w:val="23"/>
        </w:rPr>
      </w:pPr>
      <w:r>
        <w:rPr>
          <w:rFonts w:ascii="SimSun" w:hAnsi="SimSun" w:eastAsia="SimSun" w:cs="SimSun"/>
          <w:sz w:val="23"/>
          <w:szCs w:val="23"/>
          <w:color w:val="333333"/>
        </w:rPr>
        <w:t>E</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质权人负有妥善保管质权财产的义</w:t>
      </w:r>
      <w:r>
        <w:rPr>
          <w:rFonts w:ascii="SimSun" w:hAnsi="SimSun" w:eastAsia="SimSun" w:cs="SimSun"/>
          <w:sz w:val="23"/>
          <w:szCs w:val="23"/>
          <w:color w:val="333333"/>
          <w:spacing w:val="19"/>
        </w:rPr>
        <w:t>务</w:t>
      </w:r>
    </w:p>
    <w:p>
      <w:pPr>
        <w:ind w:left="528"/>
        <w:spacing w:before="185" w:line="228" w:lineRule="auto"/>
        <w:rPr>
          <w:rFonts w:ascii="SimSun" w:hAnsi="SimSun" w:eastAsia="SimSun" w:cs="SimSun"/>
          <w:sz w:val="23"/>
          <w:szCs w:val="23"/>
        </w:rPr>
      </w:pPr>
      <w:r>
        <w:rPr>
          <w:rFonts w:ascii="SimSun" w:hAnsi="SimSun" w:eastAsia="SimSun" w:cs="SimSun"/>
          <w:sz w:val="23"/>
          <w:szCs w:val="23"/>
          <w:color w:val="333333"/>
          <w:spacing w:val="6"/>
        </w:rPr>
        <w:t>【答案】</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5"/>
        </w:rPr>
        <w:t xml:space="preserve"> </w:t>
      </w:r>
      <w:r>
        <w:rPr>
          <w:rFonts w:ascii="SimSun" w:hAnsi="SimSun" w:eastAsia="SimSun" w:cs="SimSun"/>
          <w:sz w:val="23"/>
          <w:szCs w:val="23"/>
          <w:color w:val="333333"/>
        </w:rPr>
        <w:t>ABE</w:t>
      </w:r>
    </w:p>
    <w:p>
      <w:pPr>
        <w:ind w:left="27" w:right="1931" w:firstLine="501"/>
        <w:spacing w:before="183" w:line="376" w:lineRule="auto"/>
        <w:rPr>
          <w:rFonts w:ascii="SimSun" w:hAnsi="SimSun" w:eastAsia="SimSun" w:cs="SimSun"/>
          <w:sz w:val="23"/>
          <w:szCs w:val="23"/>
        </w:rPr>
      </w:pPr>
      <w:r>
        <w:rPr>
          <w:rFonts w:ascii="SimSun" w:hAnsi="SimSun" w:eastAsia="SimSun" w:cs="SimSun"/>
          <w:sz w:val="23"/>
          <w:szCs w:val="23"/>
          <w:color w:val="333333"/>
          <w:spacing w:val="24"/>
        </w:rPr>
        <w:t>【</w:t>
      </w:r>
      <w:r>
        <w:rPr>
          <w:rFonts w:ascii="SimSun" w:hAnsi="SimSun" w:eastAsia="SimSun" w:cs="SimSun"/>
          <w:sz w:val="23"/>
          <w:szCs w:val="23"/>
          <w:color w:val="333333"/>
          <w:spacing w:val="19"/>
        </w:rPr>
        <w:t>解</w:t>
      </w:r>
      <w:r>
        <w:rPr>
          <w:rFonts w:ascii="SimSun" w:hAnsi="SimSun" w:eastAsia="SimSun" w:cs="SimSun"/>
          <w:sz w:val="23"/>
          <w:szCs w:val="23"/>
          <w:color w:val="333333"/>
          <w:spacing w:val="12"/>
        </w:rPr>
        <w:t>析】</w:t>
      </w:r>
      <w:r>
        <w:rPr>
          <w:rFonts w:ascii="SimSun" w:hAnsi="SimSun" w:eastAsia="SimSun" w:cs="SimSun"/>
          <w:sz w:val="23"/>
          <w:szCs w:val="23"/>
          <w:color w:val="333333"/>
          <w:spacing w:val="12"/>
        </w:rPr>
        <w:t xml:space="preserve"> </w:t>
      </w:r>
      <w:r>
        <w:rPr>
          <w:rFonts w:ascii="SimSun" w:hAnsi="SimSun" w:eastAsia="SimSun" w:cs="SimSun"/>
          <w:sz w:val="23"/>
          <w:szCs w:val="23"/>
          <w:color w:val="333333"/>
        </w:rPr>
        <w:t>C</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项错误,动产质权自出质人交付质权财产时设立</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w:t>
      </w:r>
      <w:r>
        <w:rPr>
          <w:rFonts w:ascii="SimSun" w:hAnsi="SimSun" w:eastAsia="SimSun" w:cs="SimSun"/>
          <w:sz w:val="23"/>
          <w:szCs w:val="23"/>
          <w:color w:val="333333"/>
        </w:rPr>
        <w:t>D</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选项属</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于超纲内容</w:t>
      </w:r>
      <w:r>
        <w:rPr>
          <w:rFonts w:ascii="SimSun" w:hAnsi="SimSun" w:eastAsia="SimSun" w:cs="SimSun"/>
          <w:sz w:val="23"/>
          <w:szCs w:val="23"/>
          <w:color w:val="333333"/>
          <w:spacing w:val="16"/>
        </w:rPr>
        <w:t>。</w:t>
      </w:r>
    </w:p>
    <w:p>
      <w:pPr>
        <w:ind w:left="528"/>
        <w:spacing w:line="468" w:lineRule="exact"/>
        <w:rPr>
          <w:rFonts w:ascii="SimSun" w:hAnsi="SimSun" w:eastAsia="SimSun" w:cs="SimSun"/>
          <w:sz w:val="23"/>
          <w:szCs w:val="23"/>
        </w:rPr>
      </w:pP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18"/>
          <w:position w:val="17"/>
        </w:rPr>
        <w:t>考点来源】</w:t>
      </w:r>
      <w:r>
        <w:rPr>
          <w:rFonts w:ascii="SimSun" w:hAnsi="SimSun" w:eastAsia="SimSun" w:cs="SimSun"/>
          <w:sz w:val="23"/>
          <w:szCs w:val="23"/>
          <w:color w:val="333333"/>
          <w:spacing w:val="18"/>
          <w:position w:val="17"/>
        </w:rPr>
        <w:t xml:space="preserve"> </w:t>
      </w:r>
      <w:r>
        <w:rPr>
          <w:rFonts w:ascii="SimSun" w:hAnsi="SimSun" w:eastAsia="SimSun" w:cs="SimSun"/>
          <w:sz w:val="23"/>
          <w:szCs w:val="23"/>
          <w:color w:val="333333"/>
          <w:spacing w:val="18"/>
          <w:position w:val="17"/>
        </w:rPr>
        <w:t>第一章第七节建设工程担保制度</w:t>
      </w:r>
    </w:p>
    <w:p>
      <w:pPr>
        <w:ind w:left="535"/>
        <w:spacing w:line="308" w:lineRule="exact"/>
        <w:rPr>
          <w:rFonts w:ascii="SimSun" w:hAnsi="SimSun" w:eastAsia="SimSun" w:cs="SimSun"/>
          <w:sz w:val="23"/>
          <w:szCs w:val="23"/>
        </w:rPr>
      </w:pPr>
      <w:r>
        <w:rPr>
          <w:rFonts w:ascii="SimSun" w:hAnsi="SimSun" w:eastAsia="SimSun" w:cs="SimSun"/>
          <w:sz w:val="23"/>
          <w:szCs w:val="23"/>
          <w:color w:val="333333"/>
          <w:spacing w:val="38"/>
          <w:position w:val="1"/>
        </w:rPr>
        <w:t>8</w:t>
      </w:r>
      <w:r>
        <w:rPr>
          <w:rFonts w:ascii="SimSun" w:hAnsi="SimSun" w:eastAsia="SimSun" w:cs="SimSun"/>
          <w:sz w:val="23"/>
          <w:szCs w:val="23"/>
          <w:color w:val="333333"/>
          <w:spacing w:val="23"/>
          <w:position w:val="1"/>
        </w:rPr>
        <w:t>3.下列情形中,属于居民个人所得税纳税人应当办理纳税申报的有</w:t>
      </w:r>
    </w:p>
    <w:p>
      <w:pPr>
        <w:ind w:left="65"/>
        <w:spacing w:before="160" w:line="230" w:lineRule="auto"/>
        <w:rPr>
          <w:rFonts w:ascii="SimSun" w:hAnsi="SimSun" w:eastAsia="SimSun" w:cs="SimSun"/>
          <w:sz w:val="23"/>
          <w:szCs w:val="23"/>
        </w:rPr>
      </w:pPr>
      <w:r>
        <w:rPr>
          <w:rFonts w:ascii="SimSun" w:hAnsi="SimSun" w:eastAsia="SimSun" w:cs="SimSun"/>
          <w:sz w:val="23"/>
          <w:szCs w:val="23"/>
          <w:color w:val="333333"/>
          <w:spacing w:val="8"/>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7"/>
        <w:spacing w:before="75"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7"/>
          <w:position w:val="17"/>
        </w:rPr>
        <w:t>.</w:t>
      </w:r>
      <w:r>
        <w:rPr>
          <w:rFonts w:ascii="SimSun" w:hAnsi="SimSun" w:eastAsia="SimSun" w:cs="SimSun"/>
          <w:sz w:val="23"/>
          <w:szCs w:val="23"/>
          <w:color w:val="333333"/>
          <w:spacing w:val="25"/>
          <w:position w:val="17"/>
        </w:rPr>
        <w:t>在中国境内从两处以上取得工资、薪金所得</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4"/>
          <w:position w:val="1"/>
        </w:rPr>
        <w:t>取得应税所得没有扣缴义务人</w:t>
      </w:r>
    </w:p>
    <w:p>
      <w:pPr>
        <w:ind w:left="532"/>
        <w:spacing w:before="157"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4"/>
          <w:position w:val="17"/>
        </w:rPr>
        <w:t>因移居境外注销中国户籍</w:t>
      </w:r>
    </w:p>
    <w:p>
      <w:pPr>
        <w:ind w:left="530"/>
        <w:spacing w:line="228"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18"/>
        </w:rPr>
        <w:t>.</w:t>
      </w:r>
      <w:r>
        <w:rPr>
          <w:rFonts w:ascii="SimSun" w:hAnsi="SimSun" w:eastAsia="SimSun" w:cs="SimSun"/>
          <w:sz w:val="23"/>
          <w:szCs w:val="23"/>
          <w:color w:val="333333"/>
          <w:spacing w:val="10"/>
        </w:rPr>
        <w:t>年所得</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12</w:t>
      </w:r>
      <w:r>
        <w:rPr>
          <w:rFonts w:ascii="SimSun" w:hAnsi="SimSun" w:eastAsia="SimSun" w:cs="SimSun"/>
          <w:sz w:val="23"/>
          <w:szCs w:val="23"/>
          <w:color w:val="333333"/>
          <w:spacing w:val="10"/>
        </w:rPr>
        <w:t xml:space="preserve"> </w:t>
      </w:r>
      <w:r>
        <w:rPr>
          <w:rFonts w:ascii="SimSun" w:hAnsi="SimSun" w:eastAsia="SimSun" w:cs="SimSun"/>
          <w:sz w:val="23"/>
          <w:szCs w:val="23"/>
          <w:color w:val="333333"/>
          <w:spacing w:val="10"/>
        </w:rPr>
        <w:t>万元以上的</w:t>
      </w:r>
    </w:p>
    <w:p>
      <w:pPr>
        <w:ind w:left="531"/>
        <w:spacing w:before="183" w:line="311"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2"/>
          <w:position w:val="1"/>
        </w:rPr>
        <w:t>取得境外所得</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4"/>
        </w:rPr>
        <w:t>【</w:t>
      </w:r>
      <w:r>
        <w:rPr>
          <w:rFonts w:ascii="SimSun" w:hAnsi="SimSun" w:eastAsia="SimSun" w:cs="SimSun"/>
          <w:sz w:val="23"/>
          <w:szCs w:val="23"/>
          <w:color w:val="333333"/>
          <w:spacing w:val="3"/>
        </w:rPr>
        <w:t>答</w:t>
      </w:r>
      <w:r>
        <w:rPr>
          <w:rFonts w:ascii="SimSun" w:hAnsi="SimSun" w:eastAsia="SimSun" w:cs="SimSun"/>
          <w:sz w:val="23"/>
          <w:szCs w:val="23"/>
          <w:color w:val="333333"/>
          <w:spacing w:val="2"/>
        </w:rPr>
        <w:t>案】</w:t>
      </w:r>
      <w:r>
        <w:rPr>
          <w:rFonts w:ascii="SimSun" w:hAnsi="SimSun" w:eastAsia="SimSun" w:cs="SimSun"/>
          <w:sz w:val="23"/>
          <w:szCs w:val="23"/>
          <w:color w:val="333333"/>
          <w:spacing w:val="2"/>
        </w:rPr>
        <w:t xml:space="preserve"> </w:t>
      </w:r>
      <w:r>
        <w:rPr>
          <w:rFonts w:ascii="SimSun" w:hAnsi="SimSun" w:eastAsia="SimSun" w:cs="SimSun"/>
          <w:sz w:val="23"/>
          <w:szCs w:val="23"/>
          <w:color w:val="333333"/>
        </w:rPr>
        <w:t>BCE</w:t>
      </w:r>
    </w:p>
    <w:p>
      <w:pPr>
        <w:ind w:left="24" w:right="1929" w:firstLine="503"/>
        <w:spacing w:before="183" w:line="376" w:lineRule="auto"/>
        <w:rPr>
          <w:rFonts w:ascii="SimSun" w:hAnsi="SimSun" w:eastAsia="SimSun" w:cs="SimSun"/>
          <w:sz w:val="23"/>
          <w:szCs w:val="23"/>
        </w:rPr>
      </w:pPr>
      <w:r>
        <w:rPr>
          <w:rFonts w:ascii="SimSun" w:hAnsi="SimSun" w:eastAsia="SimSun" w:cs="SimSun"/>
          <w:sz w:val="23"/>
          <w:szCs w:val="23"/>
          <w:color w:val="333333"/>
          <w:spacing w:val="20"/>
        </w:rPr>
        <w:t>【</w:t>
      </w:r>
      <w:r>
        <w:rPr>
          <w:rFonts w:ascii="SimSun" w:hAnsi="SimSun" w:eastAsia="SimSun" w:cs="SimSun"/>
          <w:sz w:val="23"/>
          <w:szCs w:val="23"/>
          <w:color w:val="333333"/>
          <w:spacing w:val="19"/>
        </w:rPr>
        <w:t>解析】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有下列情形之一的,纳税人应当依法办理纳税申报:</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(1)取得</w:t>
      </w:r>
      <w:r>
        <w:rPr>
          <w:rFonts w:ascii="SimSun" w:hAnsi="SimSun" w:eastAsia="SimSun" w:cs="SimSun"/>
          <w:sz w:val="23"/>
          <w:szCs w:val="23"/>
          <w:color w:val="333333"/>
        </w:rPr>
        <w:t xml:space="preserve"> </w:t>
      </w:r>
      <w:r>
        <w:rPr>
          <w:rFonts w:ascii="SimSun" w:hAnsi="SimSun" w:eastAsia="SimSun" w:cs="SimSun"/>
          <w:sz w:val="23"/>
          <w:szCs w:val="23"/>
          <w:color w:val="333333"/>
          <w:spacing w:val="29"/>
        </w:rPr>
        <w:t>综</w:t>
      </w:r>
      <w:r>
        <w:rPr>
          <w:rFonts w:ascii="SimSun" w:hAnsi="SimSun" w:eastAsia="SimSun" w:cs="SimSun"/>
          <w:sz w:val="23"/>
          <w:szCs w:val="23"/>
          <w:color w:val="333333"/>
          <w:spacing w:val="21"/>
        </w:rPr>
        <w:t>合所得需要办理汇算清缴;</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(2)取得应税所得没有扣缴义务人;</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(3)取</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得</w:t>
      </w:r>
      <w:r>
        <w:rPr>
          <w:rFonts w:ascii="SimSun" w:hAnsi="SimSun" w:eastAsia="SimSun" w:cs="SimSun"/>
          <w:sz w:val="23"/>
          <w:szCs w:val="23"/>
          <w:color w:val="333333"/>
          <w:spacing w:val="23"/>
        </w:rPr>
        <w:t>应税所得,扣缴义务人未扣缴税款;</w:t>
      </w:r>
    </w:p>
    <w:p>
      <w:pPr>
        <w:ind w:left="46" w:right="1816" w:firstLine="529"/>
        <w:spacing w:before="1" w:line="375"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9"/>
        </w:rPr>
        <w:t>4)取得境外所得;</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(5)因移居境外注销中国户籍;</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(6)非居民个人在中</w:t>
      </w:r>
      <w:r>
        <w:rPr>
          <w:rFonts w:ascii="SimSun" w:hAnsi="SimSun" w:eastAsia="SimSun" w:cs="SimSun"/>
          <w:sz w:val="23"/>
          <w:szCs w:val="23"/>
          <w:color w:val="333333"/>
        </w:rPr>
        <w:t xml:space="preserve"> </w:t>
      </w:r>
      <w:r>
        <w:rPr>
          <w:rFonts w:ascii="SimSun" w:hAnsi="SimSun" w:eastAsia="SimSun" w:cs="SimSun"/>
          <w:sz w:val="23"/>
          <w:szCs w:val="23"/>
          <w:color w:val="333333"/>
          <w:spacing w:val="42"/>
        </w:rPr>
        <w:t>国</w:t>
      </w:r>
      <w:r>
        <w:rPr>
          <w:rFonts w:ascii="SimSun" w:hAnsi="SimSun" w:eastAsia="SimSun" w:cs="SimSun"/>
          <w:sz w:val="23"/>
          <w:szCs w:val="23"/>
          <w:color w:val="333333"/>
          <w:spacing w:val="25"/>
        </w:rPr>
        <w:t>境</w:t>
      </w:r>
      <w:r>
        <w:rPr>
          <w:rFonts w:ascii="SimSun" w:hAnsi="SimSun" w:eastAsia="SimSun" w:cs="SimSun"/>
          <w:sz w:val="23"/>
          <w:szCs w:val="23"/>
          <w:color w:val="333333"/>
          <w:spacing w:val="21"/>
        </w:rPr>
        <w:t>内从两处以上取得工资、薪金所得;</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(7)国务院规定的其他情形。</w:t>
      </w:r>
    </w:p>
    <w:p>
      <w:pPr>
        <w:ind w:left="528"/>
        <w:spacing w:before="1"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第一章第九节建设工程税收制度</w:t>
      </w:r>
    </w:p>
    <w:p>
      <w:pPr>
        <w:ind w:left="535"/>
        <w:spacing w:before="185" w:line="227" w:lineRule="auto"/>
        <w:rPr>
          <w:rFonts w:ascii="SimSun" w:hAnsi="SimSun" w:eastAsia="SimSun" w:cs="SimSun"/>
          <w:sz w:val="23"/>
          <w:szCs w:val="23"/>
        </w:rPr>
      </w:pPr>
      <w:r>
        <w:rPr>
          <w:rFonts w:ascii="SimSun" w:hAnsi="SimSun" w:eastAsia="SimSun" w:cs="SimSun"/>
          <w:sz w:val="23"/>
          <w:szCs w:val="23"/>
          <w:color w:val="333333"/>
          <w:spacing w:val="40"/>
        </w:rPr>
        <w:t>8</w:t>
      </w:r>
      <w:r>
        <w:rPr>
          <w:rFonts w:ascii="SimSun" w:hAnsi="SimSun" w:eastAsia="SimSun" w:cs="SimSun"/>
          <w:sz w:val="23"/>
          <w:szCs w:val="23"/>
          <w:color w:val="333333"/>
          <w:spacing w:val="21"/>
        </w:rPr>
        <w:t>4.</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下列车船中,属于免征车船税范围的有(</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before="185"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31"/>
          <w:position w:val="17"/>
        </w:rPr>
        <w:t>.</w:t>
      </w:r>
      <w:r>
        <w:rPr>
          <w:rFonts w:ascii="SimSun" w:hAnsi="SimSun" w:eastAsia="SimSun" w:cs="SimSun"/>
          <w:sz w:val="23"/>
          <w:szCs w:val="23"/>
          <w:color w:val="333333"/>
          <w:spacing w:val="25"/>
          <w:position w:val="17"/>
        </w:rPr>
        <w:t>悬挂应急教援专用号牌的国家综合性消防教援专用船舶</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3"/>
          <w:position w:val="1"/>
        </w:rPr>
        <w:t>渣土运输车辆</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3"/>
          <w:position w:val="1"/>
        </w:rPr>
        <w:t>.</w:t>
      </w:r>
      <w:r>
        <w:rPr>
          <w:rFonts w:ascii="SimSun" w:hAnsi="SimSun" w:eastAsia="SimSun" w:cs="SimSun"/>
          <w:sz w:val="23"/>
          <w:szCs w:val="23"/>
          <w:color w:val="333333"/>
          <w:spacing w:val="21"/>
          <w:position w:val="1"/>
        </w:rPr>
        <w:t>警用车船</w:t>
      </w:r>
    </w:p>
    <w:p>
      <w:pPr>
        <w:ind w:left="530"/>
        <w:spacing w:before="160" w:line="468" w:lineRule="exact"/>
        <w:rPr>
          <w:rFonts w:ascii="SimSun" w:hAnsi="SimSun" w:eastAsia="SimSun" w:cs="SimSun"/>
          <w:sz w:val="23"/>
          <w:szCs w:val="23"/>
        </w:rPr>
      </w:pPr>
      <w:r>
        <w:rPr>
          <w:rFonts w:ascii="SimSun" w:hAnsi="SimSun" w:eastAsia="SimSun" w:cs="SimSun"/>
          <w:sz w:val="23"/>
          <w:szCs w:val="23"/>
          <w:color w:val="333333"/>
          <w:position w:val="17"/>
        </w:rPr>
        <w:t>D</w:t>
      </w:r>
      <w:r>
        <w:rPr>
          <w:rFonts w:ascii="SimSun" w:hAnsi="SimSun" w:eastAsia="SimSun" w:cs="SimSun"/>
          <w:sz w:val="23"/>
          <w:szCs w:val="23"/>
          <w:color w:val="333333"/>
          <w:spacing w:val="15"/>
          <w:position w:val="17"/>
        </w:rPr>
        <w:t>.</w:t>
      </w:r>
      <w:r>
        <w:rPr>
          <w:rFonts w:ascii="SimSun" w:hAnsi="SimSun" w:eastAsia="SimSun" w:cs="SimSun"/>
          <w:sz w:val="23"/>
          <w:szCs w:val="23"/>
          <w:color w:val="333333"/>
          <w:spacing w:val="14"/>
          <w:position w:val="17"/>
        </w:rPr>
        <w:t>排气量为</w:t>
      </w:r>
      <w:r>
        <w:rPr>
          <w:rFonts w:ascii="SimSun" w:hAnsi="SimSun" w:eastAsia="SimSun" w:cs="SimSun"/>
          <w:sz w:val="23"/>
          <w:szCs w:val="23"/>
          <w:color w:val="333333"/>
          <w:spacing w:val="14"/>
          <w:position w:val="17"/>
        </w:rPr>
        <w:t xml:space="preserve"> </w:t>
      </w:r>
      <w:r>
        <w:rPr>
          <w:rFonts w:ascii="SimSun" w:hAnsi="SimSun" w:eastAsia="SimSun" w:cs="SimSun"/>
          <w:sz w:val="23"/>
          <w:szCs w:val="23"/>
          <w:color w:val="333333"/>
          <w:spacing w:val="14"/>
          <w:position w:val="17"/>
        </w:rPr>
        <w:t>2000</w:t>
      </w:r>
      <w:r>
        <w:rPr>
          <w:rFonts w:ascii="SimSun" w:hAnsi="SimSun" w:eastAsia="SimSun" w:cs="SimSun"/>
          <w:sz w:val="23"/>
          <w:szCs w:val="23"/>
          <w:color w:val="333333"/>
          <w:spacing w:val="14"/>
          <w:position w:val="17"/>
        </w:rPr>
        <w:t xml:space="preserve"> </w:t>
      </w:r>
      <w:r>
        <w:rPr>
          <w:rFonts w:ascii="SimSun" w:hAnsi="SimSun" w:eastAsia="SimSun" w:cs="SimSun"/>
          <w:sz w:val="23"/>
          <w:szCs w:val="23"/>
          <w:color w:val="333333"/>
          <w:spacing w:val="14"/>
          <w:position w:val="17"/>
        </w:rPr>
        <w:t>毫升以下的乘用车</w:t>
      </w:r>
    </w:p>
    <w:p>
      <w:pPr>
        <w:ind w:left="531"/>
        <w:spacing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4"/>
          <w:position w:val="1"/>
        </w:rPr>
        <w:t>.政府机关所有的乘用车</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1"/>
        </w:rPr>
        <w:t>【</w:t>
      </w:r>
      <w:r>
        <w:rPr>
          <w:rFonts w:ascii="SimSun" w:hAnsi="SimSun" w:eastAsia="SimSun" w:cs="SimSun"/>
          <w:sz w:val="23"/>
          <w:szCs w:val="23"/>
          <w:color w:val="333333"/>
        </w:rPr>
        <w:t>答案】</w:t>
      </w:r>
      <w:r>
        <w:rPr>
          <w:rFonts w:ascii="SimSun" w:hAnsi="SimSun" w:eastAsia="SimSun" w:cs="SimSun"/>
          <w:sz w:val="23"/>
          <w:szCs w:val="23"/>
          <w:color w:val="333333"/>
        </w:rPr>
        <w:t xml:space="preserve"> </w:t>
      </w:r>
      <w:r>
        <w:rPr>
          <w:rFonts w:ascii="SimSun" w:hAnsi="SimSun" w:eastAsia="SimSun" w:cs="SimSun"/>
          <w:sz w:val="23"/>
          <w:szCs w:val="23"/>
          <w:color w:val="333333"/>
        </w:rPr>
        <w:t>CD</w:t>
      </w:r>
    </w:p>
    <w:p>
      <w:pPr>
        <w:ind w:left="27" w:right="1929" w:firstLine="501"/>
        <w:spacing w:before="182" w:line="376" w:lineRule="auto"/>
        <w:rPr>
          <w:rFonts w:ascii="SimSun" w:hAnsi="SimSun" w:eastAsia="SimSun" w:cs="SimSun"/>
          <w:sz w:val="23"/>
          <w:szCs w:val="23"/>
        </w:rPr>
      </w:pPr>
      <w:r>
        <w:rPr>
          <w:rFonts w:ascii="SimSun" w:hAnsi="SimSun" w:eastAsia="SimSun" w:cs="SimSun"/>
          <w:sz w:val="23"/>
          <w:szCs w:val="23"/>
          <w:color w:val="333333"/>
          <w:spacing w:val="18"/>
        </w:rPr>
        <w:t>【解析】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下列车船免征车船税:</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(1)捕捞、养殖渔船;</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(2)军队、武</w:t>
      </w:r>
      <w:r>
        <w:rPr>
          <w:rFonts w:ascii="SimSun" w:hAnsi="SimSun" w:eastAsia="SimSun" w:cs="SimSun"/>
          <w:sz w:val="23"/>
          <w:szCs w:val="23"/>
          <w:color w:val="333333"/>
          <w:spacing w:val="17"/>
        </w:rPr>
        <w:t>装</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警</w:t>
      </w:r>
      <w:r>
        <w:rPr>
          <w:rFonts w:ascii="SimSun" w:hAnsi="SimSun" w:eastAsia="SimSun" w:cs="SimSun"/>
          <w:sz w:val="23"/>
          <w:szCs w:val="23"/>
          <w:color w:val="333333"/>
          <w:spacing w:val="21"/>
        </w:rPr>
        <w:t>察部队专用的车船;</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(3)警用车船;</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(4)依照法律规定应当予以免税的</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外</w:t>
      </w:r>
      <w:r>
        <w:rPr>
          <w:rFonts w:ascii="SimSun" w:hAnsi="SimSun" w:eastAsia="SimSun" w:cs="SimSun"/>
          <w:sz w:val="23"/>
          <w:szCs w:val="23"/>
          <w:color w:val="333333"/>
          <w:spacing w:val="19"/>
        </w:rPr>
        <w:t>国驻华使领馆、</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国际组织驻华代表机构及其有关人员的车船。</w:t>
      </w:r>
    </w:p>
    <w:p>
      <w:pPr>
        <w:ind w:left="528"/>
        <w:spacing w:before="1"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第一章第九节建设工程税收制度</w:t>
      </w:r>
    </w:p>
    <w:p>
      <w:pPr>
        <w:ind w:left="22" w:right="1922" w:firstLine="513"/>
        <w:spacing w:before="184" w:line="376" w:lineRule="auto"/>
        <w:rPr>
          <w:rFonts w:ascii="SimSun" w:hAnsi="SimSun" w:eastAsia="SimSun" w:cs="SimSun"/>
          <w:sz w:val="23"/>
          <w:szCs w:val="23"/>
        </w:rPr>
      </w:pPr>
      <w:r>
        <w:rPr>
          <w:rFonts w:ascii="SimSun" w:hAnsi="SimSun" w:eastAsia="SimSun" w:cs="SimSun"/>
          <w:sz w:val="23"/>
          <w:szCs w:val="23"/>
          <w:color w:val="333333"/>
          <w:spacing w:val="38"/>
        </w:rPr>
        <w:t>8</w:t>
      </w:r>
      <w:r>
        <w:rPr>
          <w:rFonts w:ascii="SimSun" w:hAnsi="SimSun" w:eastAsia="SimSun" w:cs="SimSun"/>
          <w:sz w:val="23"/>
          <w:szCs w:val="23"/>
          <w:color w:val="333333"/>
          <w:spacing w:val="20"/>
        </w:rPr>
        <w:t>5</w:t>
      </w:r>
      <w:r>
        <w:rPr>
          <w:rFonts w:ascii="SimSun" w:hAnsi="SimSun" w:eastAsia="SimSun" w:cs="SimSun"/>
          <w:sz w:val="23"/>
          <w:szCs w:val="23"/>
          <w:color w:val="333333"/>
          <w:spacing w:val="19"/>
        </w:rPr>
        <w:t>、根据《建设工程质量管理条例》</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,工程监理单位不得与被监理工</w:t>
      </w:r>
      <w:r>
        <w:rPr>
          <w:rFonts w:ascii="SimSun" w:hAnsi="SimSun" w:eastAsia="SimSun" w:cs="SimSun"/>
          <w:sz w:val="23"/>
          <w:szCs w:val="23"/>
          <w:color w:val="333333"/>
        </w:rPr>
        <w:t xml:space="preserve"> </w:t>
      </w:r>
      <w:r>
        <w:rPr>
          <w:rFonts w:ascii="SimSun" w:hAnsi="SimSun" w:eastAsia="SimSun" w:cs="SimSun"/>
          <w:sz w:val="23"/>
          <w:szCs w:val="23"/>
          <w:color w:val="333333"/>
          <w:spacing w:val="35"/>
        </w:rPr>
        <w:t>程</w:t>
      </w:r>
      <w:r>
        <w:rPr>
          <w:rFonts w:ascii="SimSun" w:hAnsi="SimSun" w:eastAsia="SimSun" w:cs="SimSun"/>
          <w:sz w:val="23"/>
          <w:szCs w:val="23"/>
          <w:color w:val="333333"/>
          <w:spacing w:val="21"/>
        </w:rPr>
        <w:t>的(</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)有隶属关系或者其他利害关系。</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5"/>
          <w:position w:val="17"/>
        </w:rPr>
        <w:t>.</w:t>
      </w:r>
      <w:r>
        <w:rPr>
          <w:rFonts w:ascii="SimSun" w:hAnsi="SimSun" w:eastAsia="SimSun" w:cs="SimSun"/>
          <w:sz w:val="23"/>
          <w:szCs w:val="23"/>
          <w:color w:val="333333"/>
          <w:spacing w:val="24"/>
          <w:position w:val="17"/>
        </w:rPr>
        <w:t>建筑材料供应单位</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2"/>
          <w:position w:val="1"/>
        </w:rPr>
        <w:t>.设计单位</w:t>
      </w:r>
    </w:p>
    <w:p>
      <w:pPr>
        <w:ind w:left="532"/>
        <w:spacing w:before="158" w:line="228"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建设单</w:t>
      </w:r>
      <w:r>
        <w:rPr>
          <w:rFonts w:ascii="SimSun" w:hAnsi="SimSun" w:eastAsia="SimSun" w:cs="SimSun"/>
          <w:sz w:val="23"/>
          <w:szCs w:val="23"/>
          <w:color w:val="333333"/>
          <w:spacing w:val="22"/>
        </w:rPr>
        <w:t>位</w:t>
      </w:r>
    </w:p>
    <w:p>
      <w:pPr>
        <w:ind w:left="530"/>
        <w:spacing w:before="184" w:line="227"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24"/>
        </w:rPr>
        <w:t xml:space="preserve"> </w:t>
      </w:r>
      <w:r>
        <w:rPr>
          <w:rFonts w:ascii="SimSun" w:hAnsi="SimSun" w:eastAsia="SimSun" w:cs="SimSun"/>
          <w:sz w:val="23"/>
          <w:szCs w:val="23"/>
          <w:color w:val="333333"/>
          <w:spacing w:val="24"/>
        </w:rPr>
        <w:t>施工承包单位</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8" w:right="7682" w:firstLine="3"/>
        <w:spacing w:before="75" w:line="302" w:lineRule="auto"/>
        <w:rPr>
          <w:rFonts w:ascii="SimSun" w:hAnsi="SimSun" w:eastAsia="SimSun" w:cs="SimSun"/>
          <w:sz w:val="23"/>
          <w:szCs w:val="23"/>
        </w:rPr>
      </w:pPr>
      <w:r>
        <w:rPr>
          <w:rFonts w:ascii="SimSun" w:hAnsi="SimSun" w:eastAsia="SimSun" w:cs="SimSun"/>
          <w:sz w:val="23"/>
          <w:szCs w:val="23"/>
          <w:color w:val="333333"/>
        </w:rPr>
        <w:t>E</w:t>
      </w:r>
      <w:r>
        <w:rPr>
          <w:rFonts w:ascii="SimSun" w:hAnsi="SimSun" w:eastAsia="SimSun" w:cs="SimSun"/>
          <w:sz w:val="23"/>
          <w:szCs w:val="23"/>
          <w:color w:val="333333"/>
          <w:spacing w:val="27"/>
        </w:rPr>
        <w:t>.</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设备供应单位</w:t>
      </w:r>
      <w:r>
        <w:rPr>
          <w:rFonts w:ascii="SimSun" w:hAnsi="SimSun" w:eastAsia="SimSun" w:cs="SimSun"/>
          <w:sz w:val="23"/>
          <w:szCs w:val="23"/>
          <w:color w:val="333333"/>
        </w:rPr>
        <w:t xml:space="preserve"> </w:t>
      </w:r>
      <w:r>
        <w:rPr>
          <w:rFonts w:ascii="SimSun" w:hAnsi="SimSun" w:eastAsia="SimSun" w:cs="SimSun"/>
          <w:sz w:val="23"/>
          <w:szCs w:val="23"/>
          <w:color w:val="333333"/>
          <w:spacing w:val="6"/>
        </w:rPr>
        <w:t>【答案】</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5"/>
        </w:rPr>
        <w:t xml:space="preserve"> </w:t>
      </w:r>
      <w:r>
        <w:rPr>
          <w:rFonts w:ascii="SimSun" w:hAnsi="SimSun" w:eastAsia="SimSun" w:cs="SimSun"/>
          <w:sz w:val="23"/>
          <w:szCs w:val="23"/>
          <w:color w:val="333333"/>
        </w:rPr>
        <w:t>ADE</w:t>
      </w:r>
    </w:p>
    <w:p>
      <w:pPr>
        <w:ind w:left="26" w:right="1971" w:firstLine="502"/>
        <w:spacing w:before="182" w:line="376" w:lineRule="auto"/>
        <w:rPr>
          <w:rFonts w:ascii="SimSun" w:hAnsi="SimSun" w:eastAsia="SimSun" w:cs="SimSun"/>
          <w:sz w:val="23"/>
          <w:szCs w:val="23"/>
        </w:rPr>
      </w:pPr>
      <w:r>
        <w:rPr>
          <w:rFonts w:ascii="SimSun" w:hAnsi="SimSun" w:eastAsia="SimSun" w:cs="SimSun"/>
          <w:sz w:val="23"/>
          <w:szCs w:val="23"/>
          <w:color w:val="333333"/>
          <w:spacing w:val="35"/>
        </w:rPr>
        <w:t>【</w:t>
      </w:r>
      <w:r>
        <w:rPr>
          <w:rFonts w:ascii="SimSun" w:hAnsi="SimSun" w:eastAsia="SimSun" w:cs="SimSun"/>
          <w:sz w:val="23"/>
          <w:szCs w:val="23"/>
          <w:color w:val="333333"/>
          <w:spacing w:val="19"/>
        </w:rPr>
        <w:t>解析】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工程监理单位与被监理工程的施工承包单位以及建筑材料、</w:t>
      </w:r>
      <w:r>
        <w:rPr>
          <w:rFonts w:ascii="SimSun" w:hAnsi="SimSun" w:eastAsia="SimSun" w:cs="SimSun"/>
          <w:sz w:val="23"/>
          <w:szCs w:val="23"/>
          <w:color w:val="333333"/>
        </w:rPr>
        <w:t xml:space="preserve"> </w:t>
      </w:r>
      <w:r>
        <w:rPr>
          <w:rFonts w:ascii="SimSun" w:hAnsi="SimSun" w:eastAsia="SimSun" w:cs="SimSun"/>
          <w:sz w:val="23"/>
          <w:szCs w:val="23"/>
          <w:color w:val="333333"/>
          <w:spacing w:val="48"/>
        </w:rPr>
        <w:t>建</w:t>
      </w:r>
      <w:r>
        <w:rPr>
          <w:rFonts w:ascii="SimSun" w:hAnsi="SimSun" w:eastAsia="SimSun" w:cs="SimSun"/>
          <w:sz w:val="23"/>
          <w:szCs w:val="23"/>
          <w:color w:val="333333"/>
          <w:spacing w:val="24"/>
        </w:rPr>
        <w:t>筑构配件和设备供应单位有隶属关系或者其他利害关系的,不得承担该</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项建设工程的监理业务。</w:t>
      </w:r>
    </w:p>
    <w:p>
      <w:pPr>
        <w:ind w:left="535" w:right="1890" w:hanging="7"/>
        <w:spacing w:before="1" w:line="375" w:lineRule="auto"/>
        <w:rPr>
          <w:rFonts w:ascii="SimSun" w:hAnsi="SimSun" w:eastAsia="SimSun" w:cs="SimSun"/>
          <w:sz w:val="23"/>
          <w:szCs w:val="23"/>
        </w:rPr>
      </w:pPr>
      <w:r>
        <w:rPr>
          <w:rFonts w:ascii="SimSun" w:hAnsi="SimSun" w:eastAsia="SimSun" w:cs="SimSun"/>
          <w:sz w:val="23"/>
          <w:szCs w:val="23"/>
          <w:color w:val="333333"/>
          <w:spacing w:val="40"/>
        </w:rPr>
        <w:t>【</w:t>
      </w:r>
      <w:r>
        <w:rPr>
          <w:rFonts w:ascii="SimSun" w:hAnsi="SimSun" w:eastAsia="SimSun" w:cs="SimSun"/>
          <w:sz w:val="23"/>
          <w:szCs w:val="23"/>
          <w:color w:val="333333"/>
          <w:spacing w:val="20"/>
        </w:rPr>
        <w:t>考点来源】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第七章第三节建设单位及相关单位的质量责任和义务</w:t>
      </w:r>
      <w:r>
        <w:rPr>
          <w:rFonts w:ascii="SimSun" w:hAnsi="SimSun" w:eastAsia="SimSun" w:cs="SimSun"/>
          <w:sz w:val="23"/>
          <w:szCs w:val="23"/>
          <w:color w:val="333333"/>
        </w:rPr>
        <w:t xml:space="preserve">  </w:t>
      </w:r>
      <w:r>
        <w:rPr>
          <w:rFonts w:ascii="SimSun" w:hAnsi="SimSun" w:eastAsia="SimSun" w:cs="SimSun"/>
          <w:sz w:val="23"/>
          <w:szCs w:val="23"/>
          <w:color w:val="333333"/>
          <w:spacing w:val="44"/>
        </w:rPr>
        <w:t>8</w:t>
      </w:r>
      <w:r>
        <w:rPr>
          <w:rFonts w:ascii="SimSun" w:hAnsi="SimSun" w:eastAsia="SimSun" w:cs="SimSun"/>
          <w:sz w:val="23"/>
          <w:szCs w:val="23"/>
          <w:color w:val="333333"/>
          <w:spacing w:val="23"/>
        </w:rPr>
        <w:t>6</w:t>
      </w:r>
      <w:r>
        <w:rPr>
          <w:rFonts w:ascii="SimSun" w:hAnsi="SimSun" w:eastAsia="SimSun" w:cs="SimSun"/>
          <w:sz w:val="23"/>
          <w:szCs w:val="23"/>
          <w:color w:val="333333"/>
          <w:spacing w:val="22"/>
        </w:rPr>
        <w:t>.下列情形中,应当由出卖人承担标的物毁损、灭失风险的有(</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ind w:left="23" w:right="1929" w:firstLine="503"/>
        <w:spacing w:before="1" w:line="375"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43"/>
        </w:rPr>
        <w:t>.</w:t>
      </w:r>
      <w:r>
        <w:rPr>
          <w:rFonts w:ascii="SimSun" w:hAnsi="SimSun" w:eastAsia="SimSun" w:cs="SimSun"/>
          <w:sz w:val="23"/>
          <w:szCs w:val="23"/>
          <w:color w:val="333333"/>
          <w:spacing w:val="24"/>
        </w:rPr>
        <w:t>标的物需要运输,当事人对交付地点约定不明确,出卖人将标的物交</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付给第一承运人</w:t>
      </w:r>
      <w:r>
        <w:rPr>
          <w:rFonts w:ascii="SimSun" w:hAnsi="SimSun" w:eastAsia="SimSun" w:cs="SimSun"/>
          <w:sz w:val="23"/>
          <w:szCs w:val="23"/>
          <w:color w:val="333333"/>
          <w:spacing w:val="22"/>
        </w:rPr>
        <w:t>后</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4"/>
          <w:position w:val="1"/>
        </w:rPr>
        <w:t>施工企业购买一批安全帽,出卖人尚未交付</w:t>
      </w:r>
    </w:p>
    <w:p>
      <w:pPr>
        <w:ind w:left="532"/>
        <w:spacing w:before="157"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47"/>
          <w:position w:val="1"/>
        </w:rPr>
        <w:t>.</w:t>
      </w:r>
      <w:r>
        <w:rPr>
          <w:rFonts w:ascii="SimSun" w:hAnsi="SimSun" w:eastAsia="SimSun" w:cs="SimSun"/>
          <w:sz w:val="23"/>
          <w:szCs w:val="23"/>
          <w:color w:val="333333"/>
          <w:spacing w:val="24"/>
          <w:position w:val="1"/>
        </w:rPr>
        <w:t>标的物已运抵交付地点,施工企业因标的物质量不合格而拒收货物</w:t>
      </w:r>
    </w:p>
    <w:p>
      <w:pPr>
        <w:ind w:left="29" w:right="1931" w:firstLine="500"/>
        <w:spacing w:before="159" w:line="37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8"/>
        </w:rPr>
        <w:t>.</w:t>
      </w:r>
      <w:r>
        <w:rPr>
          <w:rFonts w:ascii="SimSun" w:hAnsi="SimSun" w:eastAsia="SimSun" w:cs="SimSun"/>
          <w:sz w:val="23"/>
          <w:szCs w:val="23"/>
          <w:color w:val="333333"/>
          <w:spacing w:val="24"/>
        </w:rPr>
        <w:t>合同约定在标的物所在地交货,约定时间已过,施工企业仍未前往提</w:t>
      </w:r>
      <w:r>
        <w:rPr>
          <w:rFonts w:ascii="SimSun" w:hAnsi="SimSun" w:eastAsia="SimSun" w:cs="SimSun"/>
          <w:sz w:val="23"/>
          <w:szCs w:val="23"/>
          <w:color w:val="333333"/>
        </w:rPr>
        <w:t xml:space="preserve"> </w:t>
      </w:r>
      <w:r>
        <w:rPr>
          <w:rFonts w:ascii="SimSun" w:hAnsi="SimSun" w:eastAsia="SimSun" w:cs="SimSun"/>
          <w:sz w:val="23"/>
          <w:szCs w:val="23"/>
          <w:color w:val="333333"/>
        </w:rPr>
        <w:t>货</w:t>
      </w:r>
    </w:p>
    <w:p>
      <w:pPr>
        <w:ind w:left="531"/>
        <w:spacing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42"/>
          <w:position w:val="1"/>
        </w:rPr>
        <w:t>.</w:t>
      </w:r>
      <w:r>
        <w:rPr>
          <w:rFonts w:ascii="SimSun" w:hAnsi="SimSun" w:eastAsia="SimSun" w:cs="SimSun"/>
          <w:sz w:val="23"/>
          <w:szCs w:val="23"/>
          <w:color w:val="333333"/>
          <w:spacing w:val="24"/>
          <w:position w:val="1"/>
        </w:rPr>
        <w:t>出卖人在交付标的物时未附产品说明书,施工企业已接收</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1"/>
        </w:rPr>
        <w:t>【</w:t>
      </w:r>
      <w:r>
        <w:rPr>
          <w:rFonts w:ascii="SimSun" w:hAnsi="SimSun" w:eastAsia="SimSun" w:cs="SimSun"/>
          <w:sz w:val="23"/>
          <w:szCs w:val="23"/>
          <w:color w:val="333333"/>
        </w:rPr>
        <w:t>答案】</w:t>
      </w:r>
      <w:r>
        <w:rPr>
          <w:rFonts w:ascii="SimSun" w:hAnsi="SimSun" w:eastAsia="SimSun" w:cs="SimSun"/>
          <w:sz w:val="23"/>
          <w:szCs w:val="23"/>
          <w:color w:val="333333"/>
        </w:rPr>
        <w:t xml:space="preserve"> </w:t>
      </w:r>
      <w:r>
        <w:rPr>
          <w:rFonts w:ascii="SimSun" w:hAnsi="SimSun" w:eastAsia="SimSun" w:cs="SimSun"/>
          <w:sz w:val="23"/>
          <w:szCs w:val="23"/>
          <w:color w:val="333333"/>
        </w:rPr>
        <w:t>BC</w:t>
      </w:r>
    </w:p>
    <w:p>
      <w:pPr>
        <w:ind w:left="28" w:right="1816" w:firstLine="500"/>
        <w:spacing w:before="182" w:line="376" w:lineRule="auto"/>
        <w:rPr>
          <w:rFonts w:ascii="SimSun" w:hAnsi="SimSun" w:eastAsia="SimSun" w:cs="SimSun"/>
          <w:sz w:val="23"/>
          <w:szCs w:val="23"/>
        </w:rPr>
      </w:pPr>
      <w:r>
        <w:rPr>
          <w:rFonts w:ascii="SimSun" w:hAnsi="SimSun" w:eastAsia="SimSun" w:cs="SimSun"/>
          <w:sz w:val="23"/>
          <w:szCs w:val="23"/>
          <w:color w:val="333333"/>
          <w:spacing w:val="34"/>
        </w:rPr>
        <w:t>【</w:t>
      </w:r>
      <w:r>
        <w:rPr>
          <w:rFonts w:ascii="SimSun" w:hAnsi="SimSun" w:eastAsia="SimSun" w:cs="SimSun"/>
          <w:sz w:val="23"/>
          <w:szCs w:val="23"/>
          <w:color w:val="333333"/>
          <w:spacing w:val="20"/>
        </w:rPr>
        <w:t>解析】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标的物毁损、灭失的风险,在标的物交付之前由出卖人承担,</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交</w:t>
      </w:r>
      <w:r>
        <w:rPr>
          <w:rFonts w:ascii="SimSun" w:hAnsi="SimSun" w:eastAsia="SimSun" w:cs="SimSun"/>
          <w:sz w:val="23"/>
          <w:szCs w:val="23"/>
          <w:color w:val="333333"/>
          <w:spacing w:val="20"/>
        </w:rPr>
        <w:t>付之后由买受人承担,但法律另有规定或者当事人另有约定的除外</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。因买</w:t>
      </w:r>
      <w:r>
        <w:rPr>
          <w:rFonts w:ascii="SimSun" w:hAnsi="SimSun" w:eastAsia="SimSun" w:cs="SimSun"/>
          <w:sz w:val="23"/>
          <w:szCs w:val="23"/>
          <w:color w:val="333333"/>
        </w:rPr>
        <w:t xml:space="preserve"> </w:t>
      </w:r>
      <w:r>
        <w:rPr>
          <w:rFonts w:ascii="SimSun" w:hAnsi="SimSun" w:eastAsia="SimSun" w:cs="SimSun"/>
          <w:sz w:val="23"/>
          <w:szCs w:val="23"/>
          <w:color w:val="333333"/>
          <w:spacing w:val="43"/>
        </w:rPr>
        <w:t>受</w:t>
      </w:r>
      <w:r>
        <w:rPr>
          <w:rFonts w:ascii="SimSun" w:hAnsi="SimSun" w:eastAsia="SimSun" w:cs="SimSun"/>
          <w:sz w:val="23"/>
          <w:szCs w:val="23"/>
          <w:color w:val="333333"/>
          <w:spacing w:val="24"/>
        </w:rPr>
        <w:t>人的原因致使标的物不能按照约定的期限交付的,买受人应当自违反约</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定之日起承担标的物毁损、灭失的风险</w:t>
      </w:r>
      <w:r>
        <w:rPr>
          <w:rFonts w:ascii="SimSun" w:hAnsi="SimSun" w:eastAsia="SimSun" w:cs="SimSun"/>
          <w:sz w:val="23"/>
          <w:szCs w:val="23"/>
          <w:color w:val="333333"/>
          <w:spacing w:val="21"/>
        </w:rPr>
        <w:t>。</w:t>
      </w:r>
    </w:p>
    <w:p>
      <w:pPr>
        <w:ind w:left="24" w:right="1816" w:firstLine="530"/>
        <w:spacing w:before="3" w:line="375" w:lineRule="auto"/>
        <w:rPr>
          <w:rFonts w:ascii="SimSun" w:hAnsi="SimSun" w:eastAsia="SimSun" w:cs="SimSun"/>
          <w:sz w:val="23"/>
          <w:szCs w:val="23"/>
        </w:rPr>
      </w:pPr>
      <w:r>
        <w:rPr>
          <w:rFonts w:ascii="SimSun" w:hAnsi="SimSun" w:eastAsia="SimSun" w:cs="SimSun"/>
          <w:sz w:val="23"/>
          <w:szCs w:val="23"/>
          <w:color w:val="333333"/>
          <w:spacing w:val="24"/>
        </w:rPr>
        <w:t>出卖人出卖交由承运人运输的在途标的物,除当事人另有约定的以外</w:t>
      </w:r>
      <w:r>
        <w:rPr>
          <w:rFonts w:ascii="SimSun" w:hAnsi="SimSun" w:eastAsia="SimSun" w:cs="SimSun"/>
          <w:sz w:val="23"/>
          <w:szCs w:val="23"/>
          <w:color w:val="333333"/>
          <w:spacing w:val="22"/>
        </w:rPr>
        <w:t>,</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毁损、灭失的风险自合同成立时起由买受人承担</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。但在合同成立时出卖</w:t>
      </w:r>
      <w:r>
        <w:rPr>
          <w:rFonts w:ascii="SimSun" w:hAnsi="SimSun" w:eastAsia="SimSun" w:cs="SimSun"/>
          <w:sz w:val="23"/>
          <w:szCs w:val="23"/>
          <w:color w:val="333333"/>
          <w:spacing w:val="19"/>
        </w:rPr>
        <w:t>人</w:t>
      </w:r>
      <w:r>
        <w:rPr>
          <w:rFonts w:ascii="SimSun" w:hAnsi="SimSun" w:eastAsia="SimSun" w:cs="SimSun"/>
          <w:sz w:val="23"/>
          <w:szCs w:val="23"/>
          <w:color w:val="333333"/>
        </w:rPr>
        <w:t xml:space="preserve"> </w:t>
      </w:r>
      <w:r>
        <w:rPr>
          <w:rFonts w:ascii="SimSun" w:hAnsi="SimSun" w:eastAsia="SimSun" w:cs="SimSun"/>
          <w:sz w:val="23"/>
          <w:szCs w:val="23"/>
          <w:color w:val="333333"/>
          <w:spacing w:val="36"/>
        </w:rPr>
        <w:t>知</w:t>
      </w:r>
      <w:r>
        <w:rPr>
          <w:rFonts w:ascii="SimSun" w:hAnsi="SimSun" w:eastAsia="SimSun" w:cs="SimSun"/>
          <w:sz w:val="23"/>
          <w:szCs w:val="23"/>
          <w:color w:val="333333"/>
          <w:spacing w:val="24"/>
        </w:rPr>
        <w:t>道或者应当知道标的物已经毁损、灭失却味告知买受人的,出卖人应当负</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担标的物毁损、灭失的风险</w:t>
      </w:r>
      <w:r>
        <w:rPr>
          <w:rFonts w:ascii="SimSun" w:hAnsi="SimSun" w:eastAsia="SimSun" w:cs="SimSun"/>
          <w:sz w:val="23"/>
          <w:szCs w:val="23"/>
          <w:color w:val="333333"/>
          <w:spacing w:val="20"/>
        </w:rPr>
        <w:t>。</w:t>
      </w:r>
    </w:p>
    <w:p>
      <w:pPr>
        <w:ind w:left="23" w:right="1929" w:firstLine="510"/>
        <w:spacing w:before="3" w:line="375" w:lineRule="auto"/>
        <w:rPr>
          <w:rFonts w:ascii="SimSun" w:hAnsi="SimSun" w:eastAsia="SimSun" w:cs="SimSun"/>
          <w:sz w:val="23"/>
          <w:szCs w:val="23"/>
        </w:rPr>
      </w:pPr>
      <w:r>
        <w:rPr>
          <w:rFonts w:ascii="SimSun" w:hAnsi="SimSun" w:eastAsia="SimSun" w:cs="SimSun"/>
          <w:sz w:val="23"/>
          <w:szCs w:val="23"/>
          <w:color w:val="333333"/>
          <w:spacing w:val="37"/>
        </w:rPr>
        <w:t>对</w:t>
      </w:r>
      <w:r>
        <w:rPr>
          <w:rFonts w:ascii="SimSun" w:hAnsi="SimSun" w:eastAsia="SimSun" w:cs="SimSun"/>
          <w:sz w:val="23"/>
          <w:szCs w:val="23"/>
          <w:color w:val="333333"/>
          <w:spacing w:val="24"/>
        </w:rPr>
        <w:t>于需要运输的标的物,当事人没有约定交付地点或者约定不明确,出</w:t>
      </w:r>
      <w:r>
        <w:rPr>
          <w:rFonts w:ascii="SimSun" w:hAnsi="SimSun" w:eastAsia="SimSun" w:cs="SimSun"/>
          <w:sz w:val="23"/>
          <w:szCs w:val="23"/>
          <w:color w:val="333333"/>
        </w:rPr>
        <w:t xml:space="preserve"> </w:t>
      </w:r>
      <w:r>
        <w:rPr>
          <w:rFonts w:ascii="SimSun" w:hAnsi="SimSun" w:eastAsia="SimSun" w:cs="SimSun"/>
          <w:sz w:val="23"/>
          <w:szCs w:val="23"/>
          <w:color w:val="333333"/>
          <w:spacing w:val="48"/>
        </w:rPr>
        <w:t>卖</w:t>
      </w:r>
      <w:r>
        <w:rPr>
          <w:rFonts w:ascii="SimSun" w:hAnsi="SimSun" w:eastAsia="SimSun" w:cs="SimSun"/>
          <w:sz w:val="23"/>
          <w:szCs w:val="23"/>
          <w:color w:val="333333"/>
          <w:spacing w:val="24"/>
        </w:rPr>
        <w:t>人将标的物交付给第一承运人后,标的物毁损、灭失的风险由买受人承</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担</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6"/>
        </w:rPr>
        <w:t>。</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出卖人依约将标的物置于交付地点,买受人违反约定没有收取的,标的</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物毁损、灭失的风险自违反约定之日起由买受人承担</w:t>
      </w:r>
      <w:r>
        <w:rPr>
          <w:rFonts w:ascii="SimSun" w:hAnsi="SimSun" w:eastAsia="SimSun" w:cs="SimSun"/>
          <w:sz w:val="23"/>
          <w:szCs w:val="23"/>
          <w:color w:val="333333"/>
          <w:spacing w:val="21"/>
        </w:rPr>
        <w:t>。</w:t>
      </w:r>
    </w:p>
    <w:p>
      <w:pPr>
        <w:ind w:left="528"/>
        <w:spacing w:line="468" w:lineRule="exact"/>
        <w:rPr>
          <w:rFonts w:ascii="SimSun" w:hAnsi="SimSun" w:eastAsia="SimSun" w:cs="SimSun"/>
          <w:sz w:val="23"/>
          <w:szCs w:val="23"/>
        </w:rPr>
      </w:pPr>
      <w:r>
        <w:rPr>
          <w:rFonts w:ascii="SimSun" w:hAnsi="SimSun" w:eastAsia="SimSun" w:cs="SimSun"/>
          <w:sz w:val="23"/>
          <w:szCs w:val="23"/>
          <w:color w:val="333333"/>
          <w:spacing w:val="27"/>
          <w:position w:val="17"/>
        </w:rPr>
        <w:t>【</w:t>
      </w:r>
      <w:r>
        <w:rPr>
          <w:rFonts w:ascii="SimSun" w:hAnsi="SimSun" w:eastAsia="SimSun" w:cs="SimSun"/>
          <w:sz w:val="23"/>
          <w:szCs w:val="23"/>
          <w:color w:val="333333"/>
          <w:spacing w:val="17"/>
          <w:position w:val="17"/>
        </w:rPr>
        <w:t>考点来源】</w:t>
      </w:r>
      <w:r>
        <w:rPr>
          <w:rFonts w:ascii="SimSun" w:hAnsi="SimSun" w:eastAsia="SimSun" w:cs="SimSun"/>
          <w:sz w:val="23"/>
          <w:szCs w:val="23"/>
          <w:color w:val="333333"/>
          <w:spacing w:val="17"/>
          <w:position w:val="17"/>
        </w:rPr>
        <w:t xml:space="preserve"> </w:t>
      </w:r>
      <w:r>
        <w:rPr>
          <w:rFonts w:ascii="SimSun" w:hAnsi="SimSun" w:eastAsia="SimSun" w:cs="SimSun"/>
          <w:sz w:val="23"/>
          <w:szCs w:val="23"/>
          <w:color w:val="333333"/>
          <w:spacing w:val="17"/>
          <w:position w:val="17"/>
        </w:rPr>
        <w:t>第四章第三节相关合同制度</w:t>
      </w:r>
    </w:p>
    <w:p>
      <w:pPr>
        <w:ind w:left="535"/>
        <w:spacing w:before="1" w:line="230" w:lineRule="auto"/>
        <w:rPr>
          <w:rFonts w:ascii="SimSun" w:hAnsi="SimSun" w:eastAsia="SimSun" w:cs="SimSun"/>
          <w:sz w:val="23"/>
          <w:szCs w:val="23"/>
        </w:rPr>
      </w:pPr>
      <w:r>
        <w:rPr>
          <w:rFonts w:ascii="SimSun" w:hAnsi="SimSun" w:eastAsia="SimSun" w:cs="SimSun"/>
          <w:sz w:val="23"/>
          <w:szCs w:val="23"/>
          <w:color w:val="333333"/>
          <w:spacing w:val="20"/>
        </w:rPr>
        <w:t>87.关于所有权的说法,正确的有(</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r>
        <w:rPr>
          <w:rFonts w:ascii="SimSun" w:hAnsi="SimSun" w:eastAsia="SimSun" w:cs="SimSun"/>
          <w:sz w:val="23"/>
          <w:szCs w:val="23"/>
          <w:color w:val="333333"/>
          <w:spacing w:val="17"/>
        </w:rPr>
        <w:t>。</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7"/>
        <w:spacing w:before="75"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41"/>
          <w:position w:val="1"/>
        </w:rPr>
        <w:t>.</w:t>
      </w:r>
      <w:r>
        <w:rPr>
          <w:rFonts w:ascii="SimSun" w:hAnsi="SimSun" w:eastAsia="SimSun" w:cs="SimSun"/>
          <w:sz w:val="23"/>
          <w:szCs w:val="23"/>
          <w:color w:val="333333"/>
          <w:spacing w:val="24"/>
          <w:position w:val="1"/>
        </w:rPr>
        <w:t>所有权人对自己的不动产,依法享有占有、使用、收益和处分的权利</w:t>
      </w:r>
    </w:p>
    <w:p>
      <w:pPr>
        <w:ind w:left="529"/>
        <w:spacing w:before="157"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5"/>
          <w:position w:val="17"/>
        </w:rPr>
        <w:t>.法律规定专属于国家所有的不动产和动产,任何个人不能取得所</w:t>
      </w:r>
      <w:r>
        <w:rPr>
          <w:rFonts w:ascii="SimSun" w:hAnsi="SimSun" w:eastAsia="SimSun" w:cs="SimSun"/>
          <w:sz w:val="23"/>
          <w:szCs w:val="23"/>
          <w:color w:val="333333"/>
          <w:spacing w:val="22"/>
          <w:position w:val="17"/>
        </w:rPr>
        <w:t>有</w:t>
      </w:r>
    </w:p>
    <w:p>
      <w:pPr>
        <w:ind w:left="22"/>
        <w:spacing w:line="227" w:lineRule="auto"/>
        <w:rPr>
          <w:rFonts w:ascii="SimSun" w:hAnsi="SimSun" w:eastAsia="SimSun" w:cs="SimSun"/>
          <w:sz w:val="23"/>
          <w:szCs w:val="23"/>
        </w:rPr>
      </w:pPr>
      <w:r>
        <w:rPr>
          <w:rFonts w:ascii="SimSun" w:hAnsi="SimSun" w:eastAsia="SimSun" w:cs="SimSun"/>
          <w:sz w:val="23"/>
          <w:szCs w:val="23"/>
          <w:color w:val="333333"/>
          <w:spacing w:val="1"/>
        </w:rPr>
        <w:t>权</w:t>
      </w:r>
    </w:p>
    <w:p>
      <w:pPr>
        <w:ind w:left="539"/>
        <w:spacing w:before="184" w:line="309" w:lineRule="exact"/>
        <w:rPr>
          <w:rFonts w:ascii="SimSun" w:hAnsi="SimSun" w:eastAsia="SimSun" w:cs="SimSun"/>
          <w:sz w:val="23"/>
          <w:szCs w:val="23"/>
        </w:rPr>
      </w:pPr>
      <w:r>
        <w:rPr>
          <w:rFonts w:ascii="SimSun" w:hAnsi="SimSun" w:eastAsia="SimSun" w:cs="SimSun"/>
          <w:sz w:val="23"/>
          <w:szCs w:val="23"/>
          <w:color w:val="333333"/>
          <w:position w:val="4"/>
        </w:rPr>
        <w:t>c</w:t>
      </w:r>
      <w:r>
        <w:rPr>
          <w:rFonts w:ascii="SimSun" w:hAnsi="SimSun" w:eastAsia="SimSun" w:cs="SimSun"/>
          <w:sz w:val="23"/>
          <w:szCs w:val="23"/>
          <w:color w:val="333333"/>
          <w:spacing w:val="31"/>
          <w:position w:val="4"/>
        </w:rPr>
        <w:t>.</w:t>
      </w:r>
      <w:r>
        <w:rPr>
          <w:rFonts w:ascii="SimSun" w:hAnsi="SimSun" w:eastAsia="SimSun" w:cs="SimSun"/>
          <w:sz w:val="23"/>
          <w:szCs w:val="23"/>
          <w:color w:val="333333"/>
          <w:spacing w:val="23"/>
          <w:position w:val="4"/>
        </w:rPr>
        <w:t>收益权是所有权内容的核心</w:t>
      </w:r>
    </w:p>
    <w:p>
      <w:pPr>
        <w:ind w:left="530"/>
        <w:spacing w:before="159"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4"/>
          <w:position w:val="1"/>
        </w:rPr>
        <w:t>所有权的行使,不得损害他人合法权益</w:t>
      </w:r>
    </w:p>
    <w:p>
      <w:pPr>
        <w:ind w:left="531"/>
        <w:spacing w:before="158"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5"/>
          <w:position w:val="1"/>
        </w:rPr>
        <w:t>所有权人有权在自己的动产上设立用益物权和担保物权</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8"/>
        </w:rPr>
        <w:t>【答案】</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7"/>
        </w:rPr>
        <w:t xml:space="preserve"> </w:t>
      </w:r>
      <w:r>
        <w:rPr>
          <w:rFonts w:ascii="SimSun" w:hAnsi="SimSun" w:eastAsia="SimSun" w:cs="SimSun"/>
          <w:sz w:val="23"/>
          <w:szCs w:val="23"/>
          <w:color w:val="333333"/>
        </w:rPr>
        <w:t>ABDE</w:t>
      </w:r>
    </w:p>
    <w:p>
      <w:pPr>
        <w:ind w:left="528"/>
        <w:spacing w:before="185" w:line="227" w:lineRule="auto"/>
        <w:rPr>
          <w:rFonts w:ascii="SimSun" w:hAnsi="SimSun" w:eastAsia="SimSun" w:cs="SimSun"/>
          <w:sz w:val="23"/>
          <w:szCs w:val="23"/>
        </w:rPr>
      </w:pPr>
      <w:r>
        <w:rPr>
          <w:rFonts w:ascii="SimSun" w:hAnsi="SimSun" w:eastAsia="SimSun" w:cs="SimSun"/>
          <w:sz w:val="23"/>
          <w:szCs w:val="23"/>
          <w:color w:val="333333"/>
          <w:spacing w:val="16"/>
        </w:rPr>
        <w:t>【解析】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边分是所有权大在的物</w:t>
      </w:r>
      <w:r>
        <w:rPr>
          <w:rFonts w:ascii="SimSun" w:hAnsi="SimSun" w:eastAsia="SimSun" w:cs="SimSun"/>
          <w:sz w:val="23"/>
          <w:szCs w:val="23"/>
          <w:color w:val="333333"/>
          <w:spacing w:val="15"/>
        </w:rPr>
        <w:t>心</w:t>
      </w:r>
    </w:p>
    <w:p>
      <w:pPr>
        <w:ind w:left="528"/>
        <w:spacing w:before="185" w:line="227"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第一章第四节建设工程物权制度</w:t>
      </w:r>
    </w:p>
    <w:p>
      <w:pPr>
        <w:ind w:left="26" w:right="1929" w:firstLine="509"/>
        <w:spacing w:before="184" w:line="376" w:lineRule="auto"/>
        <w:rPr>
          <w:rFonts w:ascii="SimSun" w:hAnsi="SimSun" w:eastAsia="SimSun" w:cs="SimSun"/>
          <w:sz w:val="23"/>
          <w:szCs w:val="23"/>
        </w:rPr>
      </w:pPr>
      <w:r>
        <w:rPr>
          <w:rFonts w:ascii="SimSun" w:hAnsi="SimSun" w:eastAsia="SimSun" w:cs="SimSun"/>
          <w:sz w:val="23"/>
          <w:szCs w:val="23"/>
          <w:color w:val="333333"/>
          <w:spacing w:val="23"/>
        </w:rPr>
        <w:t>88.根据《生产安全事故应急预案管理办法)</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,生产经营单位应急预</w:t>
      </w:r>
      <w:r>
        <w:rPr>
          <w:rFonts w:ascii="SimSun" w:hAnsi="SimSun" w:eastAsia="SimSun" w:cs="SimSun"/>
          <w:sz w:val="23"/>
          <w:szCs w:val="23"/>
          <w:color w:val="333333"/>
          <w:spacing w:val="19"/>
        </w:rPr>
        <w:t>案</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分</w:t>
      </w:r>
      <w:r>
        <w:rPr>
          <w:rFonts w:ascii="SimSun" w:hAnsi="SimSun" w:eastAsia="SimSun" w:cs="SimSun"/>
          <w:sz w:val="23"/>
          <w:szCs w:val="23"/>
          <w:color w:val="333333"/>
          <w:spacing w:val="18"/>
        </w:rPr>
        <w:t>为(</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3"/>
          <w:position w:val="17"/>
        </w:rPr>
        <w:t>综合应急预案</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3"/>
          <w:position w:val="1"/>
        </w:rPr>
        <w:t>专项应急预案</w:t>
      </w:r>
    </w:p>
    <w:p>
      <w:pPr>
        <w:ind w:left="532"/>
        <w:spacing w:before="158" w:line="308"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2"/>
          <w:position w:val="1"/>
        </w:rPr>
        <w:t>总体应急预案</w:t>
      </w:r>
    </w:p>
    <w:p>
      <w:pPr>
        <w:ind w:left="530"/>
        <w:spacing w:before="160"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3"/>
          <w:position w:val="1"/>
        </w:rPr>
        <w:t>.详细应急预案</w:t>
      </w:r>
    </w:p>
    <w:p>
      <w:pPr>
        <w:ind w:left="531"/>
        <w:spacing w:before="158"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2"/>
          <w:position w:val="1"/>
        </w:rPr>
        <w:t>现场处置方案</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6"/>
        </w:rPr>
        <w:t>【答案】</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5"/>
        </w:rPr>
        <w:t xml:space="preserve"> </w:t>
      </w:r>
      <w:r>
        <w:rPr>
          <w:rFonts w:ascii="SimSun" w:hAnsi="SimSun" w:eastAsia="SimSun" w:cs="SimSun"/>
          <w:sz w:val="23"/>
          <w:szCs w:val="23"/>
          <w:color w:val="333333"/>
        </w:rPr>
        <w:t>ABE</w:t>
      </w:r>
    </w:p>
    <w:p>
      <w:pPr>
        <w:ind w:left="25" w:right="1816" w:firstLine="502"/>
        <w:spacing w:before="182" w:line="376" w:lineRule="auto"/>
        <w:rPr>
          <w:rFonts w:ascii="SimSun" w:hAnsi="SimSun" w:eastAsia="SimSun" w:cs="SimSun"/>
          <w:sz w:val="23"/>
          <w:szCs w:val="23"/>
        </w:rPr>
      </w:pPr>
      <w:r>
        <w:rPr>
          <w:rFonts w:ascii="SimSun" w:hAnsi="SimSun" w:eastAsia="SimSun" w:cs="SimSun"/>
          <w:sz w:val="23"/>
          <w:szCs w:val="23"/>
          <w:color w:val="333333"/>
          <w:spacing w:val="19"/>
        </w:rPr>
        <w:t>【</w:t>
      </w:r>
      <w:r>
        <w:rPr>
          <w:rFonts w:ascii="SimSun" w:hAnsi="SimSun" w:eastAsia="SimSun" w:cs="SimSun"/>
          <w:sz w:val="23"/>
          <w:szCs w:val="23"/>
          <w:color w:val="333333"/>
          <w:spacing w:val="11"/>
        </w:rPr>
        <w:t>解析】</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2019</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年</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7</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月应急管理部经修改后发布的《生产安全事故应急</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预</w:t>
      </w:r>
      <w:r>
        <w:rPr>
          <w:rFonts w:ascii="SimSun" w:hAnsi="SimSun" w:eastAsia="SimSun" w:cs="SimSun"/>
          <w:sz w:val="23"/>
          <w:szCs w:val="23"/>
          <w:color w:val="333333"/>
          <w:spacing w:val="20"/>
        </w:rPr>
        <w:t>案管理办法》</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规定.生产经营单位应急预案分为综合应急预案、专项应急</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预</w:t>
      </w:r>
      <w:r>
        <w:rPr>
          <w:rFonts w:ascii="SimSun" w:hAnsi="SimSun" w:eastAsia="SimSun" w:cs="SimSun"/>
          <w:sz w:val="23"/>
          <w:szCs w:val="23"/>
          <w:color w:val="333333"/>
          <w:spacing w:val="20"/>
        </w:rPr>
        <w:t>案和现场处置方素。</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33"/>
        </w:rPr>
        <w:t>【</w:t>
      </w:r>
      <w:r>
        <w:rPr>
          <w:rFonts w:ascii="SimSun" w:hAnsi="SimSun" w:eastAsia="SimSun" w:cs="SimSun"/>
          <w:sz w:val="23"/>
          <w:szCs w:val="23"/>
          <w:color w:val="333333"/>
          <w:spacing w:val="20"/>
        </w:rPr>
        <w:t>考点来源】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第六章第四节施工安全事故的应急救援与调查处理</w:t>
      </w:r>
    </w:p>
    <w:p>
      <w:pPr>
        <w:ind w:left="23" w:right="1816" w:firstLine="512"/>
        <w:spacing w:before="185" w:line="376" w:lineRule="auto"/>
        <w:rPr>
          <w:rFonts w:ascii="SimSun" w:hAnsi="SimSun" w:eastAsia="SimSun" w:cs="SimSun"/>
          <w:sz w:val="23"/>
          <w:szCs w:val="23"/>
        </w:rPr>
      </w:pPr>
      <w:r>
        <w:rPr>
          <w:rFonts w:ascii="SimSun" w:hAnsi="SimSun" w:eastAsia="SimSun" w:cs="SimSun"/>
          <w:sz w:val="23"/>
          <w:szCs w:val="23"/>
          <w:color w:val="333333"/>
          <w:spacing w:val="36"/>
        </w:rPr>
        <w:t>8</w:t>
      </w:r>
      <w:r>
        <w:rPr>
          <w:rFonts w:ascii="SimSun" w:hAnsi="SimSun" w:eastAsia="SimSun" w:cs="SimSun"/>
          <w:sz w:val="23"/>
          <w:szCs w:val="23"/>
          <w:color w:val="333333"/>
          <w:spacing w:val="26"/>
        </w:rPr>
        <w:t>9</w:t>
      </w:r>
      <w:r>
        <w:rPr>
          <w:rFonts w:ascii="SimSun" w:hAnsi="SimSun" w:eastAsia="SimSun" w:cs="SimSun"/>
          <w:sz w:val="23"/>
          <w:szCs w:val="23"/>
          <w:color w:val="333333"/>
          <w:spacing w:val="18"/>
        </w:rPr>
        <w:t>.根据《建设工程质量保证金管理办法》</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,关于缺陷责任期的说法,正</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确的有(</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5"/>
          <w:position w:val="17"/>
        </w:rPr>
        <w:t>缺陷责任期由发、承包双方在合同中约定</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5"/>
          <w:position w:val="1"/>
        </w:rPr>
        <w:t>.缺陷责任期从工程通过竣工验收之日起</w:t>
      </w:r>
      <w:r>
        <w:rPr>
          <w:rFonts w:ascii="SimSun" w:hAnsi="SimSun" w:eastAsia="SimSun" w:cs="SimSun"/>
          <w:sz w:val="23"/>
          <w:szCs w:val="23"/>
          <w:color w:val="333333"/>
          <w:spacing w:val="24"/>
          <w:position w:val="1"/>
        </w:rPr>
        <w:t>计</w:t>
      </w:r>
    </w:p>
    <w:p>
      <w:pPr>
        <w:ind w:left="532"/>
        <w:spacing w:before="158"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9"/>
          <w:position w:val="17"/>
        </w:rPr>
        <w:t>.</w:t>
      </w:r>
      <w:r>
        <w:rPr>
          <w:rFonts w:ascii="SimSun" w:hAnsi="SimSun" w:eastAsia="SimSun" w:cs="SimSun"/>
          <w:sz w:val="23"/>
          <w:szCs w:val="23"/>
          <w:color w:val="333333"/>
          <w:spacing w:val="25"/>
          <w:position w:val="17"/>
        </w:rPr>
        <w:t>缺陷责任期中的缺陷包括建设工程质量不符合承包合同的约定</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7"/>
          <w:position w:val="1"/>
        </w:rPr>
        <w:t>.</w:t>
      </w:r>
      <w:r>
        <w:rPr>
          <w:rFonts w:ascii="SimSun" w:hAnsi="SimSun" w:eastAsia="SimSun" w:cs="SimSun"/>
          <w:sz w:val="23"/>
          <w:szCs w:val="23"/>
          <w:color w:val="333333"/>
          <w:spacing w:val="24"/>
          <w:position w:val="1"/>
        </w:rPr>
        <w:t>缺陷责任期届满,承包人对工程质量不再承担责任</w:t>
      </w:r>
    </w:p>
    <w:p>
      <w:pPr>
        <w:ind w:left="531"/>
        <w:spacing w:before="158" w:line="468" w:lineRule="exact"/>
        <w:rPr>
          <w:rFonts w:ascii="SimSun" w:hAnsi="SimSun" w:eastAsia="SimSun" w:cs="SimSun"/>
          <w:sz w:val="23"/>
          <w:szCs w:val="23"/>
        </w:rPr>
      </w:pPr>
      <w:r>
        <w:rPr>
          <w:rFonts w:ascii="SimSun" w:hAnsi="SimSun" w:eastAsia="SimSun" w:cs="SimSun"/>
          <w:sz w:val="23"/>
          <w:szCs w:val="23"/>
          <w:color w:val="333333"/>
          <w:position w:val="17"/>
        </w:rPr>
        <w:t>E</w:t>
      </w:r>
      <w:r>
        <w:rPr>
          <w:rFonts w:ascii="SimSun" w:hAnsi="SimSun" w:eastAsia="SimSun" w:cs="SimSun"/>
          <w:sz w:val="23"/>
          <w:szCs w:val="23"/>
          <w:color w:val="333333"/>
          <w:spacing w:val="29"/>
          <w:position w:val="17"/>
        </w:rPr>
        <w:t>.</w:t>
      </w:r>
      <w:r>
        <w:rPr>
          <w:rFonts w:ascii="SimSun" w:hAnsi="SimSun" w:eastAsia="SimSun" w:cs="SimSun"/>
          <w:sz w:val="23"/>
          <w:szCs w:val="23"/>
          <w:color w:val="333333"/>
          <w:spacing w:val="20"/>
          <w:position w:val="17"/>
        </w:rPr>
        <w:t xml:space="preserve"> </w:t>
      </w:r>
      <w:r>
        <w:rPr>
          <w:rFonts w:ascii="SimSun" w:hAnsi="SimSun" w:eastAsia="SimSun" w:cs="SimSun"/>
          <w:sz w:val="23"/>
          <w:szCs w:val="23"/>
          <w:color w:val="333333"/>
          <w:spacing w:val="20"/>
          <w:position w:val="17"/>
        </w:rPr>
        <w:t>由于发包人原因导致工程无法按规定期限进行竣工验收的,缺陷责</w:t>
      </w:r>
    </w:p>
    <w:p>
      <w:pPr>
        <w:ind w:left="22"/>
        <w:spacing w:line="227" w:lineRule="auto"/>
        <w:rPr>
          <w:rFonts w:ascii="SimSun" w:hAnsi="SimSun" w:eastAsia="SimSun" w:cs="SimSun"/>
          <w:sz w:val="23"/>
          <w:szCs w:val="23"/>
        </w:rPr>
      </w:pPr>
      <w:r>
        <w:rPr>
          <w:rFonts w:ascii="SimSun" w:hAnsi="SimSun" w:eastAsia="SimSun" w:cs="SimSun"/>
          <w:sz w:val="23"/>
          <w:szCs w:val="23"/>
          <w:color w:val="333333"/>
          <w:spacing w:val="28"/>
        </w:rPr>
        <w:t>任</w:t>
      </w:r>
      <w:r>
        <w:rPr>
          <w:rFonts w:ascii="SimSun" w:hAnsi="SimSun" w:eastAsia="SimSun" w:cs="SimSun"/>
          <w:sz w:val="23"/>
          <w:szCs w:val="23"/>
          <w:color w:val="333333"/>
          <w:spacing w:val="24"/>
        </w:rPr>
        <w:t>期从实际通过竣工验收之日起</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28"/>
        <w:spacing w:before="75" w:line="228" w:lineRule="auto"/>
        <w:rPr>
          <w:rFonts w:ascii="SimSun" w:hAnsi="SimSun" w:eastAsia="SimSun" w:cs="SimSun"/>
          <w:sz w:val="23"/>
          <w:szCs w:val="23"/>
        </w:rPr>
      </w:pPr>
      <w:r>
        <w:rPr>
          <w:rFonts w:ascii="SimSun" w:hAnsi="SimSun" w:eastAsia="SimSun" w:cs="SimSun"/>
          <w:sz w:val="23"/>
          <w:szCs w:val="23"/>
          <w:color w:val="333333"/>
          <w:spacing w:val="6"/>
        </w:rPr>
        <w:t>【答案】</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5"/>
        </w:rPr>
        <w:t xml:space="preserve"> </w:t>
      </w:r>
      <w:r>
        <w:rPr>
          <w:rFonts w:ascii="SimSun" w:hAnsi="SimSun" w:eastAsia="SimSun" w:cs="SimSun"/>
          <w:sz w:val="23"/>
          <w:szCs w:val="23"/>
          <w:color w:val="333333"/>
        </w:rPr>
        <w:t>ABC</w:t>
      </w:r>
    </w:p>
    <w:p>
      <w:pPr>
        <w:ind w:left="22" w:right="1816" w:firstLine="505"/>
        <w:spacing w:before="181" w:line="376" w:lineRule="auto"/>
        <w:rPr>
          <w:rFonts w:ascii="SimSun" w:hAnsi="SimSun" w:eastAsia="SimSun" w:cs="SimSun"/>
          <w:sz w:val="23"/>
          <w:szCs w:val="23"/>
        </w:rPr>
      </w:pPr>
      <w:r>
        <w:rPr>
          <w:rFonts w:ascii="SimSun" w:hAnsi="SimSun" w:eastAsia="SimSun" w:cs="SimSun"/>
          <w:sz w:val="23"/>
          <w:szCs w:val="23"/>
          <w:color w:val="333333"/>
          <w:spacing w:val="21"/>
        </w:rPr>
        <w:t>【解析】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缺陷是指建设工程质量不符合工程建设强制性标准、设计</w:t>
      </w:r>
      <w:r>
        <w:rPr>
          <w:rFonts w:ascii="SimSun" w:hAnsi="SimSun" w:eastAsia="SimSun" w:cs="SimSun"/>
          <w:sz w:val="23"/>
          <w:szCs w:val="23"/>
          <w:color w:val="333333"/>
          <w:spacing w:val="14"/>
        </w:rPr>
        <w:t>文</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件,以</w:t>
      </w:r>
      <w:r>
        <w:rPr>
          <w:rFonts w:ascii="SimSun" w:hAnsi="SimSun" w:eastAsia="SimSun" w:cs="SimSun"/>
          <w:sz w:val="23"/>
          <w:szCs w:val="23"/>
          <w:color w:val="333333"/>
          <w:spacing w:val="10"/>
        </w:rPr>
        <w:t>及</w:t>
      </w:r>
      <w:r>
        <w:rPr>
          <w:rFonts w:ascii="SimSun" w:hAnsi="SimSun" w:eastAsia="SimSun" w:cs="SimSun"/>
          <w:sz w:val="23"/>
          <w:szCs w:val="23"/>
          <w:color w:val="333333"/>
          <w:spacing w:val="8"/>
        </w:rPr>
        <w:t>承包合同的约定</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。缺陷责任期一般为</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1</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年,最长不超过</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2</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年,</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8"/>
        </w:rPr>
        <w:t>由发、</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承</w:t>
      </w:r>
      <w:r>
        <w:rPr>
          <w:rFonts w:ascii="SimSun" w:hAnsi="SimSun" w:eastAsia="SimSun" w:cs="SimSun"/>
          <w:sz w:val="23"/>
          <w:szCs w:val="23"/>
          <w:color w:val="333333"/>
          <w:spacing w:val="16"/>
        </w:rPr>
        <w:t>包双方在合同中约定</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。缺陷责任期从工程通过竣工验收之日起计,</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由于承</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包人原因导致工程无法按规定期限进行竣工验收的,缺陷责任期从实际</w:t>
      </w:r>
      <w:r>
        <w:rPr>
          <w:rFonts w:ascii="SimSun" w:hAnsi="SimSun" w:eastAsia="SimSun" w:cs="SimSun"/>
          <w:sz w:val="23"/>
          <w:szCs w:val="23"/>
          <w:color w:val="333333"/>
          <w:spacing w:val="18"/>
        </w:rPr>
        <w:t>通</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过竣工验收之日起计</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由于发包人原因导致工程无法按规定期限进行竣工</w:t>
      </w:r>
      <w:r>
        <w:rPr>
          <w:rFonts w:ascii="SimSun" w:hAnsi="SimSun" w:eastAsia="SimSun" w:cs="SimSun"/>
          <w:sz w:val="23"/>
          <w:szCs w:val="23"/>
          <w:color w:val="333333"/>
        </w:rPr>
        <w:t xml:space="preserve"> </w:t>
      </w:r>
      <w:r>
        <w:rPr>
          <w:rFonts w:ascii="SimSun" w:hAnsi="SimSun" w:eastAsia="SimSun" w:cs="SimSun"/>
          <w:sz w:val="23"/>
          <w:szCs w:val="23"/>
          <w:color w:val="333333"/>
          <w:spacing w:val="36"/>
        </w:rPr>
        <w:t>验</w:t>
      </w:r>
      <w:r>
        <w:rPr>
          <w:rFonts w:ascii="SimSun" w:hAnsi="SimSun" w:eastAsia="SimSun" w:cs="SimSun"/>
          <w:sz w:val="23"/>
          <w:szCs w:val="23"/>
          <w:color w:val="333333"/>
          <w:spacing w:val="24"/>
        </w:rPr>
        <w:t>收</w:t>
      </w:r>
      <w:r>
        <w:rPr>
          <w:rFonts w:ascii="SimSun" w:hAnsi="SimSun" w:eastAsia="SimSun" w:cs="SimSun"/>
          <w:sz w:val="23"/>
          <w:szCs w:val="23"/>
          <w:color w:val="333333"/>
          <w:spacing w:val="18"/>
        </w:rPr>
        <w:t>的,在承包人提交竣工验收报告</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90</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天后,工程自动进入缺陷责任期。</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第七章第五节建设工程质量保修制度</w:t>
      </w:r>
    </w:p>
    <w:p>
      <w:pPr>
        <w:ind w:left="23" w:right="1931" w:firstLine="512"/>
        <w:spacing w:before="184" w:line="376" w:lineRule="auto"/>
        <w:rPr>
          <w:rFonts w:ascii="SimSun" w:hAnsi="SimSun" w:eastAsia="SimSun" w:cs="SimSun"/>
          <w:sz w:val="23"/>
          <w:szCs w:val="23"/>
        </w:rPr>
      </w:pPr>
      <w:r>
        <w:rPr>
          <w:rFonts w:ascii="SimSun" w:hAnsi="SimSun" w:eastAsia="SimSun" w:cs="SimSun"/>
          <w:sz w:val="23"/>
          <w:szCs w:val="23"/>
          <w:color w:val="333333"/>
          <w:spacing w:val="29"/>
        </w:rPr>
        <w:t>9</w:t>
      </w:r>
      <w:r>
        <w:rPr>
          <w:rFonts w:ascii="SimSun" w:hAnsi="SimSun" w:eastAsia="SimSun" w:cs="SimSun"/>
          <w:sz w:val="23"/>
          <w:szCs w:val="23"/>
          <w:color w:val="333333"/>
          <w:spacing w:val="19"/>
        </w:rPr>
        <w:t>0.根据《建筑工程施工许可管理办法》</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,保证工程质量和安全的具体</w:t>
      </w:r>
      <w:r>
        <w:rPr>
          <w:rFonts w:ascii="SimSun" w:hAnsi="SimSun" w:eastAsia="SimSun" w:cs="SimSun"/>
          <w:sz w:val="23"/>
          <w:szCs w:val="23"/>
          <w:color w:val="333333"/>
        </w:rPr>
        <w:t xml:space="preserve"> </w:t>
      </w:r>
      <w:r>
        <w:rPr>
          <w:rFonts w:ascii="SimSun" w:hAnsi="SimSun" w:eastAsia="SimSun" w:cs="SimSun"/>
          <w:sz w:val="23"/>
          <w:szCs w:val="23"/>
          <w:color w:val="333333"/>
          <w:spacing w:val="17"/>
        </w:rPr>
        <w:t>措施有(</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w:t>
      </w:r>
    </w:p>
    <w:p>
      <w:pPr>
        <w:ind w:left="23" w:right="1929" w:firstLine="503"/>
        <w:spacing w:before="1" w:line="375" w:lineRule="auto"/>
        <w:rPr>
          <w:rFonts w:ascii="SimSun" w:hAnsi="SimSun" w:eastAsia="SimSun" w:cs="SimSun"/>
          <w:sz w:val="23"/>
          <w:szCs w:val="23"/>
        </w:rPr>
      </w:pPr>
      <w:r>
        <w:rPr>
          <w:rFonts w:ascii="SimSun" w:hAnsi="SimSun" w:eastAsia="SimSun" w:cs="SimSun"/>
          <w:sz w:val="23"/>
          <w:szCs w:val="23"/>
          <w:color w:val="333333"/>
        </w:rPr>
        <w:t>A</w:t>
      </w:r>
      <w:r>
        <w:rPr>
          <w:rFonts w:ascii="SimSun" w:hAnsi="SimSun" w:eastAsia="SimSun" w:cs="SimSun"/>
          <w:sz w:val="23"/>
          <w:szCs w:val="23"/>
          <w:color w:val="333333"/>
          <w:spacing w:val="38"/>
        </w:rPr>
        <w:t>.</w:t>
      </w:r>
      <w:r>
        <w:rPr>
          <w:rFonts w:ascii="SimSun" w:hAnsi="SimSun" w:eastAsia="SimSun" w:cs="SimSun"/>
          <w:sz w:val="23"/>
          <w:szCs w:val="23"/>
          <w:color w:val="333333"/>
          <w:spacing w:val="25"/>
        </w:rPr>
        <w:t>施工企业编制的施工组织设计中有根据建筑工程特点制定的相应质</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量、安全技术措</w:t>
      </w:r>
      <w:r>
        <w:rPr>
          <w:rFonts w:ascii="SimSun" w:hAnsi="SimSun" w:eastAsia="SimSun" w:cs="SimSun"/>
          <w:sz w:val="23"/>
          <w:szCs w:val="23"/>
          <w:color w:val="333333"/>
          <w:spacing w:val="22"/>
        </w:rPr>
        <w:t>施</w:t>
      </w:r>
    </w:p>
    <w:p>
      <w:pPr>
        <w:ind w:left="529"/>
        <w:spacing w:line="311"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3"/>
          <w:position w:val="1"/>
        </w:rPr>
        <w:t>.</w:t>
      </w:r>
      <w:r>
        <w:rPr>
          <w:rFonts w:ascii="SimSun" w:hAnsi="SimSun" w:eastAsia="SimSun" w:cs="SimSun"/>
          <w:sz w:val="23"/>
          <w:szCs w:val="23"/>
          <w:color w:val="333333"/>
          <w:spacing w:val="25"/>
          <w:position w:val="1"/>
        </w:rPr>
        <w:t>专业性较强的工程项目编制了专项质量、安全施工组织设计</w:t>
      </w:r>
    </w:p>
    <w:p>
      <w:pPr>
        <w:ind w:left="539"/>
        <w:spacing w:before="157" w:line="468" w:lineRule="exact"/>
        <w:rPr>
          <w:rFonts w:ascii="SimSun" w:hAnsi="SimSun" w:eastAsia="SimSun" w:cs="SimSun"/>
          <w:sz w:val="23"/>
          <w:szCs w:val="23"/>
        </w:rPr>
      </w:pPr>
      <w:r>
        <w:rPr>
          <w:rFonts w:ascii="SimSun" w:hAnsi="SimSun" w:eastAsia="SimSun" w:cs="SimSun"/>
          <w:sz w:val="23"/>
          <w:szCs w:val="23"/>
          <w:color w:val="333333"/>
          <w:position w:val="20"/>
        </w:rPr>
        <w:t>c</w:t>
      </w:r>
      <w:r>
        <w:rPr>
          <w:rFonts w:ascii="SimSun" w:hAnsi="SimSun" w:eastAsia="SimSun" w:cs="SimSun"/>
          <w:sz w:val="23"/>
          <w:szCs w:val="23"/>
          <w:color w:val="333333"/>
          <w:spacing w:val="24"/>
          <w:position w:val="20"/>
        </w:rPr>
        <w:t>.有审查合格的施工图设计文</w:t>
      </w:r>
      <w:r>
        <w:rPr>
          <w:rFonts w:ascii="SimSun" w:hAnsi="SimSun" w:eastAsia="SimSun" w:cs="SimSun"/>
          <w:sz w:val="23"/>
          <w:szCs w:val="23"/>
          <w:color w:val="333333"/>
          <w:spacing w:val="22"/>
          <w:position w:val="20"/>
        </w:rPr>
        <w:t>件</w:t>
      </w:r>
    </w:p>
    <w:p>
      <w:pPr>
        <w:ind w:left="530"/>
        <w:spacing w:before="1" w:line="227"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25"/>
        </w:rPr>
        <w:t xml:space="preserve"> </w:t>
      </w:r>
      <w:r>
        <w:rPr>
          <w:rFonts w:ascii="SimSun" w:hAnsi="SimSun" w:eastAsia="SimSun" w:cs="SimSun"/>
          <w:sz w:val="23"/>
          <w:szCs w:val="23"/>
          <w:color w:val="333333"/>
          <w:spacing w:val="20"/>
        </w:rPr>
        <w:t>施工场地拆迁进度符合施工要求</w:t>
      </w:r>
    </w:p>
    <w:p>
      <w:pPr>
        <w:ind w:left="531"/>
        <w:spacing w:before="185"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5"/>
          <w:position w:val="1"/>
        </w:rPr>
        <w:t>.按照规定办理了工程质量、安全监督手</w:t>
      </w:r>
      <w:r>
        <w:rPr>
          <w:rFonts w:ascii="SimSun" w:hAnsi="SimSun" w:eastAsia="SimSun" w:cs="SimSun"/>
          <w:sz w:val="23"/>
          <w:szCs w:val="23"/>
          <w:color w:val="333333"/>
          <w:spacing w:val="21"/>
          <w:position w:val="1"/>
        </w:rPr>
        <w:t>续</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6"/>
        </w:rPr>
        <w:t>【答案】</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5"/>
        </w:rPr>
        <w:t xml:space="preserve"> </w:t>
      </w:r>
      <w:r>
        <w:rPr>
          <w:rFonts w:ascii="SimSun" w:hAnsi="SimSun" w:eastAsia="SimSun" w:cs="SimSun"/>
          <w:sz w:val="23"/>
          <w:szCs w:val="23"/>
          <w:color w:val="333333"/>
        </w:rPr>
        <w:t>ABE</w:t>
      </w:r>
    </w:p>
    <w:p>
      <w:pPr>
        <w:ind w:left="23" w:right="1816" w:firstLine="504"/>
        <w:spacing w:before="179" w:line="376" w:lineRule="auto"/>
        <w:rPr>
          <w:rFonts w:ascii="SimSun" w:hAnsi="SimSun" w:eastAsia="SimSun" w:cs="SimSun"/>
          <w:sz w:val="23"/>
          <w:szCs w:val="23"/>
        </w:rPr>
      </w:pPr>
      <w:r>
        <w:rPr>
          <w:rFonts w:ascii="SimSun" w:hAnsi="SimSun" w:eastAsia="SimSun" w:cs="SimSun"/>
          <w:sz w:val="23"/>
          <w:szCs w:val="23"/>
          <w:color w:val="333333"/>
          <w:spacing w:val="22"/>
        </w:rPr>
        <w:t>【</w:t>
      </w:r>
      <w:r>
        <w:rPr>
          <w:rFonts w:ascii="SimSun" w:hAnsi="SimSun" w:eastAsia="SimSun" w:cs="SimSun"/>
          <w:sz w:val="23"/>
          <w:szCs w:val="23"/>
          <w:color w:val="333333"/>
          <w:spacing w:val="19"/>
        </w:rPr>
        <w:t>解</w:t>
      </w:r>
      <w:r>
        <w:rPr>
          <w:rFonts w:ascii="SimSun" w:hAnsi="SimSun" w:eastAsia="SimSun" w:cs="SimSun"/>
          <w:sz w:val="23"/>
          <w:szCs w:val="23"/>
          <w:color w:val="333333"/>
          <w:spacing w:val="11"/>
        </w:rPr>
        <w:t>析】</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《建设工程质量管理条例》</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规定,建设单位在开工前,应当</w:t>
      </w:r>
      <w:r>
        <w:rPr>
          <w:rFonts w:ascii="SimSun" w:hAnsi="SimSun" w:eastAsia="SimSun" w:cs="SimSun"/>
          <w:sz w:val="23"/>
          <w:szCs w:val="23"/>
          <w:color w:val="333333"/>
        </w:rPr>
        <w:t xml:space="preserve"> </w:t>
      </w:r>
      <w:r>
        <w:rPr>
          <w:rFonts w:ascii="SimSun" w:hAnsi="SimSun" w:eastAsia="SimSun" w:cs="SimSun"/>
          <w:sz w:val="23"/>
          <w:szCs w:val="23"/>
          <w:color w:val="333333"/>
          <w:spacing w:val="48"/>
        </w:rPr>
        <w:t>按</w:t>
      </w:r>
      <w:r>
        <w:rPr>
          <w:rFonts w:ascii="SimSun" w:hAnsi="SimSun" w:eastAsia="SimSun" w:cs="SimSun"/>
          <w:sz w:val="23"/>
          <w:szCs w:val="23"/>
          <w:color w:val="333333"/>
          <w:spacing w:val="24"/>
        </w:rPr>
        <w:t>照国家有关规定办理工程质量监督于续,工程质量监督手续可以与施工</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许</w:t>
      </w:r>
      <w:r>
        <w:rPr>
          <w:rFonts w:ascii="SimSun" w:hAnsi="SimSun" w:eastAsia="SimSun" w:cs="SimSun"/>
          <w:sz w:val="23"/>
          <w:szCs w:val="23"/>
          <w:color w:val="333333"/>
          <w:spacing w:val="15"/>
        </w:rPr>
        <w:t>可证或开工报告合并办理。2003</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年</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11</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月颁布的《建设工程安全生产管理</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条</w:t>
      </w:r>
      <w:r>
        <w:rPr>
          <w:rFonts w:ascii="SimSun" w:hAnsi="SimSun" w:eastAsia="SimSun" w:cs="SimSun"/>
          <w:sz w:val="23"/>
          <w:szCs w:val="23"/>
          <w:color w:val="333333"/>
          <w:spacing w:val="20"/>
        </w:rPr>
        <w:t>例》</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规定,建设单位在申请领取施工许可证时,应当提供建设工程有关安</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全</w:t>
      </w:r>
      <w:r>
        <w:rPr>
          <w:rFonts w:ascii="SimSun" w:hAnsi="SimSun" w:eastAsia="SimSun" w:cs="SimSun"/>
          <w:sz w:val="23"/>
          <w:szCs w:val="23"/>
          <w:color w:val="333333"/>
          <w:spacing w:val="20"/>
        </w:rPr>
        <w:t>施工措施的资料</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。建设行政主管部门在审核发放施工许可证时,应当对建</w:t>
      </w:r>
      <w:r>
        <w:rPr>
          <w:rFonts w:ascii="SimSun" w:hAnsi="SimSun" w:eastAsia="SimSun" w:cs="SimSun"/>
          <w:sz w:val="23"/>
          <w:szCs w:val="23"/>
          <w:color w:val="333333"/>
        </w:rPr>
        <w:t xml:space="preserve"> </w:t>
      </w:r>
      <w:r>
        <w:rPr>
          <w:rFonts w:ascii="SimSun" w:hAnsi="SimSun" w:eastAsia="SimSun" w:cs="SimSun"/>
          <w:sz w:val="23"/>
          <w:szCs w:val="23"/>
          <w:color w:val="333333"/>
          <w:spacing w:val="39"/>
        </w:rPr>
        <w:t>设</w:t>
      </w:r>
      <w:r>
        <w:rPr>
          <w:rFonts w:ascii="SimSun" w:hAnsi="SimSun" w:eastAsia="SimSun" w:cs="SimSun"/>
          <w:sz w:val="23"/>
          <w:szCs w:val="23"/>
          <w:color w:val="333333"/>
          <w:spacing w:val="24"/>
        </w:rPr>
        <w:t>工程是否有安全施工措施进行审查,对没有安全施工措施的,不得颁发施</w:t>
      </w:r>
      <w:r>
        <w:rPr>
          <w:rFonts w:ascii="SimSun" w:hAnsi="SimSun" w:eastAsia="SimSun" w:cs="SimSun"/>
          <w:sz w:val="23"/>
          <w:szCs w:val="23"/>
          <w:color w:val="333333"/>
        </w:rPr>
        <w:t xml:space="preserve"> </w:t>
      </w:r>
      <w:r>
        <w:rPr>
          <w:rFonts w:ascii="SimSun" w:hAnsi="SimSun" w:eastAsia="SimSun" w:cs="SimSun"/>
          <w:sz w:val="23"/>
          <w:szCs w:val="23"/>
          <w:color w:val="333333"/>
          <w:spacing w:val="18"/>
        </w:rPr>
        <w:t>工许</w:t>
      </w:r>
      <w:r>
        <w:rPr>
          <w:rFonts w:ascii="SimSun" w:hAnsi="SimSun" w:eastAsia="SimSun" w:cs="SimSun"/>
          <w:sz w:val="23"/>
          <w:szCs w:val="23"/>
          <w:color w:val="333333"/>
          <w:spacing w:val="14"/>
        </w:rPr>
        <w:t>可</w:t>
      </w:r>
      <w:r>
        <w:rPr>
          <w:rFonts w:ascii="SimSun" w:hAnsi="SimSun" w:eastAsia="SimSun" w:cs="SimSun"/>
          <w:sz w:val="23"/>
          <w:szCs w:val="23"/>
          <w:color w:val="333333"/>
          <w:spacing w:val="9"/>
        </w:rPr>
        <w:t>证</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《建筑工程施工许可管理办法》</w:t>
      </w:r>
      <w:r>
        <w:rPr>
          <w:rFonts w:ascii="SimSun" w:hAnsi="SimSun" w:eastAsia="SimSun" w:cs="SimSun"/>
          <w:sz w:val="23"/>
          <w:szCs w:val="23"/>
          <w:color w:val="333333"/>
          <w:spacing w:val="9"/>
        </w:rPr>
        <w:t xml:space="preserve"> </w:t>
      </w:r>
      <w:r>
        <w:rPr>
          <w:rFonts w:ascii="SimSun" w:hAnsi="SimSun" w:eastAsia="SimSun" w:cs="SimSun"/>
          <w:sz w:val="23"/>
          <w:szCs w:val="23"/>
          <w:color w:val="333333"/>
          <w:spacing w:val="9"/>
        </w:rPr>
        <w:t>中对“有保证工程质量和安全</w:t>
      </w:r>
      <w:r>
        <w:rPr>
          <w:rFonts w:ascii="SimSun" w:hAnsi="SimSun" w:eastAsia="SimSun" w:cs="SimSun"/>
          <w:sz w:val="23"/>
          <w:szCs w:val="23"/>
          <w:color w:val="333333"/>
        </w:rPr>
        <w:t xml:space="preserve"> </w:t>
      </w:r>
      <w:r>
        <w:rPr>
          <w:rFonts w:ascii="SimSun" w:hAnsi="SimSun" w:eastAsia="SimSun" w:cs="SimSun"/>
          <w:sz w:val="23"/>
          <w:szCs w:val="23"/>
          <w:color w:val="333333"/>
          <w:spacing w:val="37"/>
        </w:rPr>
        <w:t>的</w:t>
      </w:r>
      <w:r>
        <w:rPr>
          <w:rFonts w:ascii="SimSun" w:hAnsi="SimSun" w:eastAsia="SimSun" w:cs="SimSun"/>
          <w:sz w:val="23"/>
          <w:szCs w:val="23"/>
          <w:color w:val="333333"/>
          <w:spacing w:val="24"/>
        </w:rPr>
        <w:t>具体措施”作了进一步规定,施工企业编制的施工组织设计中有根据建筑</w:t>
      </w:r>
      <w:r>
        <w:rPr>
          <w:rFonts w:ascii="SimSun" w:hAnsi="SimSun" w:eastAsia="SimSun" w:cs="SimSun"/>
          <w:sz w:val="23"/>
          <w:szCs w:val="23"/>
          <w:color w:val="333333"/>
        </w:rPr>
        <w:t xml:space="preserve"> </w:t>
      </w:r>
      <w:r>
        <w:rPr>
          <w:rFonts w:ascii="SimSun" w:hAnsi="SimSun" w:eastAsia="SimSun" w:cs="SimSun"/>
          <w:sz w:val="23"/>
          <w:szCs w:val="23"/>
          <w:color w:val="333333"/>
          <w:spacing w:val="21"/>
        </w:rPr>
        <w:t>工程特点制定的相应质量、安全技术措施</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。建立工程质量安全责任制并</w:t>
      </w:r>
      <w:r>
        <w:rPr>
          <w:rFonts w:ascii="SimSun" w:hAnsi="SimSun" w:eastAsia="SimSun" w:cs="SimSun"/>
          <w:sz w:val="23"/>
          <w:szCs w:val="23"/>
          <w:color w:val="333333"/>
          <w:spacing w:val="20"/>
        </w:rPr>
        <w:t>落</w:t>
      </w:r>
      <w:r>
        <w:rPr>
          <w:rFonts w:ascii="SimSun" w:hAnsi="SimSun" w:eastAsia="SimSun" w:cs="SimSun"/>
          <w:sz w:val="23"/>
          <w:szCs w:val="23"/>
          <w:color w:val="333333"/>
        </w:rPr>
        <w:t xml:space="preserve"> </w:t>
      </w:r>
      <w:r>
        <w:rPr>
          <w:rFonts w:ascii="SimSun" w:hAnsi="SimSun" w:eastAsia="SimSun" w:cs="SimSun"/>
          <w:sz w:val="23"/>
          <w:szCs w:val="23"/>
          <w:color w:val="333333"/>
          <w:spacing w:val="30"/>
        </w:rPr>
        <w:t>实</w:t>
      </w:r>
      <w:r>
        <w:rPr>
          <w:rFonts w:ascii="SimSun" w:hAnsi="SimSun" w:eastAsia="SimSun" w:cs="SimSun"/>
          <w:sz w:val="23"/>
          <w:szCs w:val="23"/>
          <w:color w:val="333333"/>
          <w:spacing w:val="20"/>
        </w:rPr>
        <w:t>到人</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。专业性较强的工程项目编制了专项质量、安全施工组织设计,并按</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照</w:t>
      </w:r>
      <w:r>
        <w:rPr>
          <w:rFonts w:ascii="SimSun" w:hAnsi="SimSun" w:eastAsia="SimSun" w:cs="SimSun"/>
          <w:sz w:val="23"/>
          <w:szCs w:val="23"/>
          <w:color w:val="333333"/>
          <w:spacing w:val="23"/>
        </w:rPr>
        <w:t>规定办理了工程质量、安全监督手续。</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第二章第一节建设工程施工许可制度</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24" w:right="1816" w:firstLine="511"/>
        <w:spacing w:before="75" w:line="376" w:lineRule="auto"/>
        <w:rPr>
          <w:rFonts w:ascii="SimSun" w:hAnsi="SimSun" w:eastAsia="SimSun" w:cs="SimSun"/>
          <w:sz w:val="23"/>
          <w:szCs w:val="23"/>
        </w:rPr>
      </w:pPr>
      <w:r>
        <w:rPr>
          <w:rFonts w:ascii="SimSun" w:hAnsi="SimSun" w:eastAsia="SimSun" w:cs="SimSun"/>
          <w:sz w:val="23"/>
          <w:szCs w:val="23"/>
          <w:color w:val="333333"/>
          <w:spacing w:val="23"/>
        </w:rPr>
        <w:t>91.</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根据《建筑施工企业安全生产许可证管理规定》,建筑施工企业</w:t>
      </w:r>
      <w:r>
        <w:rPr>
          <w:rFonts w:ascii="SimSun" w:hAnsi="SimSun" w:eastAsia="SimSun" w:cs="SimSun"/>
          <w:sz w:val="23"/>
          <w:szCs w:val="23"/>
          <w:color w:val="333333"/>
          <w:spacing w:val="17"/>
        </w:rPr>
        <w:t>取</w:t>
      </w:r>
      <w:r>
        <w:rPr>
          <w:rFonts w:ascii="SimSun" w:hAnsi="SimSun" w:eastAsia="SimSun" w:cs="SimSun"/>
          <w:sz w:val="23"/>
          <w:szCs w:val="23"/>
          <w:color w:val="333333"/>
        </w:rPr>
        <w:t xml:space="preserve"> </w:t>
      </w:r>
      <w:r>
        <w:rPr>
          <w:rFonts w:ascii="SimSun" w:hAnsi="SimSun" w:eastAsia="SimSun" w:cs="SimSun"/>
          <w:sz w:val="23"/>
          <w:szCs w:val="23"/>
          <w:color w:val="333333"/>
          <w:spacing w:val="23"/>
        </w:rPr>
        <w:t>得安全生产许可证应当具备的条件有(</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w:t>
      </w:r>
      <w:r>
        <w:rPr>
          <w:rFonts w:ascii="SimSun" w:hAnsi="SimSun" w:eastAsia="SimSun" w:cs="SimSun"/>
          <w:sz w:val="23"/>
          <w:szCs w:val="23"/>
          <w:color w:val="333333"/>
          <w:spacing w:val="20"/>
        </w:rPr>
        <w:t>.</w:t>
      </w:r>
    </w:p>
    <w:p>
      <w:pPr>
        <w:ind w:left="527"/>
        <w:spacing w:line="467"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5"/>
          <w:position w:val="17"/>
        </w:rPr>
        <w:t>.有严格的职业危害防治措施,并为施工现场管理人员配备符合国</w:t>
      </w:r>
      <w:r>
        <w:rPr>
          <w:rFonts w:ascii="SimSun" w:hAnsi="SimSun" w:eastAsia="SimSun" w:cs="SimSun"/>
          <w:sz w:val="23"/>
          <w:szCs w:val="23"/>
          <w:color w:val="333333"/>
          <w:spacing w:val="24"/>
          <w:position w:val="17"/>
        </w:rPr>
        <w:t>家</w:t>
      </w:r>
    </w:p>
    <w:p>
      <w:pPr>
        <w:ind w:left="24"/>
        <w:spacing w:line="228" w:lineRule="auto"/>
        <w:rPr>
          <w:rFonts w:ascii="SimSun" w:hAnsi="SimSun" w:eastAsia="SimSun" w:cs="SimSun"/>
          <w:sz w:val="23"/>
          <w:szCs w:val="23"/>
        </w:rPr>
      </w:pPr>
      <w:r>
        <w:rPr>
          <w:rFonts w:ascii="SimSun" w:hAnsi="SimSun" w:eastAsia="SimSun" w:cs="SimSun"/>
          <w:sz w:val="23"/>
          <w:szCs w:val="23"/>
          <w:color w:val="333333"/>
          <w:spacing w:val="41"/>
        </w:rPr>
        <w:t>标</w:t>
      </w:r>
      <w:r>
        <w:rPr>
          <w:rFonts w:ascii="SimSun" w:hAnsi="SimSun" w:eastAsia="SimSun" w:cs="SimSun"/>
          <w:sz w:val="23"/>
          <w:szCs w:val="23"/>
          <w:color w:val="333333"/>
          <w:spacing w:val="24"/>
        </w:rPr>
        <w:t>准或者行业标准的安全防护用具和安全防护服装</w:t>
      </w:r>
    </w:p>
    <w:p>
      <w:pPr>
        <w:ind w:left="22" w:right="1816" w:firstLine="506"/>
        <w:spacing w:before="182" w:line="376"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9"/>
        </w:rPr>
        <w:t>.</w:t>
      </w:r>
      <w:r>
        <w:rPr>
          <w:rFonts w:ascii="SimSun" w:hAnsi="SimSun" w:eastAsia="SimSun" w:cs="SimSun"/>
          <w:sz w:val="23"/>
          <w:szCs w:val="23"/>
          <w:color w:val="333333"/>
          <w:spacing w:val="24"/>
        </w:rPr>
        <w:t>建立、健全安全生产责任制,制定完备的安全生产规章制度和操作规</w:t>
      </w:r>
      <w:r>
        <w:rPr>
          <w:rFonts w:ascii="SimSun" w:hAnsi="SimSun" w:eastAsia="SimSun" w:cs="SimSun"/>
          <w:sz w:val="23"/>
          <w:szCs w:val="23"/>
          <w:color w:val="333333"/>
        </w:rPr>
        <w:t xml:space="preserve"> </w:t>
      </w:r>
      <w:r>
        <w:rPr>
          <w:rFonts w:ascii="SimSun" w:hAnsi="SimSun" w:eastAsia="SimSun" w:cs="SimSun"/>
          <w:sz w:val="23"/>
          <w:szCs w:val="23"/>
          <w:color w:val="333333"/>
          <w:spacing w:val="1"/>
        </w:rPr>
        <w:t>程</w:t>
      </w:r>
    </w:p>
    <w:p>
      <w:pPr>
        <w:ind w:left="26" w:right="1929" w:firstLine="513"/>
        <w:spacing w:before="2" w:line="375"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26"/>
        </w:rPr>
        <w:t>.</w:t>
      </w:r>
      <w:r>
        <w:rPr>
          <w:rFonts w:ascii="SimSun" w:hAnsi="SimSun" w:eastAsia="SimSun" w:cs="SimSun"/>
          <w:sz w:val="23"/>
          <w:szCs w:val="23"/>
          <w:color w:val="333333"/>
          <w:spacing w:val="25"/>
        </w:rPr>
        <w:t>主要负责人、项目负责人、专职安全生产管理人员经建设主管部门</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或</w:t>
      </w:r>
      <w:r>
        <w:rPr>
          <w:rFonts w:ascii="SimSun" w:hAnsi="SimSun" w:eastAsia="SimSun" w:cs="SimSun"/>
          <w:sz w:val="23"/>
          <w:szCs w:val="23"/>
          <w:color w:val="333333"/>
          <w:spacing w:val="24"/>
        </w:rPr>
        <w:t>者其他安全生产主管部门考核合格</w:t>
      </w:r>
    </w:p>
    <w:p>
      <w:pPr>
        <w:ind w:left="530"/>
        <w:spacing w:line="468" w:lineRule="exact"/>
        <w:rPr>
          <w:rFonts w:ascii="SimSun" w:hAnsi="SimSun" w:eastAsia="SimSun" w:cs="SimSun"/>
          <w:sz w:val="23"/>
          <w:szCs w:val="23"/>
        </w:rPr>
      </w:pPr>
      <w:r>
        <w:rPr>
          <w:rFonts w:ascii="SimSun" w:hAnsi="SimSun" w:eastAsia="SimSun" w:cs="SimSun"/>
          <w:sz w:val="23"/>
          <w:szCs w:val="23"/>
          <w:color w:val="333333"/>
          <w:position w:val="17"/>
        </w:rPr>
        <w:t>D</w:t>
      </w:r>
      <w:r>
        <w:rPr>
          <w:rFonts w:ascii="SimSun" w:hAnsi="SimSun" w:eastAsia="SimSun" w:cs="SimSun"/>
          <w:sz w:val="23"/>
          <w:szCs w:val="23"/>
          <w:color w:val="333333"/>
          <w:spacing w:val="25"/>
          <w:position w:val="17"/>
        </w:rPr>
        <w:t>.特种作业人员经有关业务主管部门考核合格,取得特种作业操作</w:t>
      </w:r>
      <w:r>
        <w:rPr>
          <w:rFonts w:ascii="SimSun" w:hAnsi="SimSun" w:eastAsia="SimSun" w:cs="SimSun"/>
          <w:sz w:val="23"/>
          <w:szCs w:val="23"/>
          <w:color w:val="333333"/>
          <w:spacing w:val="21"/>
          <w:position w:val="17"/>
        </w:rPr>
        <w:t>资</w:t>
      </w:r>
    </w:p>
    <w:p>
      <w:pPr>
        <w:ind w:left="23"/>
        <w:spacing w:before="1" w:line="226" w:lineRule="auto"/>
        <w:rPr>
          <w:rFonts w:ascii="SimSun" w:hAnsi="SimSun" w:eastAsia="SimSun" w:cs="SimSun"/>
          <w:sz w:val="23"/>
          <w:szCs w:val="23"/>
        </w:rPr>
      </w:pPr>
      <w:r>
        <w:rPr>
          <w:rFonts w:ascii="SimSun" w:hAnsi="SimSun" w:eastAsia="SimSun" w:cs="SimSun"/>
          <w:sz w:val="23"/>
          <w:szCs w:val="23"/>
          <w:color w:val="333333"/>
          <w:spacing w:val="17"/>
        </w:rPr>
        <w:t>格证书</w:t>
      </w:r>
    </w:p>
    <w:p>
      <w:pPr>
        <w:ind w:left="26" w:right="1816" w:firstLine="505"/>
        <w:spacing w:before="184" w:line="376" w:lineRule="auto"/>
        <w:rPr>
          <w:rFonts w:ascii="SimSun" w:hAnsi="SimSun" w:eastAsia="SimSun" w:cs="SimSun"/>
          <w:sz w:val="23"/>
          <w:szCs w:val="23"/>
        </w:rPr>
      </w:pPr>
      <w:r>
        <w:rPr>
          <w:rFonts w:ascii="SimSun" w:hAnsi="SimSun" w:eastAsia="SimSun" w:cs="SimSun"/>
          <w:sz w:val="23"/>
          <w:szCs w:val="23"/>
          <w:color w:val="333333"/>
        </w:rPr>
        <w:t>E</w:t>
      </w:r>
      <w:r>
        <w:rPr>
          <w:rFonts w:ascii="SimSun" w:hAnsi="SimSun" w:eastAsia="SimSun" w:cs="SimSun"/>
          <w:sz w:val="23"/>
          <w:szCs w:val="23"/>
          <w:color w:val="333333"/>
          <w:spacing w:val="36"/>
        </w:rPr>
        <w:t>.</w:t>
      </w:r>
      <w:r>
        <w:rPr>
          <w:rFonts w:ascii="SimSun" w:hAnsi="SimSun" w:eastAsia="SimSun" w:cs="SimSun"/>
          <w:sz w:val="23"/>
          <w:szCs w:val="23"/>
          <w:color w:val="333333"/>
          <w:spacing w:val="24"/>
        </w:rPr>
        <w:t>有生产安全事故应急教援预案、应急救援组织或者应急救援人员,配</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备必要的应急救援器材、设</w:t>
      </w:r>
      <w:r>
        <w:rPr>
          <w:rFonts w:ascii="SimSun" w:hAnsi="SimSun" w:eastAsia="SimSun" w:cs="SimSun"/>
          <w:sz w:val="23"/>
          <w:szCs w:val="23"/>
          <w:color w:val="333333"/>
          <w:spacing w:val="21"/>
        </w:rPr>
        <w:t>备</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8"/>
        </w:rPr>
        <w:t>【答案】</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7"/>
        </w:rPr>
        <w:t xml:space="preserve"> </w:t>
      </w:r>
      <w:r>
        <w:rPr>
          <w:rFonts w:ascii="SimSun" w:hAnsi="SimSun" w:eastAsia="SimSun" w:cs="SimSun"/>
          <w:sz w:val="23"/>
          <w:szCs w:val="23"/>
          <w:color w:val="333333"/>
        </w:rPr>
        <w:t>BCDE</w:t>
      </w:r>
    </w:p>
    <w:p>
      <w:pPr>
        <w:ind w:left="22" w:right="1816" w:firstLine="505"/>
        <w:spacing w:before="183" w:line="376" w:lineRule="auto"/>
        <w:rPr>
          <w:rFonts w:ascii="SimSun" w:hAnsi="SimSun" w:eastAsia="SimSun" w:cs="SimSun"/>
          <w:sz w:val="23"/>
          <w:szCs w:val="23"/>
        </w:rPr>
      </w:pPr>
      <w:r>
        <w:rPr>
          <w:rFonts w:ascii="SimSun" w:hAnsi="SimSun" w:eastAsia="SimSun" w:cs="SimSun"/>
          <w:sz w:val="23"/>
          <w:szCs w:val="23"/>
          <w:color w:val="333333"/>
          <w:spacing w:val="40"/>
        </w:rPr>
        <w:t>【</w:t>
      </w:r>
      <w:r>
        <w:rPr>
          <w:rFonts w:ascii="SimSun" w:hAnsi="SimSun" w:eastAsia="SimSun" w:cs="SimSun"/>
          <w:sz w:val="23"/>
          <w:szCs w:val="23"/>
          <w:color w:val="333333"/>
          <w:spacing w:val="24"/>
        </w:rPr>
        <w:t>解析】有职业危害防治措施,并为作业人员配备符合国家标准或者行</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业</w:t>
      </w:r>
      <w:r>
        <w:rPr>
          <w:rFonts w:ascii="SimSun" w:hAnsi="SimSun" w:eastAsia="SimSun" w:cs="SimSun"/>
          <w:sz w:val="23"/>
          <w:szCs w:val="23"/>
          <w:color w:val="333333"/>
          <w:spacing w:val="19"/>
        </w:rPr>
        <w:t>标准的安全防护用具和安防护服装,</w:t>
      </w:r>
      <w:r>
        <w:rPr>
          <w:rFonts w:ascii="SimSun" w:hAnsi="SimSun" w:eastAsia="SimSun" w:cs="SimSun"/>
          <w:sz w:val="23"/>
          <w:szCs w:val="23"/>
          <w:color w:val="333333"/>
          <w:spacing w:val="19"/>
        </w:rPr>
        <w:t xml:space="preserve"> </w:t>
      </w:r>
      <w:r>
        <w:rPr>
          <w:rFonts w:ascii="SimSun" w:hAnsi="SimSun" w:eastAsia="SimSun" w:cs="SimSun"/>
          <w:sz w:val="23"/>
          <w:szCs w:val="23"/>
          <w:color w:val="333333"/>
        </w:rPr>
        <w:t>A</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错误。</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第六章第一节施工安全生产许可证制度</w:t>
      </w:r>
    </w:p>
    <w:p>
      <w:pPr>
        <w:ind w:left="535"/>
        <w:spacing w:before="186" w:line="468" w:lineRule="exact"/>
        <w:rPr>
          <w:rFonts w:ascii="SimSun" w:hAnsi="SimSun" w:eastAsia="SimSun" w:cs="SimSun"/>
          <w:sz w:val="23"/>
          <w:szCs w:val="23"/>
        </w:rPr>
      </w:pPr>
      <w:r>
        <w:rPr>
          <w:rFonts w:ascii="SimSun" w:hAnsi="SimSun" w:eastAsia="SimSun" w:cs="SimSun"/>
          <w:sz w:val="23"/>
          <w:szCs w:val="23"/>
          <w:color w:val="333333"/>
          <w:spacing w:val="19"/>
          <w:position w:val="17"/>
        </w:rPr>
        <w:t>92.</w:t>
      </w:r>
      <w:r>
        <w:rPr>
          <w:rFonts w:ascii="SimSun" w:hAnsi="SimSun" w:eastAsia="SimSun" w:cs="SimSun"/>
          <w:sz w:val="23"/>
          <w:szCs w:val="23"/>
          <w:color w:val="333333"/>
          <w:spacing w:val="19"/>
          <w:position w:val="17"/>
        </w:rPr>
        <w:t xml:space="preserve"> </w:t>
      </w:r>
      <w:r>
        <w:rPr>
          <w:rFonts w:ascii="SimSun" w:hAnsi="SimSun" w:eastAsia="SimSun" w:cs="SimSun"/>
          <w:sz w:val="23"/>
          <w:szCs w:val="23"/>
          <w:color w:val="333333"/>
          <w:spacing w:val="19"/>
          <w:position w:val="17"/>
        </w:rPr>
        <w:t>根据《绿色施工导则》</w:t>
      </w:r>
      <w:r>
        <w:rPr>
          <w:rFonts w:ascii="SimSun" w:hAnsi="SimSun" w:eastAsia="SimSun" w:cs="SimSun"/>
          <w:sz w:val="23"/>
          <w:szCs w:val="23"/>
          <w:color w:val="333333"/>
          <w:spacing w:val="19"/>
          <w:position w:val="17"/>
        </w:rPr>
        <w:t xml:space="preserve"> </w:t>
      </w:r>
      <w:r>
        <w:rPr>
          <w:rFonts w:ascii="SimSun" w:hAnsi="SimSun" w:eastAsia="SimSun" w:cs="SimSun"/>
          <w:sz w:val="23"/>
          <w:szCs w:val="23"/>
          <w:color w:val="333333"/>
          <w:spacing w:val="19"/>
          <w:position w:val="17"/>
        </w:rPr>
        <w:t>,关于非传统水源利用的说法,正确的</w:t>
      </w:r>
      <w:r>
        <w:rPr>
          <w:rFonts w:ascii="SimSun" w:hAnsi="SimSun" w:eastAsia="SimSun" w:cs="SimSun"/>
          <w:sz w:val="23"/>
          <w:szCs w:val="23"/>
          <w:color w:val="333333"/>
          <w:spacing w:val="12"/>
          <w:position w:val="17"/>
        </w:rPr>
        <w:t>有</w:t>
      </w:r>
    </w:p>
    <w:p>
      <w:pPr>
        <w:ind w:left="65"/>
        <w:spacing w:line="230" w:lineRule="auto"/>
        <w:rPr>
          <w:rFonts w:ascii="SimSun" w:hAnsi="SimSun" w:eastAsia="SimSun" w:cs="SimSun"/>
          <w:sz w:val="23"/>
          <w:szCs w:val="23"/>
        </w:rPr>
      </w:pPr>
      <w:r>
        <w:rPr>
          <w:rFonts w:ascii="SimSun" w:hAnsi="SimSun" w:eastAsia="SimSun" w:cs="SimSun"/>
          <w:sz w:val="23"/>
          <w:szCs w:val="23"/>
          <w:color w:val="333333"/>
          <w:spacing w:val="8"/>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w:t>
      </w:r>
    </w:p>
    <w:p>
      <w:pPr>
        <w:ind w:left="527"/>
        <w:spacing w:before="181" w:line="311"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41"/>
          <w:position w:val="1"/>
        </w:rPr>
        <w:t>.</w:t>
      </w:r>
      <w:r>
        <w:rPr>
          <w:rFonts w:ascii="SimSun" w:hAnsi="SimSun" w:eastAsia="SimSun" w:cs="SimSun"/>
          <w:sz w:val="23"/>
          <w:szCs w:val="23"/>
          <w:color w:val="333333"/>
          <w:spacing w:val="24"/>
          <w:position w:val="1"/>
        </w:rPr>
        <w:t>优先采用中水搅拌、中水养护,有条件的地区和工程应收集雨水养护</w:t>
      </w:r>
    </w:p>
    <w:p>
      <w:pPr>
        <w:ind w:left="529"/>
        <w:spacing w:before="157"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5"/>
          <w:position w:val="17"/>
        </w:rPr>
        <w:t>.处于基坑降水阶段的工地,宜优先采用雨水作为混凝土搅拌用水</w:t>
      </w:r>
      <w:r>
        <w:rPr>
          <w:rFonts w:ascii="SimSun" w:hAnsi="SimSun" w:eastAsia="SimSun" w:cs="SimSun"/>
          <w:sz w:val="23"/>
          <w:szCs w:val="23"/>
          <w:color w:val="333333"/>
          <w:spacing w:val="24"/>
          <w:position w:val="17"/>
        </w:rPr>
        <w:t>和</w:t>
      </w:r>
    </w:p>
    <w:p>
      <w:pPr>
        <w:ind w:left="24"/>
        <w:spacing w:before="1" w:line="227" w:lineRule="auto"/>
        <w:rPr>
          <w:rFonts w:ascii="SimSun" w:hAnsi="SimSun" w:eastAsia="SimSun" w:cs="SimSun"/>
          <w:sz w:val="23"/>
          <w:szCs w:val="23"/>
        </w:rPr>
      </w:pPr>
      <w:r>
        <w:rPr>
          <w:rFonts w:ascii="SimSun" w:hAnsi="SimSun" w:eastAsia="SimSun" w:cs="SimSun"/>
          <w:sz w:val="23"/>
          <w:szCs w:val="23"/>
          <w:color w:val="333333"/>
          <w:spacing w:val="20"/>
        </w:rPr>
        <w:t>养</w:t>
      </w:r>
      <w:r>
        <w:rPr>
          <w:rFonts w:ascii="SimSun" w:hAnsi="SimSun" w:eastAsia="SimSun" w:cs="SimSun"/>
          <w:sz w:val="23"/>
          <w:szCs w:val="23"/>
          <w:color w:val="333333"/>
          <w:spacing w:val="19"/>
        </w:rPr>
        <w:t>护用水</w:t>
      </w:r>
    </w:p>
    <w:p>
      <w:pPr>
        <w:ind w:left="539"/>
        <w:spacing w:before="185" w:line="308" w:lineRule="exact"/>
        <w:rPr>
          <w:rFonts w:ascii="SimSun" w:hAnsi="SimSun" w:eastAsia="SimSun" w:cs="SimSun"/>
          <w:sz w:val="23"/>
          <w:szCs w:val="23"/>
        </w:rPr>
      </w:pPr>
      <w:r>
        <w:rPr>
          <w:rFonts w:ascii="SimSun" w:hAnsi="SimSun" w:eastAsia="SimSun" w:cs="SimSun"/>
          <w:sz w:val="23"/>
          <w:szCs w:val="23"/>
          <w:color w:val="333333"/>
          <w:position w:val="4"/>
        </w:rPr>
        <w:t>c</w:t>
      </w:r>
      <w:r>
        <w:rPr>
          <w:rFonts w:ascii="SimSun" w:hAnsi="SimSun" w:eastAsia="SimSun" w:cs="SimSun"/>
          <w:sz w:val="23"/>
          <w:szCs w:val="23"/>
          <w:color w:val="333333"/>
          <w:spacing w:val="25"/>
          <w:position w:val="4"/>
        </w:rPr>
        <w:t>.</w:t>
      </w:r>
      <w:r>
        <w:rPr>
          <w:rFonts w:ascii="SimSun" w:hAnsi="SimSun" w:eastAsia="SimSun" w:cs="SimSun"/>
          <w:sz w:val="23"/>
          <w:szCs w:val="23"/>
          <w:color w:val="333333"/>
          <w:spacing w:val="24"/>
          <w:position w:val="4"/>
        </w:rPr>
        <w:t>喷洒路面、绿化浇灌用水,优先采用市政自来水</w:t>
      </w:r>
    </w:p>
    <w:p>
      <w:pPr>
        <w:ind w:left="530"/>
        <w:spacing w:before="160" w:line="468" w:lineRule="exact"/>
        <w:rPr>
          <w:rFonts w:ascii="SimSun" w:hAnsi="SimSun" w:eastAsia="SimSun" w:cs="SimSun"/>
          <w:sz w:val="23"/>
          <w:szCs w:val="23"/>
        </w:rPr>
      </w:pPr>
      <w:r>
        <w:rPr>
          <w:rFonts w:ascii="SimSun" w:hAnsi="SimSun" w:eastAsia="SimSun" w:cs="SimSun"/>
          <w:sz w:val="23"/>
          <w:szCs w:val="23"/>
          <w:color w:val="333333"/>
          <w:position w:val="17"/>
        </w:rPr>
        <w:t>D</w:t>
      </w:r>
      <w:r>
        <w:rPr>
          <w:rFonts w:ascii="SimSun" w:hAnsi="SimSun" w:eastAsia="SimSun" w:cs="SimSun"/>
          <w:sz w:val="23"/>
          <w:szCs w:val="23"/>
          <w:color w:val="333333"/>
          <w:spacing w:val="25"/>
          <w:position w:val="17"/>
        </w:rPr>
        <w:t>.现场机具、设备用水优先采用非传统水源,尽量不使用市政自米</w:t>
      </w:r>
      <w:r>
        <w:rPr>
          <w:rFonts w:ascii="SimSun" w:hAnsi="SimSun" w:eastAsia="SimSun" w:cs="SimSun"/>
          <w:sz w:val="23"/>
          <w:szCs w:val="23"/>
          <w:color w:val="333333"/>
          <w:spacing w:val="21"/>
          <w:position w:val="17"/>
        </w:rPr>
        <w:t>水</w:t>
      </w:r>
    </w:p>
    <w:p>
      <w:pPr>
        <w:ind w:left="531"/>
        <w:spacing w:line="308"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1"/>
          <w:position w:val="1"/>
        </w:rPr>
        <w:t>.力争施工中非传统水源和循环水的再利用率大于</w:t>
      </w:r>
      <w:r>
        <w:rPr>
          <w:rFonts w:ascii="SimSun" w:hAnsi="SimSun" w:eastAsia="SimSun" w:cs="SimSun"/>
          <w:sz w:val="23"/>
          <w:szCs w:val="23"/>
          <w:color w:val="333333"/>
          <w:spacing w:val="21"/>
          <w:position w:val="1"/>
        </w:rPr>
        <w:t xml:space="preserve"> </w:t>
      </w:r>
      <w:r>
        <w:rPr>
          <w:rFonts w:ascii="SimSun" w:hAnsi="SimSun" w:eastAsia="SimSun" w:cs="SimSun"/>
          <w:sz w:val="23"/>
          <w:szCs w:val="23"/>
          <w:color w:val="333333"/>
          <w:spacing w:val="21"/>
          <w:position w:val="1"/>
        </w:rPr>
        <w:t>30</w:t>
      </w:r>
      <w:r>
        <w:rPr>
          <w:rFonts w:ascii="SimSun" w:hAnsi="SimSun" w:eastAsia="SimSun" w:cs="SimSun"/>
          <w:sz w:val="23"/>
          <w:szCs w:val="23"/>
          <w:color w:val="333333"/>
          <w:spacing w:val="18"/>
          <w:position w:val="1"/>
        </w:rPr>
        <w:t>%</w:t>
      </w:r>
    </w:p>
    <w:p>
      <w:pPr>
        <w:ind w:left="528"/>
        <w:spacing w:before="160" w:line="228" w:lineRule="auto"/>
        <w:rPr>
          <w:rFonts w:ascii="SimSun" w:hAnsi="SimSun" w:eastAsia="SimSun" w:cs="SimSun"/>
          <w:sz w:val="23"/>
          <w:szCs w:val="23"/>
        </w:rPr>
      </w:pPr>
      <w:r>
        <w:rPr>
          <w:rFonts w:ascii="SimSun" w:hAnsi="SimSun" w:eastAsia="SimSun" w:cs="SimSun"/>
          <w:sz w:val="23"/>
          <w:szCs w:val="23"/>
          <w:color w:val="333333"/>
          <w:spacing w:val="6"/>
        </w:rPr>
        <w:t>【答案】</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5"/>
        </w:rPr>
        <w:t xml:space="preserve"> </w:t>
      </w:r>
      <w:r>
        <w:rPr>
          <w:rFonts w:ascii="SimSun" w:hAnsi="SimSun" w:eastAsia="SimSun" w:cs="SimSun"/>
          <w:sz w:val="23"/>
          <w:szCs w:val="23"/>
          <w:color w:val="333333"/>
        </w:rPr>
        <w:t>ADE</w:t>
      </w:r>
    </w:p>
    <w:p>
      <w:pPr>
        <w:ind w:left="25" w:right="1816" w:firstLine="502"/>
        <w:spacing w:before="182" w:line="376" w:lineRule="auto"/>
        <w:rPr>
          <w:rFonts w:ascii="SimSun" w:hAnsi="SimSun" w:eastAsia="SimSun" w:cs="SimSun"/>
          <w:sz w:val="23"/>
          <w:szCs w:val="23"/>
        </w:rPr>
      </w:pPr>
      <w:r>
        <w:rPr>
          <w:rFonts w:ascii="SimSun" w:hAnsi="SimSun" w:eastAsia="SimSun" w:cs="SimSun"/>
          <w:sz w:val="23"/>
          <w:szCs w:val="23"/>
          <w:color w:val="333333"/>
          <w:spacing w:val="40"/>
        </w:rPr>
        <w:t>【</w:t>
      </w:r>
      <w:r>
        <w:rPr>
          <w:rFonts w:ascii="SimSun" w:hAnsi="SimSun" w:eastAsia="SimSun" w:cs="SimSun"/>
          <w:sz w:val="23"/>
          <w:szCs w:val="23"/>
          <w:color w:val="333333"/>
          <w:spacing w:val="24"/>
        </w:rPr>
        <w:t>解析】处于基坑降水阶段的工地,宜优先采用地下水作为混凝土搅拌</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用</w:t>
      </w:r>
      <w:r>
        <w:rPr>
          <w:rFonts w:ascii="SimSun" w:hAnsi="SimSun" w:eastAsia="SimSun" w:cs="SimSun"/>
          <w:sz w:val="23"/>
          <w:szCs w:val="23"/>
          <w:color w:val="333333"/>
          <w:spacing w:val="21"/>
        </w:rPr>
        <w:t>水和养护用水,</w:t>
      </w:r>
      <w:r>
        <w:rPr>
          <w:rFonts w:ascii="SimSun" w:hAnsi="SimSun" w:eastAsia="SimSun" w:cs="SimSun"/>
          <w:sz w:val="23"/>
          <w:szCs w:val="23"/>
          <w:color w:val="333333"/>
          <w:spacing w:val="21"/>
        </w:rPr>
        <w:t xml:space="preserve"> </w:t>
      </w:r>
      <w:r>
        <w:rPr>
          <w:rFonts w:ascii="SimSun" w:hAnsi="SimSun" w:eastAsia="SimSun" w:cs="SimSun"/>
          <w:sz w:val="23"/>
          <w:szCs w:val="23"/>
          <w:color w:val="333333"/>
        </w:rPr>
        <w:t>B</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错误;现场机具、设备、车辆冲洗,喷洒路面,绿化浇灌</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等</w:t>
      </w:r>
      <w:r>
        <w:rPr>
          <w:rFonts w:ascii="SimSun" w:hAnsi="SimSun" w:eastAsia="SimSun" w:cs="SimSun"/>
          <w:sz w:val="23"/>
          <w:szCs w:val="23"/>
          <w:color w:val="333333"/>
          <w:spacing w:val="20"/>
        </w:rPr>
        <w:t>用水,优先采用非传统水源,尽量不使用市政自来水,</w:t>
      </w:r>
      <w:r>
        <w:rPr>
          <w:rFonts w:ascii="SimSun" w:hAnsi="SimSun" w:eastAsia="SimSun" w:cs="SimSun"/>
          <w:sz w:val="23"/>
          <w:szCs w:val="23"/>
          <w:color w:val="333333"/>
          <w:spacing w:val="20"/>
        </w:rPr>
        <w:t xml:space="preserve"> </w:t>
      </w:r>
      <w:r>
        <w:rPr>
          <w:rFonts w:ascii="SimSun" w:hAnsi="SimSun" w:eastAsia="SimSun" w:cs="SimSun"/>
          <w:sz w:val="23"/>
          <w:szCs w:val="23"/>
          <w:color w:val="333333"/>
        </w:rPr>
        <w:t>c</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错误。</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6"/>
        </w:rPr>
        <w:t>【</w:t>
      </w:r>
      <w:r>
        <w:rPr>
          <w:rFonts w:ascii="SimSun" w:hAnsi="SimSun" w:eastAsia="SimSun" w:cs="SimSun"/>
          <w:sz w:val="23"/>
          <w:szCs w:val="23"/>
          <w:color w:val="333333"/>
          <w:spacing w:val="18"/>
        </w:rPr>
        <w:t>考点来源】</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第五章第二节施工节约能源制度</w:t>
      </w:r>
    </w:p>
    <w:p>
      <w:pPr>
        <w:sectPr>
          <w:pgSz w:w="11906" w:h="16839"/>
          <w:pgMar w:top="400" w:right="0" w:bottom="0" w:left="1785" w:header="0" w:footer="0" w:gutter="0"/>
        </w:sectPr>
        <w:rPr/>
      </w:pPr>
    </w:p>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65" w:right="1816" w:firstLine="469"/>
        <w:spacing w:before="75" w:line="376" w:lineRule="auto"/>
        <w:rPr>
          <w:rFonts w:ascii="SimSun" w:hAnsi="SimSun" w:eastAsia="SimSun" w:cs="SimSun"/>
          <w:sz w:val="23"/>
          <w:szCs w:val="23"/>
        </w:rPr>
      </w:pPr>
      <w:r>
        <w:rPr>
          <w:rFonts w:ascii="SimSun" w:hAnsi="SimSun" w:eastAsia="SimSun" w:cs="SimSun"/>
          <w:sz w:val="23"/>
          <w:szCs w:val="23"/>
          <w:color w:val="333333"/>
          <w:spacing w:val="22"/>
        </w:rPr>
        <w:t>93</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1"/>
        </w:rPr>
        <w:t>·</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根据《建设工程安全生产管理条例》</w:t>
      </w:r>
      <w:r>
        <w:rPr>
          <w:rFonts w:ascii="SimSun" w:hAnsi="SimSun" w:eastAsia="SimSun" w:cs="SimSun"/>
          <w:sz w:val="23"/>
          <w:szCs w:val="23"/>
          <w:color w:val="333333"/>
          <w:spacing w:val="11"/>
        </w:rPr>
        <w:t xml:space="preserve"> </w:t>
      </w:r>
      <w:r>
        <w:rPr>
          <w:rFonts w:ascii="SimSun" w:hAnsi="SimSun" w:eastAsia="SimSun" w:cs="SimSun"/>
          <w:sz w:val="23"/>
          <w:szCs w:val="23"/>
          <w:color w:val="333333"/>
          <w:spacing w:val="11"/>
        </w:rPr>
        <w:t>,建设单位的安全生产责任有</w:t>
      </w:r>
      <w:r>
        <w:rPr>
          <w:rFonts w:ascii="SimSun" w:hAnsi="SimSun" w:eastAsia="SimSun" w:cs="SimSun"/>
          <w:sz w:val="23"/>
          <w:szCs w:val="23"/>
          <w:color w:val="333333"/>
        </w:rPr>
        <w:t xml:space="preserve"> </w:t>
      </w:r>
      <w:r>
        <w:rPr>
          <w:rFonts w:ascii="SimSun" w:hAnsi="SimSun" w:eastAsia="SimSun" w:cs="SimSun"/>
          <w:sz w:val="23"/>
          <w:szCs w:val="23"/>
          <w:color w:val="333333"/>
          <w:spacing w:val="8"/>
        </w:rPr>
        <w:t>(</w:t>
      </w:r>
      <w:r>
        <w:rPr>
          <w:rFonts w:ascii="SimSun" w:hAnsi="SimSun" w:eastAsia="SimSun" w:cs="SimSun"/>
          <w:sz w:val="23"/>
          <w:szCs w:val="23"/>
          <w:color w:val="333333"/>
          <w:spacing w:val="7"/>
        </w:rPr>
        <w:t xml:space="preserve">    </w:t>
      </w:r>
      <w:r>
        <w:rPr>
          <w:rFonts w:ascii="SimSun" w:hAnsi="SimSun" w:eastAsia="SimSun" w:cs="SimSun"/>
          <w:sz w:val="23"/>
          <w:szCs w:val="23"/>
          <w:color w:val="333333"/>
          <w:spacing w:val="7"/>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31"/>
          <w:position w:val="1"/>
        </w:rPr>
        <w:t>.</w:t>
      </w:r>
      <w:r>
        <w:rPr>
          <w:rFonts w:ascii="SimSun" w:hAnsi="SimSun" w:eastAsia="SimSun" w:cs="SimSun"/>
          <w:sz w:val="23"/>
          <w:szCs w:val="23"/>
          <w:color w:val="333333"/>
          <w:spacing w:val="24"/>
          <w:position w:val="1"/>
        </w:rPr>
        <w:t>需要进行爆破作业的,办理申请批准手续</w:t>
      </w:r>
    </w:p>
    <w:p>
      <w:pPr>
        <w:ind w:left="529"/>
        <w:spacing w:before="157"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7"/>
          <w:position w:val="1"/>
        </w:rPr>
        <w:t>.</w:t>
      </w:r>
      <w:r>
        <w:rPr>
          <w:rFonts w:ascii="SimSun" w:hAnsi="SimSun" w:eastAsia="SimSun" w:cs="SimSun"/>
          <w:sz w:val="23"/>
          <w:szCs w:val="23"/>
          <w:color w:val="333333"/>
          <w:spacing w:val="25"/>
          <w:position w:val="1"/>
        </w:rPr>
        <w:t>提出防范生产安全事故的指导意见和措施建议</w:t>
      </w:r>
    </w:p>
    <w:p>
      <w:pPr>
        <w:ind w:left="532"/>
        <w:spacing w:before="157"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5"/>
          <w:position w:val="17"/>
        </w:rPr>
        <w:t>.不得要求施工企业购买不符合安全施工的用具设备</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5"/>
          <w:position w:val="1"/>
        </w:rPr>
        <w:t>.对安全技术措施或者专项施工方案进行审</w:t>
      </w:r>
      <w:r>
        <w:rPr>
          <w:rFonts w:ascii="SimSun" w:hAnsi="SimSun" w:eastAsia="SimSun" w:cs="SimSun"/>
          <w:sz w:val="23"/>
          <w:szCs w:val="23"/>
          <w:color w:val="333333"/>
          <w:spacing w:val="24"/>
          <w:position w:val="1"/>
        </w:rPr>
        <w:t>查</w:t>
      </w:r>
    </w:p>
    <w:p>
      <w:pPr>
        <w:ind w:left="528" w:right="3585" w:firstLine="3"/>
        <w:spacing w:before="158" w:line="302" w:lineRule="auto"/>
        <w:rPr>
          <w:rFonts w:ascii="SimSun" w:hAnsi="SimSun" w:eastAsia="SimSun" w:cs="SimSun"/>
          <w:sz w:val="23"/>
          <w:szCs w:val="23"/>
        </w:rPr>
      </w:pPr>
      <w:r>
        <w:rPr>
          <w:rFonts w:ascii="SimSun" w:hAnsi="SimSun" w:eastAsia="SimSun" w:cs="SimSun"/>
          <w:sz w:val="23"/>
          <w:szCs w:val="23"/>
          <w:color w:val="333333"/>
        </w:rPr>
        <w:t>E</w:t>
      </w:r>
      <w:r>
        <w:rPr>
          <w:rFonts w:ascii="SimSun" w:hAnsi="SimSun" w:eastAsia="SimSun" w:cs="SimSun"/>
          <w:sz w:val="23"/>
          <w:szCs w:val="23"/>
          <w:color w:val="333333"/>
          <w:spacing w:val="25"/>
        </w:rPr>
        <w:t>.</w:t>
      </w:r>
      <w:r>
        <w:rPr>
          <w:rFonts w:ascii="SimSun" w:hAnsi="SimSun" w:eastAsia="SimSun" w:cs="SimSun"/>
          <w:sz w:val="23"/>
          <w:szCs w:val="23"/>
          <w:color w:val="333333"/>
          <w:spacing w:val="25"/>
        </w:rPr>
        <w:t xml:space="preserve"> </w:t>
      </w:r>
      <w:r>
        <w:rPr>
          <w:rFonts w:ascii="SimSun" w:hAnsi="SimSun" w:eastAsia="SimSun" w:cs="SimSun"/>
          <w:sz w:val="23"/>
          <w:szCs w:val="23"/>
          <w:color w:val="333333"/>
          <w:spacing w:val="25"/>
        </w:rPr>
        <w:t>申领施工许可证应当提供有关安全施工措施的资</w:t>
      </w:r>
      <w:r>
        <w:rPr>
          <w:rFonts w:ascii="SimSun" w:hAnsi="SimSun" w:eastAsia="SimSun" w:cs="SimSun"/>
          <w:sz w:val="23"/>
          <w:szCs w:val="23"/>
          <w:color w:val="333333"/>
          <w:spacing w:val="23"/>
        </w:rPr>
        <w:t>料</w:t>
      </w:r>
      <w:r>
        <w:rPr>
          <w:rFonts w:ascii="SimSun" w:hAnsi="SimSun" w:eastAsia="SimSun" w:cs="SimSun"/>
          <w:sz w:val="23"/>
          <w:szCs w:val="23"/>
          <w:color w:val="333333"/>
        </w:rPr>
        <w:t xml:space="preserve"> </w:t>
      </w:r>
      <w:r>
        <w:rPr>
          <w:rFonts w:ascii="SimSun" w:hAnsi="SimSun" w:eastAsia="SimSun" w:cs="SimSun"/>
          <w:sz w:val="23"/>
          <w:szCs w:val="23"/>
          <w:color w:val="333333"/>
          <w:spacing w:val="6"/>
        </w:rPr>
        <w:t>【答案】</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5"/>
        </w:rPr>
        <w:t xml:space="preserve"> </w:t>
      </w:r>
      <w:r>
        <w:rPr>
          <w:rFonts w:ascii="SimSun" w:hAnsi="SimSun" w:eastAsia="SimSun" w:cs="SimSun"/>
          <w:sz w:val="23"/>
          <w:szCs w:val="23"/>
          <w:color w:val="333333"/>
        </w:rPr>
        <w:t>ACE</w:t>
      </w:r>
    </w:p>
    <w:p>
      <w:pPr>
        <w:ind w:left="528" w:right="1961"/>
        <w:spacing w:before="183" w:line="376" w:lineRule="auto"/>
        <w:rPr>
          <w:rFonts w:ascii="SimSun" w:hAnsi="SimSun" w:eastAsia="SimSun" w:cs="SimSun"/>
          <w:sz w:val="23"/>
          <w:szCs w:val="23"/>
        </w:rPr>
      </w:pPr>
      <w:r>
        <w:rPr>
          <w:rFonts w:ascii="SimSun" w:hAnsi="SimSun" w:eastAsia="SimSun" w:cs="SimSun"/>
          <w:sz w:val="23"/>
          <w:szCs w:val="23"/>
          <w:color w:val="333333"/>
          <w:spacing w:val="19"/>
        </w:rPr>
        <w:t>【</w:t>
      </w:r>
      <w:r>
        <w:rPr>
          <w:rFonts w:ascii="SimSun" w:hAnsi="SimSun" w:eastAsia="SimSun" w:cs="SimSun"/>
          <w:sz w:val="23"/>
          <w:szCs w:val="23"/>
          <w:color w:val="333333"/>
          <w:spacing w:val="15"/>
        </w:rPr>
        <w:t>解析】</w:t>
      </w:r>
      <w:r>
        <w:rPr>
          <w:rFonts w:ascii="SimSun" w:hAnsi="SimSun" w:eastAsia="SimSun" w:cs="SimSun"/>
          <w:sz w:val="23"/>
          <w:szCs w:val="23"/>
          <w:color w:val="333333"/>
          <w:spacing w:val="15"/>
        </w:rPr>
        <w:t xml:space="preserve">  </w:t>
      </w:r>
      <w:r>
        <w:rPr>
          <w:rFonts w:ascii="SimSun" w:hAnsi="SimSun" w:eastAsia="SimSun" w:cs="SimSun"/>
          <w:sz w:val="23"/>
          <w:szCs w:val="23"/>
          <w:color w:val="333333"/>
        </w:rPr>
        <w:t>B</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属于设计单位的安全责任,</w:t>
      </w:r>
      <w:r>
        <w:rPr>
          <w:rFonts w:ascii="SimSun" w:hAnsi="SimSun" w:eastAsia="SimSun" w:cs="SimSun"/>
          <w:sz w:val="23"/>
          <w:szCs w:val="23"/>
          <w:color w:val="333333"/>
          <w:spacing w:val="15"/>
        </w:rPr>
        <w:t xml:space="preserve"> </w:t>
      </w:r>
      <w:r>
        <w:rPr>
          <w:rFonts w:ascii="SimSun" w:hAnsi="SimSun" w:eastAsia="SimSun" w:cs="SimSun"/>
          <w:sz w:val="23"/>
          <w:szCs w:val="23"/>
          <w:color w:val="333333"/>
        </w:rPr>
        <w:t>D</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属于监理单位的安全责任。</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w:t>
      </w:r>
      <w:r>
        <w:rPr>
          <w:rFonts w:ascii="SimSun" w:hAnsi="SimSun" w:eastAsia="SimSun" w:cs="SimSun"/>
          <w:sz w:val="23"/>
          <w:szCs w:val="23"/>
          <w:color w:val="333333"/>
          <w:spacing w:val="20"/>
        </w:rPr>
        <w:t>考点来源】</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建设单位和相关单位的建设工程安全责任制度</w:t>
      </w:r>
    </w:p>
    <w:p>
      <w:pPr>
        <w:ind w:left="32" w:right="1816" w:firstLine="502"/>
        <w:spacing w:before="1" w:line="375" w:lineRule="auto"/>
        <w:rPr>
          <w:rFonts w:ascii="SimSun" w:hAnsi="SimSun" w:eastAsia="SimSun" w:cs="SimSun"/>
          <w:sz w:val="23"/>
          <w:szCs w:val="23"/>
        </w:rPr>
      </w:pPr>
      <w:r>
        <w:rPr>
          <w:rFonts w:ascii="SimSun" w:hAnsi="SimSun" w:eastAsia="SimSun" w:cs="SimSun"/>
          <w:sz w:val="23"/>
          <w:szCs w:val="23"/>
          <w:color w:val="333333"/>
          <w:spacing w:val="39"/>
        </w:rPr>
        <w:t>9</w:t>
      </w:r>
      <w:r>
        <w:rPr>
          <w:rFonts w:ascii="SimSun" w:hAnsi="SimSun" w:eastAsia="SimSun" w:cs="SimSun"/>
          <w:sz w:val="23"/>
          <w:szCs w:val="23"/>
          <w:color w:val="333333"/>
          <w:spacing w:val="23"/>
        </w:rPr>
        <w:t>4.根据《建筑施工企业安全生产管理机构设置及专职安全生产管理人</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员</w:t>
      </w:r>
      <w:r>
        <w:rPr>
          <w:rFonts w:ascii="SimSun" w:hAnsi="SimSun" w:eastAsia="SimSun" w:cs="SimSun"/>
          <w:sz w:val="23"/>
          <w:szCs w:val="23"/>
          <w:color w:val="333333"/>
          <w:spacing w:val="19"/>
        </w:rPr>
        <w:t>配备办法》</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,建筑施工企业安全生产管理机构的职责有(</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5"/>
          <w:position w:val="17"/>
        </w:rPr>
        <w:t>.建立健全本单位安全生产责任</w:t>
      </w:r>
      <w:r>
        <w:rPr>
          <w:rFonts w:ascii="SimSun" w:hAnsi="SimSun" w:eastAsia="SimSun" w:cs="SimSun"/>
          <w:sz w:val="23"/>
          <w:szCs w:val="23"/>
          <w:color w:val="333333"/>
          <w:spacing w:val="23"/>
          <w:position w:val="17"/>
        </w:rPr>
        <w:t>制</w:t>
      </w:r>
    </w:p>
    <w:p>
      <w:pPr>
        <w:ind w:left="529"/>
        <w:spacing w:line="311"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0"/>
          <w:position w:val="1"/>
        </w:rPr>
        <w:t>.</w:t>
      </w:r>
      <w:r>
        <w:rPr>
          <w:rFonts w:ascii="SimSun" w:hAnsi="SimSun" w:eastAsia="SimSun" w:cs="SimSun"/>
          <w:sz w:val="23"/>
          <w:szCs w:val="23"/>
          <w:color w:val="333333"/>
          <w:spacing w:val="24"/>
          <w:position w:val="1"/>
        </w:rPr>
        <w:t>查处在建项目违规违章情况</w:t>
      </w:r>
    </w:p>
    <w:p>
      <w:pPr>
        <w:ind w:left="532"/>
        <w:spacing w:before="157"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5"/>
          <w:position w:val="17"/>
        </w:rPr>
        <w:t>.宣传和贯彻国家有关安全生产法律法规和标</w:t>
      </w:r>
      <w:r>
        <w:rPr>
          <w:rFonts w:ascii="SimSun" w:hAnsi="SimSun" w:eastAsia="SimSun" w:cs="SimSun"/>
          <w:sz w:val="23"/>
          <w:szCs w:val="23"/>
          <w:color w:val="333333"/>
          <w:spacing w:val="24"/>
          <w:position w:val="17"/>
        </w:rPr>
        <w:t>准</w:t>
      </w:r>
    </w:p>
    <w:p>
      <w:pPr>
        <w:ind w:left="530"/>
        <w:spacing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1"/>
          <w:position w:val="1"/>
        </w:rPr>
        <w:t>.</w:t>
      </w:r>
      <w:r>
        <w:rPr>
          <w:rFonts w:ascii="SimSun" w:hAnsi="SimSun" w:eastAsia="SimSun" w:cs="SimSun"/>
          <w:sz w:val="23"/>
          <w:szCs w:val="23"/>
          <w:color w:val="333333"/>
          <w:spacing w:val="24"/>
          <w:position w:val="1"/>
        </w:rPr>
        <w:t>组织开展安全教育培训与交流</w:t>
      </w:r>
    </w:p>
    <w:p>
      <w:pPr>
        <w:ind w:left="531"/>
        <w:spacing w:before="157" w:line="311"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36"/>
          <w:position w:val="1"/>
        </w:rPr>
        <w:t>.</w:t>
      </w:r>
      <w:r>
        <w:rPr>
          <w:rFonts w:ascii="SimSun" w:hAnsi="SimSun" w:eastAsia="SimSun" w:cs="SimSun"/>
          <w:sz w:val="23"/>
          <w:szCs w:val="23"/>
          <w:color w:val="333333"/>
          <w:spacing w:val="24"/>
          <w:position w:val="1"/>
        </w:rPr>
        <w:t>参加生产安全事故的调查和处理工作</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6"/>
        </w:rPr>
        <w:t>【答案】</w:t>
      </w:r>
      <w:r>
        <w:rPr>
          <w:rFonts w:ascii="SimSun" w:hAnsi="SimSun" w:eastAsia="SimSun" w:cs="SimSun"/>
          <w:sz w:val="23"/>
          <w:szCs w:val="23"/>
          <w:color w:val="333333"/>
          <w:spacing w:val="6"/>
        </w:rPr>
        <w:t xml:space="preserve"> </w:t>
      </w:r>
      <w:r>
        <w:rPr>
          <w:rFonts w:ascii="SimSun" w:hAnsi="SimSun" w:eastAsia="SimSun" w:cs="SimSun"/>
          <w:sz w:val="23"/>
          <w:szCs w:val="23"/>
          <w:color w:val="333333"/>
          <w:spacing w:val="5"/>
        </w:rPr>
        <w:t xml:space="preserve"> </w:t>
      </w:r>
      <w:r>
        <w:rPr>
          <w:rFonts w:ascii="SimSun" w:hAnsi="SimSun" w:eastAsia="SimSun" w:cs="SimSun"/>
          <w:sz w:val="23"/>
          <w:szCs w:val="23"/>
          <w:color w:val="333333"/>
        </w:rPr>
        <w:t>CDE</w:t>
      </w:r>
    </w:p>
    <w:p>
      <w:pPr>
        <w:ind w:left="31" w:right="1922" w:firstLine="496"/>
        <w:spacing w:before="183" w:line="37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6"/>
        </w:rPr>
        <w:t>解析】</w:t>
      </w:r>
      <w:r>
        <w:rPr>
          <w:rFonts w:ascii="SimSun" w:hAnsi="SimSun" w:eastAsia="SimSun" w:cs="SimSun"/>
          <w:sz w:val="23"/>
          <w:szCs w:val="23"/>
          <w:color w:val="333333"/>
          <w:spacing w:val="16"/>
        </w:rPr>
        <w:t xml:space="preserve">  </w:t>
      </w:r>
      <w:r>
        <w:rPr>
          <w:rFonts w:ascii="SimSun" w:hAnsi="SimSun" w:eastAsia="SimSun" w:cs="SimSun"/>
          <w:sz w:val="23"/>
          <w:szCs w:val="23"/>
          <w:color w:val="333333"/>
        </w:rPr>
        <w:t>A</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属于企业负责人的安全职责;</w:t>
      </w:r>
      <w:r>
        <w:rPr>
          <w:rFonts w:ascii="SimSun" w:hAnsi="SimSun" w:eastAsia="SimSun" w:cs="SimSun"/>
          <w:sz w:val="23"/>
          <w:szCs w:val="23"/>
          <w:color w:val="333333"/>
          <w:spacing w:val="16"/>
        </w:rPr>
        <w:t xml:space="preserve"> </w:t>
      </w:r>
      <w:r>
        <w:rPr>
          <w:rFonts w:ascii="SimSun" w:hAnsi="SimSun" w:eastAsia="SimSun" w:cs="SimSun"/>
          <w:sz w:val="23"/>
          <w:szCs w:val="23"/>
          <w:color w:val="333333"/>
        </w:rPr>
        <w:t>B</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属于政府监督部门的安全</w:t>
      </w:r>
      <w:r>
        <w:rPr>
          <w:rFonts w:ascii="SimSun" w:hAnsi="SimSun" w:eastAsia="SimSun" w:cs="SimSun"/>
          <w:sz w:val="23"/>
          <w:szCs w:val="23"/>
          <w:color w:val="333333"/>
        </w:rPr>
        <w:t xml:space="preserve"> </w:t>
      </w:r>
      <w:r>
        <w:rPr>
          <w:rFonts w:ascii="SimSun" w:hAnsi="SimSun" w:eastAsia="SimSun" w:cs="SimSun"/>
          <w:sz w:val="23"/>
          <w:szCs w:val="23"/>
          <w:color w:val="333333"/>
          <w:spacing w:val="10"/>
        </w:rPr>
        <w:t>责</w:t>
      </w:r>
      <w:r>
        <w:rPr>
          <w:rFonts w:ascii="SimSun" w:hAnsi="SimSun" w:eastAsia="SimSun" w:cs="SimSun"/>
          <w:sz w:val="23"/>
          <w:szCs w:val="23"/>
          <w:color w:val="333333"/>
          <w:spacing w:val="9"/>
        </w:rPr>
        <w:t>任</w:t>
      </w:r>
    </w:p>
    <w:p>
      <w:pPr>
        <w:ind w:left="22" w:right="1931" w:firstLine="505"/>
        <w:spacing w:before="2" w:line="375" w:lineRule="auto"/>
        <w:rPr>
          <w:rFonts w:ascii="SimSun" w:hAnsi="SimSun" w:eastAsia="SimSun" w:cs="SimSun"/>
          <w:sz w:val="23"/>
          <w:szCs w:val="23"/>
        </w:rPr>
      </w:pPr>
      <w:r>
        <w:rPr>
          <w:rFonts w:ascii="SimSun" w:hAnsi="SimSun" w:eastAsia="SimSun" w:cs="SimSun"/>
          <w:sz w:val="23"/>
          <w:szCs w:val="23"/>
          <w:color w:val="333333"/>
          <w:spacing w:val="21"/>
        </w:rPr>
        <w:t>【考点来源】</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第六章第二节施工安全生产责任和安全生产教育培训</w:t>
      </w:r>
      <w:r>
        <w:rPr>
          <w:rFonts w:ascii="SimSun" w:hAnsi="SimSun" w:eastAsia="SimSun" w:cs="SimSun"/>
          <w:sz w:val="23"/>
          <w:szCs w:val="23"/>
          <w:color w:val="333333"/>
          <w:spacing w:val="14"/>
        </w:rPr>
        <w:t>制</w:t>
      </w:r>
      <w:r>
        <w:rPr>
          <w:rFonts w:ascii="SimSun" w:hAnsi="SimSun" w:eastAsia="SimSun" w:cs="SimSun"/>
          <w:sz w:val="23"/>
          <w:szCs w:val="23"/>
          <w:color w:val="333333"/>
        </w:rPr>
        <w:t xml:space="preserve"> </w:t>
      </w:r>
      <w:r>
        <w:rPr>
          <w:rFonts w:ascii="SimSun" w:hAnsi="SimSun" w:eastAsia="SimSun" w:cs="SimSun"/>
          <w:sz w:val="23"/>
          <w:szCs w:val="23"/>
          <w:color w:val="333333"/>
          <w:spacing w:val="1"/>
        </w:rPr>
        <w:t>度</w:t>
      </w:r>
    </w:p>
    <w:p>
      <w:pPr>
        <w:ind w:left="24" w:right="1816" w:firstLine="511"/>
        <w:spacing w:before="2" w:line="375" w:lineRule="auto"/>
        <w:rPr>
          <w:rFonts w:ascii="SimSun" w:hAnsi="SimSun" w:eastAsia="SimSun" w:cs="SimSun"/>
          <w:sz w:val="23"/>
          <w:szCs w:val="23"/>
        </w:rPr>
      </w:pPr>
      <w:r>
        <w:rPr>
          <w:rFonts w:ascii="SimSun" w:hAnsi="SimSun" w:eastAsia="SimSun" w:cs="SimSun"/>
          <w:sz w:val="23"/>
          <w:szCs w:val="23"/>
          <w:color w:val="333333"/>
          <w:spacing w:val="39"/>
        </w:rPr>
        <w:t>9</w:t>
      </w:r>
      <w:r>
        <w:rPr>
          <w:rFonts w:ascii="SimSun" w:hAnsi="SimSun" w:eastAsia="SimSun" w:cs="SimSun"/>
          <w:sz w:val="23"/>
          <w:szCs w:val="23"/>
          <w:color w:val="333333"/>
          <w:spacing w:val="23"/>
        </w:rPr>
        <w:t>5.根据《最高人民法院关于审理建设工程施工合同纠纷案件适用法律</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问</w:t>
      </w:r>
      <w:r>
        <w:rPr>
          <w:rFonts w:ascii="SimSun" w:hAnsi="SimSun" w:eastAsia="SimSun" w:cs="SimSun"/>
          <w:sz w:val="23"/>
          <w:szCs w:val="23"/>
          <w:color w:val="333333"/>
          <w:spacing w:val="19"/>
        </w:rPr>
        <w:t>题的解释(二》</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,关于建设工程合同承包人工程价款优先受偿权的说</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法</w:t>
      </w:r>
      <w:r>
        <w:rPr>
          <w:rFonts w:ascii="SimSun" w:hAnsi="SimSun" w:eastAsia="SimSun" w:cs="SimSun"/>
          <w:sz w:val="23"/>
          <w:szCs w:val="23"/>
          <w:color w:val="333333"/>
          <w:spacing w:val="18"/>
        </w:rPr>
        <w:t>,正确的有(</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5"/>
          <w:position w:val="17"/>
        </w:rPr>
        <w:t>.未竣工的建设工程质量合格,承包人请求其承建工程的价款就其</w:t>
      </w:r>
      <w:r>
        <w:rPr>
          <w:rFonts w:ascii="SimSun" w:hAnsi="SimSun" w:eastAsia="SimSun" w:cs="SimSun"/>
          <w:sz w:val="23"/>
          <w:szCs w:val="23"/>
          <w:color w:val="333333"/>
          <w:spacing w:val="24"/>
          <w:position w:val="17"/>
        </w:rPr>
        <w:t>承</w:t>
      </w:r>
    </w:p>
    <w:p>
      <w:pPr>
        <w:ind w:left="26"/>
        <w:spacing w:before="2" w:line="225" w:lineRule="auto"/>
        <w:rPr>
          <w:rFonts w:ascii="SimSun" w:hAnsi="SimSun" w:eastAsia="SimSun" w:cs="SimSun"/>
          <w:sz w:val="23"/>
          <w:szCs w:val="23"/>
        </w:rPr>
      </w:pPr>
      <w:r>
        <w:rPr>
          <w:rFonts w:ascii="SimSun" w:hAnsi="SimSun" w:eastAsia="SimSun" w:cs="SimSun"/>
          <w:sz w:val="23"/>
          <w:szCs w:val="23"/>
          <w:color w:val="333333"/>
          <w:spacing w:val="39"/>
        </w:rPr>
        <w:t>建</w:t>
      </w:r>
      <w:r>
        <w:rPr>
          <w:rFonts w:ascii="SimSun" w:hAnsi="SimSun" w:eastAsia="SimSun" w:cs="SimSun"/>
          <w:sz w:val="23"/>
          <w:szCs w:val="23"/>
          <w:color w:val="333333"/>
          <w:spacing w:val="24"/>
        </w:rPr>
        <w:t>工程部分折价或者拍卖的价款优先受偿的,人民法院不予支持</w:t>
      </w:r>
    </w:p>
    <w:p>
      <w:pPr>
        <w:ind w:left="22" w:right="1929" w:firstLine="506"/>
        <w:spacing w:before="186" w:line="384" w:lineRule="auto"/>
        <w:rPr>
          <w:rFonts w:ascii="SimSun" w:hAnsi="SimSun" w:eastAsia="SimSun" w:cs="SimSun"/>
          <w:sz w:val="23"/>
          <w:szCs w:val="23"/>
        </w:rPr>
      </w:pPr>
      <w:r>
        <w:rPr>
          <w:rFonts w:ascii="SimSun" w:hAnsi="SimSun" w:eastAsia="SimSun" w:cs="SimSun"/>
          <w:sz w:val="23"/>
          <w:szCs w:val="23"/>
          <w:color w:val="333333"/>
        </w:rPr>
        <w:t>B</w:t>
      </w:r>
      <w:r>
        <w:rPr>
          <w:rFonts w:ascii="SimSun" w:hAnsi="SimSun" w:eastAsia="SimSun" w:cs="SimSun"/>
          <w:sz w:val="23"/>
          <w:szCs w:val="23"/>
          <w:color w:val="333333"/>
          <w:spacing w:val="36"/>
        </w:rPr>
        <w:t>.</w:t>
      </w:r>
      <w:r>
        <w:rPr>
          <w:rFonts w:ascii="SimSun" w:hAnsi="SimSun" w:eastAsia="SimSun" w:cs="SimSun"/>
          <w:sz w:val="23"/>
          <w:szCs w:val="23"/>
          <w:color w:val="333333"/>
          <w:spacing w:val="25"/>
        </w:rPr>
        <w:t>装饰装修工程的承包人就该装饰装修工程折价或者拍卖的价款享有</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优</w:t>
      </w:r>
      <w:r>
        <w:rPr>
          <w:rFonts w:ascii="SimSun" w:hAnsi="SimSun" w:eastAsia="SimSun" w:cs="SimSun"/>
          <w:sz w:val="23"/>
          <w:szCs w:val="23"/>
          <w:color w:val="333333"/>
          <w:spacing w:val="21"/>
        </w:rPr>
        <w:t>先受偿权</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ind w:left="532"/>
        <w:spacing w:before="74" w:line="227"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6"/>
        </w:rPr>
        <w:t>.</w:t>
      </w:r>
      <w:r>
        <w:rPr>
          <w:rFonts w:ascii="SimSun" w:hAnsi="SimSun" w:eastAsia="SimSun" w:cs="SimSun"/>
          <w:sz w:val="23"/>
          <w:szCs w:val="23"/>
          <w:color w:val="333333"/>
          <w:spacing w:val="19"/>
        </w:rPr>
        <w:t>承</w:t>
      </w:r>
      <w:r>
        <w:rPr>
          <w:rFonts w:ascii="SimSun" w:hAnsi="SimSun" w:eastAsia="SimSun" w:cs="SimSun"/>
          <w:sz w:val="23"/>
          <w:szCs w:val="23"/>
          <w:color w:val="333333"/>
          <w:spacing w:val="18"/>
        </w:rPr>
        <w:t>包人行使建设工程价款优先受偿权的期限为</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6</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个月</w:t>
      </w:r>
    </w:p>
    <w:p>
      <w:pPr>
        <w:ind w:left="26" w:right="1929" w:firstLine="503"/>
        <w:spacing w:before="183" w:line="376"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35"/>
        </w:rPr>
        <w:t>.</w:t>
      </w:r>
      <w:r>
        <w:rPr>
          <w:rFonts w:ascii="SimSun" w:hAnsi="SimSun" w:eastAsia="SimSun" w:cs="SimSun"/>
          <w:sz w:val="23"/>
          <w:szCs w:val="23"/>
          <w:color w:val="333333"/>
          <w:spacing w:val="25"/>
        </w:rPr>
        <w:t>承包人行使建设工程价款优先受偿权的期限自发包人应当给付建设</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工</w:t>
      </w:r>
      <w:r>
        <w:rPr>
          <w:rFonts w:ascii="SimSun" w:hAnsi="SimSun" w:eastAsia="SimSun" w:cs="SimSun"/>
          <w:sz w:val="23"/>
          <w:szCs w:val="23"/>
          <w:color w:val="333333"/>
          <w:spacing w:val="22"/>
        </w:rPr>
        <w:t>程价款之日起算</w:t>
      </w:r>
    </w:p>
    <w:p>
      <w:pPr>
        <w:ind w:left="531"/>
        <w:spacing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36"/>
          <w:position w:val="1"/>
        </w:rPr>
        <w:t>.</w:t>
      </w:r>
      <w:r>
        <w:rPr>
          <w:rFonts w:ascii="SimSun" w:hAnsi="SimSun" w:eastAsia="SimSun" w:cs="SimSun"/>
          <w:sz w:val="23"/>
          <w:szCs w:val="23"/>
          <w:color w:val="333333"/>
          <w:spacing w:val="24"/>
          <w:position w:val="1"/>
        </w:rPr>
        <w:t>承包人工程价款优先受偿权不得放弃</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5"/>
        </w:rPr>
        <w:t>【</w:t>
      </w:r>
      <w:r>
        <w:rPr>
          <w:rFonts w:ascii="SimSun" w:hAnsi="SimSun" w:eastAsia="SimSun" w:cs="SimSun"/>
          <w:sz w:val="23"/>
          <w:szCs w:val="23"/>
          <w:color w:val="333333"/>
          <w:spacing w:val="3"/>
        </w:rPr>
        <w:t>答案】</w:t>
      </w:r>
      <w:r>
        <w:rPr>
          <w:rFonts w:ascii="SimSun" w:hAnsi="SimSun" w:eastAsia="SimSun" w:cs="SimSun"/>
          <w:sz w:val="23"/>
          <w:szCs w:val="23"/>
          <w:color w:val="333333"/>
          <w:spacing w:val="3"/>
        </w:rPr>
        <w:t xml:space="preserve">  </w:t>
      </w:r>
      <w:r>
        <w:rPr>
          <w:rFonts w:ascii="SimSun" w:hAnsi="SimSun" w:eastAsia="SimSun" w:cs="SimSun"/>
          <w:sz w:val="23"/>
          <w:szCs w:val="23"/>
          <w:color w:val="333333"/>
        </w:rPr>
        <w:t>CD</w:t>
      </w:r>
    </w:p>
    <w:p>
      <w:pPr>
        <w:ind w:left="23" w:right="1816" w:firstLine="504"/>
        <w:spacing w:before="181" w:line="376" w:lineRule="auto"/>
        <w:rPr>
          <w:rFonts w:ascii="SimSun" w:hAnsi="SimSun" w:eastAsia="SimSun" w:cs="SimSun"/>
          <w:sz w:val="23"/>
          <w:szCs w:val="23"/>
        </w:rPr>
      </w:pPr>
      <w:r>
        <w:rPr>
          <w:rFonts w:ascii="SimSun" w:hAnsi="SimSun" w:eastAsia="SimSun" w:cs="SimSun"/>
          <w:sz w:val="23"/>
          <w:szCs w:val="23"/>
          <w:color w:val="333333"/>
          <w:spacing w:val="40"/>
        </w:rPr>
        <w:t>【</w:t>
      </w:r>
      <w:r>
        <w:rPr>
          <w:rFonts w:ascii="SimSun" w:hAnsi="SimSun" w:eastAsia="SimSun" w:cs="SimSun"/>
          <w:sz w:val="23"/>
          <w:szCs w:val="23"/>
          <w:color w:val="333333"/>
          <w:spacing w:val="24"/>
        </w:rPr>
        <w:t>解析】未竣工的建设工程质量合格,承包人请求其承建工程的价款就</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其</w:t>
      </w:r>
      <w:r>
        <w:rPr>
          <w:rFonts w:ascii="SimSun" w:hAnsi="SimSun" w:eastAsia="SimSun" w:cs="SimSun"/>
          <w:sz w:val="23"/>
          <w:szCs w:val="23"/>
          <w:color w:val="333333"/>
          <w:spacing w:val="22"/>
        </w:rPr>
        <w:t>承建工程部分折价或者拍卖的价款优先受偿的,人民法院应予支持,</w:t>
      </w:r>
      <w:r>
        <w:rPr>
          <w:rFonts w:ascii="SimSun" w:hAnsi="SimSun" w:eastAsia="SimSun" w:cs="SimSun"/>
          <w:sz w:val="23"/>
          <w:szCs w:val="23"/>
          <w:color w:val="333333"/>
        </w:rPr>
        <w:t>A</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错</w:t>
      </w:r>
      <w:r>
        <w:rPr>
          <w:rFonts w:ascii="SimSun" w:hAnsi="SimSun" w:eastAsia="SimSun" w:cs="SimSun"/>
          <w:sz w:val="23"/>
          <w:szCs w:val="23"/>
          <w:color w:val="333333"/>
        </w:rPr>
        <w:t xml:space="preserve"> </w:t>
      </w:r>
      <w:r>
        <w:rPr>
          <w:rFonts w:ascii="SimSun" w:hAnsi="SimSun" w:eastAsia="SimSun" w:cs="SimSun"/>
          <w:sz w:val="23"/>
          <w:szCs w:val="23"/>
          <w:color w:val="333333"/>
          <w:spacing w:val="39"/>
        </w:rPr>
        <w:t>误</w:t>
      </w:r>
      <w:r>
        <w:rPr>
          <w:rFonts w:ascii="SimSun" w:hAnsi="SimSun" w:eastAsia="SimSun" w:cs="SimSun"/>
          <w:sz w:val="23"/>
          <w:szCs w:val="23"/>
          <w:color w:val="333333"/>
          <w:spacing w:val="24"/>
        </w:rPr>
        <w:t>;装饰装修工程的承包人,请求装饰装修工程价款就该装饰装修工程折价</w:t>
      </w:r>
      <w:r>
        <w:rPr>
          <w:rFonts w:ascii="SimSun" w:hAnsi="SimSun" w:eastAsia="SimSun" w:cs="SimSun"/>
          <w:sz w:val="23"/>
          <w:szCs w:val="23"/>
          <w:color w:val="333333"/>
        </w:rPr>
        <w:t xml:space="preserve"> </w:t>
      </w:r>
      <w:r>
        <w:rPr>
          <w:rFonts w:ascii="SimSun" w:hAnsi="SimSun" w:eastAsia="SimSun" w:cs="SimSun"/>
          <w:sz w:val="23"/>
          <w:szCs w:val="23"/>
          <w:color w:val="333333"/>
          <w:spacing w:val="39"/>
        </w:rPr>
        <w:t>或</w:t>
      </w:r>
      <w:r>
        <w:rPr>
          <w:rFonts w:ascii="SimSun" w:hAnsi="SimSun" w:eastAsia="SimSun" w:cs="SimSun"/>
          <w:sz w:val="23"/>
          <w:szCs w:val="23"/>
          <w:color w:val="333333"/>
          <w:spacing w:val="24"/>
        </w:rPr>
        <w:t>者拍卖的价款优先受偿的,人民法院应予支持,但装饰装修工程的发包人</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不</w:t>
      </w:r>
      <w:r>
        <w:rPr>
          <w:rFonts w:ascii="SimSun" w:hAnsi="SimSun" w:eastAsia="SimSun" w:cs="SimSun"/>
          <w:sz w:val="23"/>
          <w:szCs w:val="23"/>
          <w:color w:val="333333"/>
          <w:spacing w:val="22"/>
        </w:rPr>
        <w:t>是该建筑物的所有权人的除外,</w:t>
      </w:r>
      <w:r>
        <w:rPr>
          <w:rFonts w:ascii="SimSun" w:hAnsi="SimSun" w:eastAsia="SimSun" w:cs="SimSun"/>
          <w:sz w:val="23"/>
          <w:szCs w:val="23"/>
          <w:color w:val="333333"/>
          <w:spacing w:val="22"/>
        </w:rPr>
        <w:t xml:space="preserve"> </w:t>
      </w:r>
      <w:r>
        <w:rPr>
          <w:rFonts w:ascii="SimSun" w:hAnsi="SimSun" w:eastAsia="SimSun" w:cs="SimSun"/>
          <w:sz w:val="23"/>
          <w:szCs w:val="23"/>
          <w:color w:val="333333"/>
        </w:rPr>
        <w:t>B</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错误;发包人与承包人约定放弃或者限</w:t>
      </w:r>
      <w:r>
        <w:rPr>
          <w:rFonts w:ascii="SimSun" w:hAnsi="SimSun" w:eastAsia="SimSun" w:cs="SimSun"/>
          <w:sz w:val="23"/>
          <w:szCs w:val="23"/>
          <w:color w:val="333333"/>
        </w:rPr>
        <w:t xml:space="preserve"> </w:t>
      </w:r>
      <w:r>
        <w:rPr>
          <w:rFonts w:ascii="SimSun" w:hAnsi="SimSun" w:eastAsia="SimSun" w:cs="SimSun"/>
          <w:sz w:val="23"/>
          <w:szCs w:val="23"/>
          <w:color w:val="333333"/>
          <w:spacing w:val="39"/>
        </w:rPr>
        <w:t>制</w:t>
      </w:r>
      <w:r>
        <w:rPr>
          <w:rFonts w:ascii="SimSun" w:hAnsi="SimSun" w:eastAsia="SimSun" w:cs="SimSun"/>
          <w:sz w:val="23"/>
          <w:szCs w:val="23"/>
          <w:color w:val="333333"/>
          <w:spacing w:val="24"/>
        </w:rPr>
        <w:t>建设工程价款优先受偿权,损害建筑工人利益,发包人根据该约定主张承</w:t>
      </w:r>
      <w:r>
        <w:rPr>
          <w:rFonts w:ascii="SimSun" w:hAnsi="SimSun" w:eastAsia="SimSun" w:cs="SimSun"/>
          <w:sz w:val="23"/>
          <w:szCs w:val="23"/>
          <w:color w:val="333333"/>
        </w:rPr>
        <w:t xml:space="preserve"> </w:t>
      </w:r>
      <w:r>
        <w:rPr>
          <w:rFonts w:ascii="SimSun" w:hAnsi="SimSun" w:eastAsia="SimSun" w:cs="SimSun"/>
          <w:sz w:val="23"/>
          <w:szCs w:val="23"/>
          <w:color w:val="333333"/>
          <w:spacing w:val="28"/>
        </w:rPr>
        <w:t>包</w:t>
      </w:r>
      <w:r>
        <w:rPr>
          <w:rFonts w:ascii="SimSun" w:hAnsi="SimSun" w:eastAsia="SimSun" w:cs="SimSun"/>
          <w:sz w:val="23"/>
          <w:szCs w:val="23"/>
          <w:color w:val="333333"/>
          <w:spacing w:val="21"/>
        </w:rPr>
        <w:t>人不享有建设工程价款优先受偿权的,人民法院不予支持,</w:t>
      </w:r>
      <w:r>
        <w:rPr>
          <w:rFonts w:ascii="SimSun" w:hAnsi="SimSun" w:eastAsia="SimSun" w:cs="SimSun"/>
          <w:sz w:val="23"/>
          <w:szCs w:val="23"/>
          <w:color w:val="333333"/>
          <w:spacing w:val="21"/>
        </w:rPr>
        <w:t xml:space="preserve"> </w:t>
      </w:r>
      <w:r>
        <w:rPr>
          <w:rFonts w:ascii="SimSun" w:hAnsi="SimSun" w:eastAsia="SimSun" w:cs="SimSun"/>
          <w:sz w:val="23"/>
          <w:szCs w:val="23"/>
          <w:color w:val="333333"/>
        </w:rPr>
        <w:t>E</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错误。</w:t>
      </w:r>
    </w:p>
    <w:p>
      <w:pPr>
        <w:ind w:left="528"/>
        <w:spacing w:line="468" w:lineRule="exact"/>
        <w:rPr>
          <w:rFonts w:ascii="SimSun" w:hAnsi="SimSun" w:eastAsia="SimSun" w:cs="SimSun"/>
          <w:sz w:val="23"/>
          <w:szCs w:val="23"/>
        </w:rPr>
      </w:pP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18"/>
          <w:position w:val="17"/>
        </w:rPr>
        <w:t>考点来源】</w:t>
      </w:r>
      <w:r>
        <w:rPr>
          <w:rFonts w:ascii="SimSun" w:hAnsi="SimSun" w:eastAsia="SimSun" w:cs="SimSun"/>
          <w:sz w:val="23"/>
          <w:szCs w:val="23"/>
          <w:color w:val="333333"/>
          <w:spacing w:val="18"/>
          <w:position w:val="17"/>
        </w:rPr>
        <w:t xml:space="preserve"> </w:t>
      </w:r>
      <w:r>
        <w:rPr>
          <w:rFonts w:ascii="SimSun" w:hAnsi="SimSun" w:eastAsia="SimSun" w:cs="SimSun"/>
          <w:sz w:val="23"/>
          <w:szCs w:val="23"/>
          <w:color w:val="333333"/>
          <w:spacing w:val="18"/>
          <w:position w:val="17"/>
        </w:rPr>
        <w:t>第四章第一节建设工程合同制度</w:t>
      </w:r>
    </w:p>
    <w:p>
      <w:pPr>
        <w:ind w:left="535"/>
        <w:spacing w:line="230" w:lineRule="auto"/>
        <w:rPr>
          <w:rFonts w:ascii="SimSun" w:hAnsi="SimSun" w:eastAsia="SimSun" w:cs="SimSun"/>
          <w:sz w:val="23"/>
          <w:szCs w:val="23"/>
        </w:rPr>
      </w:pPr>
      <w:r>
        <w:rPr>
          <w:rFonts w:ascii="SimSun" w:hAnsi="SimSun" w:eastAsia="SimSun" w:cs="SimSun"/>
          <w:sz w:val="23"/>
          <w:szCs w:val="23"/>
          <w:color w:val="333333"/>
          <w:spacing w:val="21"/>
        </w:rPr>
        <w:t>9</w:t>
      </w:r>
      <w:r>
        <w:rPr>
          <w:rFonts w:ascii="SimSun" w:hAnsi="SimSun" w:eastAsia="SimSun" w:cs="SimSun"/>
          <w:sz w:val="23"/>
          <w:szCs w:val="23"/>
          <w:color w:val="333333"/>
          <w:spacing w:val="20"/>
        </w:rPr>
        <w:t>6,关于人民调解的说法,正确的有(</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p>
    <w:p>
      <w:pPr>
        <w:ind w:left="527"/>
        <w:spacing w:before="182"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25"/>
          <w:position w:val="17"/>
        </w:rPr>
        <w:t>.人民调解达成调解协议的,可以采取口头协议的方</w:t>
      </w:r>
      <w:r>
        <w:rPr>
          <w:rFonts w:ascii="SimSun" w:hAnsi="SimSun" w:eastAsia="SimSun" w:cs="SimSun"/>
          <w:sz w:val="23"/>
          <w:szCs w:val="23"/>
          <w:color w:val="333333"/>
          <w:spacing w:val="20"/>
          <w:position w:val="17"/>
        </w:rPr>
        <w:t>式</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36"/>
          <w:position w:val="1"/>
        </w:rPr>
        <w:t>.</w:t>
      </w:r>
      <w:r>
        <w:rPr>
          <w:rFonts w:ascii="SimSun" w:hAnsi="SimSun" w:eastAsia="SimSun" w:cs="SimSun"/>
          <w:sz w:val="23"/>
          <w:szCs w:val="23"/>
          <w:color w:val="333333"/>
          <w:spacing w:val="24"/>
          <w:position w:val="1"/>
        </w:rPr>
        <w:t>人民调解制度是一种信访辅助制度</w:t>
      </w:r>
    </w:p>
    <w:p>
      <w:pPr>
        <w:ind w:left="39" w:right="1931" w:firstLine="493"/>
        <w:spacing w:before="157" w:line="376" w:lineRule="auto"/>
        <w:rPr>
          <w:rFonts w:ascii="SimSun" w:hAnsi="SimSun" w:eastAsia="SimSun" w:cs="SimSun"/>
          <w:sz w:val="23"/>
          <w:szCs w:val="23"/>
        </w:rPr>
      </w:pPr>
      <w:r>
        <w:rPr>
          <w:rFonts w:ascii="SimSun" w:hAnsi="SimSun" w:eastAsia="SimSun" w:cs="SimSun"/>
          <w:sz w:val="23"/>
          <w:szCs w:val="23"/>
          <w:color w:val="333333"/>
        </w:rPr>
        <w:t>C</w:t>
      </w:r>
      <w:r>
        <w:rPr>
          <w:rFonts w:ascii="SimSun" w:hAnsi="SimSun" w:eastAsia="SimSun" w:cs="SimSun"/>
          <w:sz w:val="23"/>
          <w:szCs w:val="23"/>
          <w:color w:val="333333"/>
          <w:spacing w:val="30"/>
        </w:rPr>
        <w:t>.</w:t>
      </w:r>
      <w:r>
        <w:rPr>
          <w:rFonts w:ascii="SimSun" w:hAnsi="SimSun" w:eastAsia="SimSun" w:cs="SimSun"/>
          <w:sz w:val="23"/>
          <w:szCs w:val="23"/>
          <w:color w:val="333333"/>
          <w:spacing w:val="15"/>
        </w:rPr>
        <w:t>当事人认为有必要的,可以自调解协议生效之日起</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30</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日</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内向人民法</w:t>
      </w:r>
      <w:r>
        <w:rPr>
          <w:rFonts w:ascii="SimSun" w:hAnsi="SimSun" w:eastAsia="SimSun" w:cs="SimSun"/>
          <w:sz w:val="23"/>
          <w:szCs w:val="23"/>
          <w:color w:val="333333"/>
        </w:rPr>
        <w:t xml:space="preserve"> </w:t>
      </w:r>
      <w:r>
        <w:rPr>
          <w:rFonts w:ascii="SimSun" w:hAnsi="SimSun" w:eastAsia="SimSun" w:cs="SimSun"/>
          <w:sz w:val="23"/>
          <w:szCs w:val="23"/>
          <w:color w:val="333333"/>
          <w:spacing w:val="20"/>
        </w:rPr>
        <w:t>院申请司法确认</w:t>
      </w:r>
    </w:p>
    <w:p>
      <w:pPr>
        <w:ind w:left="530"/>
        <w:spacing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35"/>
          <w:position w:val="1"/>
        </w:rPr>
        <w:t>.</w:t>
      </w:r>
      <w:r>
        <w:rPr>
          <w:rFonts w:ascii="SimSun" w:hAnsi="SimSun" w:eastAsia="SimSun" w:cs="SimSun"/>
          <w:sz w:val="23"/>
          <w:szCs w:val="23"/>
          <w:color w:val="333333"/>
          <w:spacing w:val="24"/>
          <w:position w:val="1"/>
        </w:rPr>
        <w:t>人民调解的组织形式是居民委员会</w:t>
      </w:r>
    </w:p>
    <w:p>
      <w:pPr>
        <w:ind w:left="531"/>
        <w:spacing w:before="158"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4"/>
          <w:position w:val="1"/>
        </w:rPr>
        <w:t>人民调解达成的调解协议,具有强制执行效力</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5"/>
        </w:rPr>
        <w:t>【</w:t>
      </w:r>
      <w:r>
        <w:rPr>
          <w:rFonts w:ascii="SimSun" w:hAnsi="SimSun" w:eastAsia="SimSun" w:cs="SimSun"/>
          <w:sz w:val="23"/>
          <w:szCs w:val="23"/>
          <w:color w:val="333333"/>
          <w:spacing w:val="3"/>
        </w:rPr>
        <w:t>答案】</w:t>
      </w:r>
      <w:r>
        <w:rPr>
          <w:rFonts w:ascii="SimSun" w:hAnsi="SimSun" w:eastAsia="SimSun" w:cs="SimSun"/>
          <w:sz w:val="23"/>
          <w:szCs w:val="23"/>
          <w:color w:val="333333"/>
          <w:spacing w:val="3"/>
        </w:rPr>
        <w:t xml:space="preserve">  </w:t>
      </w:r>
      <w:r>
        <w:rPr>
          <w:rFonts w:ascii="SimSun" w:hAnsi="SimSun" w:eastAsia="SimSun" w:cs="SimSun"/>
          <w:sz w:val="23"/>
          <w:szCs w:val="23"/>
          <w:color w:val="333333"/>
        </w:rPr>
        <w:t>AC</w:t>
      </w:r>
    </w:p>
    <w:p>
      <w:pPr>
        <w:ind w:left="22" w:right="1816" w:firstLine="505"/>
        <w:spacing w:before="182" w:line="376" w:lineRule="auto"/>
        <w:rPr>
          <w:rFonts w:ascii="SimSun" w:hAnsi="SimSun" w:eastAsia="SimSun" w:cs="SimSun"/>
          <w:sz w:val="23"/>
          <w:szCs w:val="23"/>
        </w:rPr>
      </w:pPr>
      <w:r>
        <w:rPr>
          <w:rFonts w:ascii="SimSun" w:hAnsi="SimSun" w:eastAsia="SimSun" w:cs="SimSun"/>
          <w:sz w:val="23"/>
          <w:szCs w:val="23"/>
          <w:color w:val="333333"/>
          <w:spacing w:val="16"/>
        </w:rPr>
        <w:t>【解析】</w:t>
      </w:r>
      <w:r>
        <w:rPr>
          <w:rFonts w:ascii="SimSun" w:hAnsi="SimSun" w:eastAsia="SimSun" w:cs="SimSun"/>
          <w:sz w:val="23"/>
          <w:szCs w:val="23"/>
          <w:color w:val="333333"/>
          <w:spacing w:val="16"/>
        </w:rPr>
        <w:t xml:space="preserve">  </w:t>
      </w:r>
      <w:r>
        <w:rPr>
          <w:rFonts w:ascii="SimSun" w:hAnsi="SimSun" w:eastAsia="SimSun" w:cs="SimSun"/>
          <w:sz w:val="23"/>
          <w:szCs w:val="23"/>
          <w:color w:val="333333"/>
        </w:rPr>
        <w:t>B</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选项,人民调解制度是一种司法辅助制度;</w:t>
      </w:r>
      <w:r>
        <w:rPr>
          <w:rFonts w:ascii="SimSun" w:hAnsi="SimSun" w:eastAsia="SimSun" w:cs="SimSun"/>
          <w:sz w:val="23"/>
          <w:szCs w:val="23"/>
          <w:color w:val="333333"/>
          <w:spacing w:val="16"/>
        </w:rPr>
        <w:t xml:space="preserve"> </w:t>
      </w:r>
      <w:r>
        <w:rPr>
          <w:rFonts w:ascii="SimSun" w:hAnsi="SimSun" w:eastAsia="SimSun" w:cs="SimSun"/>
          <w:sz w:val="23"/>
          <w:szCs w:val="23"/>
          <w:color w:val="333333"/>
        </w:rPr>
        <w:t>D</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选项,人民</w:t>
      </w:r>
      <w:r>
        <w:rPr>
          <w:rFonts w:ascii="SimSun" w:hAnsi="SimSun" w:eastAsia="SimSun" w:cs="SimSun"/>
          <w:sz w:val="23"/>
          <w:szCs w:val="23"/>
          <w:color w:val="333333"/>
          <w:spacing w:val="11"/>
        </w:rPr>
        <w:t>调</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解</w:t>
      </w:r>
      <w:r>
        <w:rPr>
          <w:rFonts w:ascii="SimSun" w:hAnsi="SimSun" w:eastAsia="SimSun" w:cs="SimSun"/>
          <w:sz w:val="23"/>
          <w:szCs w:val="23"/>
          <w:color w:val="333333"/>
          <w:spacing w:val="26"/>
        </w:rPr>
        <w:t>的</w:t>
      </w:r>
      <w:r>
        <w:rPr>
          <w:rFonts w:ascii="SimSun" w:hAnsi="SimSun" w:eastAsia="SimSun" w:cs="SimSun"/>
          <w:sz w:val="23"/>
          <w:szCs w:val="23"/>
          <w:color w:val="333333"/>
          <w:spacing w:val="19"/>
        </w:rPr>
        <w:t>组织形式是人民调解委员会;</w:t>
      </w:r>
      <w:r>
        <w:rPr>
          <w:rFonts w:ascii="SimSun" w:hAnsi="SimSun" w:eastAsia="SimSun" w:cs="SimSun"/>
          <w:sz w:val="23"/>
          <w:szCs w:val="23"/>
          <w:color w:val="333333"/>
          <w:spacing w:val="19"/>
        </w:rPr>
        <w:t xml:space="preserve"> </w:t>
      </w:r>
      <w:r>
        <w:rPr>
          <w:rFonts w:ascii="SimSun" w:hAnsi="SimSun" w:eastAsia="SimSun" w:cs="SimSun"/>
          <w:sz w:val="23"/>
          <w:szCs w:val="23"/>
          <w:color w:val="333333"/>
        </w:rPr>
        <w:t>E</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选项,人民调解达成的调解协议,不具有</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强</w:t>
      </w:r>
      <w:r>
        <w:rPr>
          <w:rFonts w:ascii="SimSun" w:hAnsi="SimSun" w:eastAsia="SimSun" w:cs="SimSun"/>
          <w:sz w:val="23"/>
          <w:szCs w:val="23"/>
          <w:color w:val="333333"/>
          <w:spacing w:val="18"/>
        </w:rPr>
        <w:t>制执行效力。</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33"/>
        </w:rPr>
        <w:t>【</w:t>
      </w: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第八章第四节调解、和解制度与争议评审</w:t>
      </w:r>
    </w:p>
    <w:p>
      <w:pPr>
        <w:ind w:left="22" w:right="1816" w:firstLine="513"/>
        <w:spacing w:before="185" w:line="376" w:lineRule="auto"/>
        <w:rPr>
          <w:rFonts w:ascii="SimSun" w:hAnsi="SimSun" w:eastAsia="SimSun" w:cs="SimSun"/>
          <w:sz w:val="23"/>
          <w:szCs w:val="23"/>
        </w:rPr>
      </w:pPr>
      <w:r>
        <w:rPr>
          <w:rFonts w:ascii="SimSun" w:hAnsi="SimSun" w:eastAsia="SimSun" w:cs="SimSun"/>
          <w:sz w:val="23"/>
          <w:szCs w:val="23"/>
          <w:color w:val="333333"/>
          <w:spacing w:val="23"/>
        </w:rPr>
        <w:t>97.</w:t>
      </w:r>
      <w:r>
        <w:rPr>
          <w:rFonts w:ascii="SimSun" w:hAnsi="SimSun" w:eastAsia="SimSun" w:cs="SimSun"/>
          <w:sz w:val="23"/>
          <w:szCs w:val="23"/>
          <w:color w:val="333333"/>
          <w:spacing w:val="23"/>
        </w:rPr>
        <w:t xml:space="preserve"> </w:t>
      </w:r>
      <w:r>
        <w:rPr>
          <w:rFonts w:ascii="SimSun" w:hAnsi="SimSun" w:eastAsia="SimSun" w:cs="SimSun"/>
          <w:sz w:val="23"/>
          <w:szCs w:val="23"/>
          <w:color w:val="333333"/>
          <w:spacing w:val="23"/>
        </w:rPr>
        <w:t>根据《关于清理规范工程建设领域保证金的通知》,可以要求建</w:t>
      </w:r>
      <w:r>
        <w:rPr>
          <w:rFonts w:ascii="SimSun" w:hAnsi="SimSun" w:eastAsia="SimSun" w:cs="SimSun"/>
          <w:sz w:val="23"/>
          <w:szCs w:val="23"/>
          <w:color w:val="333333"/>
          <w:spacing w:val="17"/>
        </w:rPr>
        <w:t>筑</w:t>
      </w:r>
      <w:r>
        <w:rPr>
          <w:rFonts w:ascii="SimSun" w:hAnsi="SimSun" w:eastAsia="SimSun" w:cs="SimSun"/>
          <w:sz w:val="23"/>
          <w:szCs w:val="23"/>
          <w:color w:val="333333"/>
        </w:rPr>
        <w:t xml:space="preserve"> </w:t>
      </w:r>
      <w:r>
        <w:rPr>
          <w:rFonts w:ascii="SimSun" w:hAnsi="SimSun" w:eastAsia="SimSun" w:cs="SimSun"/>
          <w:sz w:val="23"/>
          <w:szCs w:val="23"/>
          <w:color w:val="333333"/>
          <w:spacing w:val="26"/>
        </w:rPr>
        <w:t>业</w:t>
      </w:r>
      <w:r>
        <w:rPr>
          <w:rFonts w:ascii="SimSun" w:hAnsi="SimSun" w:eastAsia="SimSun" w:cs="SimSun"/>
          <w:sz w:val="23"/>
          <w:szCs w:val="23"/>
          <w:color w:val="333333"/>
          <w:spacing w:val="22"/>
        </w:rPr>
        <w:t>企业在工程建设中缴纳的保证金有(</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w:t>
      </w:r>
    </w:p>
    <w:p>
      <w:pPr>
        <w:ind w:left="527"/>
        <w:spacing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14"/>
          <w:position w:val="17"/>
        </w:rPr>
        <w:t xml:space="preserve"> </w:t>
      </w:r>
      <w:r>
        <w:rPr>
          <w:rFonts w:ascii="SimSun" w:hAnsi="SimSun" w:eastAsia="SimSun" w:cs="SimSun"/>
          <w:sz w:val="23"/>
          <w:szCs w:val="23"/>
          <w:color w:val="333333"/>
          <w:spacing w:val="12"/>
          <w:position w:val="17"/>
        </w:rPr>
        <w:t>投标保证金</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3"/>
          <w:position w:val="1"/>
        </w:rPr>
        <w:t>.履约保证</w:t>
      </w:r>
      <w:r>
        <w:rPr>
          <w:rFonts w:ascii="SimSun" w:hAnsi="SimSun" w:eastAsia="SimSun" w:cs="SimSun"/>
          <w:sz w:val="23"/>
          <w:szCs w:val="23"/>
          <w:color w:val="333333"/>
          <w:spacing w:val="22"/>
          <w:position w:val="1"/>
        </w:rPr>
        <w:t>金</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2"/>
        <w:spacing w:before="75" w:line="468" w:lineRule="exact"/>
        <w:rPr>
          <w:rFonts w:ascii="SimSun" w:hAnsi="SimSun" w:eastAsia="SimSun" w:cs="SimSun"/>
          <w:sz w:val="23"/>
          <w:szCs w:val="23"/>
        </w:rPr>
      </w:pPr>
      <w:r>
        <w:rPr>
          <w:rFonts w:ascii="SimSun" w:hAnsi="SimSun" w:eastAsia="SimSun" w:cs="SimSun"/>
          <w:sz w:val="23"/>
          <w:szCs w:val="23"/>
          <w:color w:val="333333"/>
          <w:position w:val="17"/>
        </w:rPr>
        <w:t>C</w:t>
      </w:r>
      <w:r>
        <w:rPr>
          <w:rFonts w:ascii="SimSun" w:hAnsi="SimSun" w:eastAsia="SimSun" w:cs="SimSun"/>
          <w:sz w:val="23"/>
          <w:szCs w:val="23"/>
          <w:color w:val="333333"/>
          <w:spacing w:val="24"/>
          <w:position w:val="17"/>
        </w:rPr>
        <w:t>.</w:t>
      </w:r>
      <w:r>
        <w:rPr>
          <w:rFonts w:ascii="SimSun" w:hAnsi="SimSun" w:eastAsia="SimSun" w:cs="SimSun"/>
          <w:sz w:val="23"/>
          <w:szCs w:val="23"/>
          <w:color w:val="333333"/>
          <w:spacing w:val="23"/>
          <w:position w:val="17"/>
        </w:rPr>
        <w:t>工程质量保证金</w:t>
      </w:r>
    </w:p>
    <w:p>
      <w:pPr>
        <w:ind w:left="530"/>
        <w:spacing w:line="228" w:lineRule="auto"/>
        <w:rPr>
          <w:rFonts w:ascii="SimSun" w:hAnsi="SimSun" w:eastAsia="SimSun" w:cs="SimSun"/>
          <w:sz w:val="23"/>
          <w:szCs w:val="23"/>
        </w:rPr>
      </w:pPr>
      <w:r>
        <w:rPr>
          <w:rFonts w:ascii="SimSun" w:hAnsi="SimSun" w:eastAsia="SimSun" w:cs="SimSun"/>
          <w:sz w:val="23"/>
          <w:szCs w:val="23"/>
          <w:color w:val="333333"/>
        </w:rPr>
        <w:t>D</w:t>
      </w:r>
      <w:r>
        <w:rPr>
          <w:rFonts w:ascii="SimSun" w:hAnsi="SimSun" w:eastAsia="SimSun" w:cs="SimSun"/>
          <w:sz w:val="23"/>
          <w:szCs w:val="23"/>
          <w:color w:val="333333"/>
          <w:spacing w:val="29"/>
        </w:rPr>
        <w:t xml:space="preserve"> </w:t>
      </w:r>
      <w:r>
        <w:rPr>
          <w:rFonts w:ascii="SimSun" w:hAnsi="SimSun" w:eastAsia="SimSun" w:cs="SimSun"/>
          <w:sz w:val="23"/>
          <w:szCs w:val="23"/>
          <w:color w:val="333333"/>
          <w:spacing w:val="24"/>
        </w:rPr>
        <w:t>农民工工资保证金</w:t>
      </w:r>
    </w:p>
    <w:p>
      <w:pPr>
        <w:ind w:left="530"/>
        <w:spacing w:before="183" w:line="311"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3"/>
          <w:position w:val="1"/>
        </w:rPr>
        <w:t>文明施工保证金</w:t>
      </w:r>
    </w:p>
    <w:p>
      <w:pPr>
        <w:ind w:left="528"/>
        <w:spacing w:before="157" w:line="228" w:lineRule="auto"/>
        <w:rPr>
          <w:rFonts w:ascii="SimSun" w:hAnsi="SimSun" w:eastAsia="SimSun" w:cs="SimSun"/>
          <w:sz w:val="23"/>
          <w:szCs w:val="23"/>
        </w:rPr>
      </w:pPr>
      <w:r>
        <w:rPr>
          <w:rFonts w:ascii="SimSun" w:hAnsi="SimSun" w:eastAsia="SimSun" w:cs="SimSun"/>
          <w:sz w:val="23"/>
          <w:szCs w:val="23"/>
          <w:color w:val="333333"/>
          <w:spacing w:val="8"/>
        </w:rPr>
        <w:t>【答案】</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7"/>
        </w:rPr>
        <w:t xml:space="preserve"> </w:t>
      </w:r>
      <w:r>
        <w:rPr>
          <w:rFonts w:ascii="SimSun" w:hAnsi="SimSun" w:eastAsia="SimSun" w:cs="SimSun"/>
          <w:sz w:val="23"/>
          <w:szCs w:val="23"/>
          <w:color w:val="333333"/>
        </w:rPr>
        <w:t>ABCD</w:t>
      </w:r>
    </w:p>
    <w:p>
      <w:pPr>
        <w:ind w:left="25" w:right="1816" w:firstLine="502"/>
        <w:spacing w:before="182" w:line="376" w:lineRule="auto"/>
        <w:rPr>
          <w:rFonts w:ascii="SimSun" w:hAnsi="SimSun" w:eastAsia="SimSun" w:cs="SimSun"/>
          <w:sz w:val="23"/>
          <w:szCs w:val="23"/>
        </w:rPr>
      </w:pPr>
      <w:r>
        <w:rPr>
          <w:rFonts w:ascii="SimSun" w:hAnsi="SimSun" w:eastAsia="SimSun" w:cs="SimSun"/>
          <w:sz w:val="23"/>
          <w:szCs w:val="23"/>
          <w:color w:val="333333"/>
          <w:spacing w:val="19"/>
        </w:rPr>
        <w:t>【</w:t>
      </w:r>
      <w:r>
        <w:rPr>
          <w:rFonts w:ascii="SimSun" w:hAnsi="SimSun" w:eastAsia="SimSun" w:cs="SimSun"/>
          <w:sz w:val="23"/>
          <w:szCs w:val="23"/>
          <w:color w:val="333333"/>
          <w:spacing w:val="16"/>
        </w:rPr>
        <w:t>解析】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《国务院办公厅关于清理规范工程建设领域保证金的通知》</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(国办发(2016)</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49</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号)中规定,对建筑业企业在工程建设中需缴纳的保</w:t>
      </w:r>
      <w:r>
        <w:rPr>
          <w:rFonts w:ascii="SimSun" w:hAnsi="SimSun" w:eastAsia="SimSun" w:cs="SimSun"/>
          <w:sz w:val="23"/>
          <w:szCs w:val="23"/>
          <w:color w:val="333333"/>
          <w:spacing w:val="11"/>
        </w:rPr>
        <w:t>证</w:t>
      </w:r>
      <w:r>
        <w:rPr>
          <w:rFonts w:ascii="SimSun" w:hAnsi="SimSun" w:eastAsia="SimSun" w:cs="SimSun"/>
          <w:sz w:val="23"/>
          <w:szCs w:val="23"/>
          <w:color w:val="333333"/>
        </w:rPr>
        <w:t xml:space="preserve"> </w:t>
      </w:r>
      <w:r>
        <w:rPr>
          <w:rFonts w:ascii="SimSun" w:hAnsi="SimSun" w:eastAsia="SimSun" w:cs="SimSun"/>
          <w:sz w:val="23"/>
          <w:szCs w:val="23"/>
          <w:color w:val="333333"/>
          <w:spacing w:val="35"/>
        </w:rPr>
        <w:t>金</w:t>
      </w:r>
      <w:r>
        <w:rPr>
          <w:rFonts w:ascii="SimSun" w:hAnsi="SimSun" w:eastAsia="SimSun" w:cs="SimSun"/>
          <w:sz w:val="23"/>
          <w:szCs w:val="23"/>
          <w:color w:val="333333"/>
          <w:spacing w:val="24"/>
        </w:rPr>
        <w:t>,除依法依规设立的投标保证金、履约保证金、工程质量保证金、农民工</w:t>
      </w:r>
      <w:r>
        <w:rPr>
          <w:rFonts w:ascii="SimSun" w:hAnsi="SimSun" w:eastAsia="SimSun" w:cs="SimSun"/>
          <w:sz w:val="23"/>
          <w:szCs w:val="23"/>
          <w:color w:val="333333"/>
        </w:rPr>
        <w:t xml:space="preserve"> </w:t>
      </w:r>
      <w:r>
        <w:rPr>
          <w:rFonts w:ascii="SimSun" w:hAnsi="SimSun" w:eastAsia="SimSun" w:cs="SimSun"/>
          <w:sz w:val="23"/>
          <w:szCs w:val="23"/>
          <w:color w:val="333333"/>
          <w:spacing w:val="22"/>
        </w:rPr>
        <w:t>工资保证金外,其他保证金一律取消。</w:t>
      </w:r>
    </w:p>
    <w:p>
      <w:pPr>
        <w:ind w:left="528"/>
        <w:spacing w:line="226" w:lineRule="auto"/>
        <w:rPr>
          <w:rFonts w:ascii="SimSun" w:hAnsi="SimSun" w:eastAsia="SimSun" w:cs="SimSun"/>
          <w:sz w:val="23"/>
          <w:szCs w:val="23"/>
        </w:rPr>
      </w:pPr>
      <w:r>
        <w:rPr>
          <w:rFonts w:ascii="SimSun" w:hAnsi="SimSun" w:eastAsia="SimSun" w:cs="SimSun"/>
          <w:sz w:val="23"/>
          <w:szCs w:val="23"/>
          <w:color w:val="333333"/>
          <w:spacing w:val="19"/>
        </w:rPr>
        <w:t>【考点来源】</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第三章第一节建设工程招标投标制度</w:t>
      </w:r>
    </w:p>
    <w:p>
      <w:pPr>
        <w:ind w:left="23" w:right="1922" w:firstLine="512"/>
        <w:spacing w:before="184" w:line="376" w:lineRule="auto"/>
        <w:rPr>
          <w:rFonts w:ascii="SimSun" w:hAnsi="SimSun" w:eastAsia="SimSun" w:cs="SimSun"/>
          <w:sz w:val="23"/>
          <w:szCs w:val="23"/>
        </w:rPr>
      </w:pPr>
      <w:r>
        <w:rPr>
          <w:rFonts w:ascii="SimSun" w:hAnsi="SimSun" w:eastAsia="SimSun" w:cs="SimSun"/>
          <w:sz w:val="23"/>
          <w:szCs w:val="23"/>
          <w:color w:val="333333"/>
          <w:spacing w:val="24"/>
        </w:rPr>
        <w:t>98.</w:t>
      </w:r>
      <w:r>
        <w:rPr>
          <w:rFonts w:ascii="SimSun" w:hAnsi="SimSun" w:eastAsia="SimSun" w:cs="SimSun"/>
          <w:sz w:val="23"/>
          <w:szCs w:val="23"/>
          <w:color w:val="333333"/>
          <w:spacing w:val="24"/>
        </w:rPr>
        <w:t xml:space="preserve"> </w:t>
      </w:r>
      <w:r>
        <w:rPr>
          <w:rFonts w:ascii="SimSun" w:hAnsi="SimSun" w:eastAsia="SimSun" w:cs="SimSun"/>
          <w:sz w:val="23"/>
          <w:szCs w:val="23"/>
          <w:color w:val="333333"/>
          <w:spacing w:val="24"/>
        </w:rPr>
        <w:t>根据《最高人民法院关于审理建设工程施工合同纠纷素件适用</w:t>
      </w:r>
      <w:r>
        <w:rPr>
          <w:rFonts w:ascii="SimSun" w:hAnsi="SimSun" w:eastAsia="SimSun" w:cs="SimSun"/>
          <w:sz w:val="23"/>
          <w:szCs w:val="23"/>
          <w:color w:val="333333"/>
          <w:spacing w:val="18"/>
        </w:rPr>
        <w:t>法</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律</w:t>
      </w:r>
      <w:r>
        <w:rPr>
          <w:rFonts w:ascii="SimSun" w:hAnsi="SimSun" w:eastAsia="SimSun" w:cs="SimSun"/>
          <w:sz w:val="23"/>
          <w:szCs w:val="23"/>
          <w:color w:val="333333"/>
          <w:spacing w:val="20"/>
        </w:rPr>
        <w:t>问题的解释》</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,下列情形中,发包人可以请求人民法院解除建设工程施工</w:t>
      </w:r>
      <w:r>
        <w:rPr>
          <w:rFonts w:ascii="SimSun" w:hAnsi="SimSun" w:eastAsia="SimSun" w:cs="SimSun"/>
          <w:sz w:val="23"/>
          <w:szCs w:val="23"/>
          <w:color w:val="333333"/>
        </w:rPr>
        <w:t xml:space="preserve"> </w:t>
      </w:r>
      <w:r>
        <w:rPr>
          <w:rFonts w:ascii="SimSun" w:hAnsi="SimSun" w:eastAsia="SimSun" w:cs="SimSun"/>
          <w:sz w:val="23"/>
          <w:szCs w:val="23"/>
          <w:color w:val="333333"/>
          <w:spacing w:val="16"/>
        </w:rPr>
        <w:t>合</w:t>
      </w:r>
      <w:r>
        <w:rPr>
          <w:rFonts w:ascii="SimSun" w:hAnsi="SimSun" w:eastAsia="SimSun" w:cs="SimSun"/>
          <w:sz w:val="23"/>
          <w:szCs w:val="23"/>
          <w:color w:val="333333"/>
          <w:spacing w:val="15"/>
        </w:rPr>
        <w:t>同的有(</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w:t>
      </w:r>
    </w:p>
    <w:p>
      <w:pPr>
        <w:ind w:left="527"/>
        <w:spacing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6"/>
          <w:position w:val="1"/>
        </w:rPr>
        <w:t>.</w:t>
      </w:r>
      <w:r>
        <w:rPr>
          <w:rFonts w:ascii="SimSun" w:hAnsi="SimSun" w:eastAsia="SimSun" w:cs="SimSun"/>
          <w:sz w:val="23"/>
          <w:szCs w:val="23"/>
          <w:color w:val="333333"/>
          <w:spacing w:val="25"/>
          <w:position w:val="1"/>
        </w:rPr>
        <w:t>承包人明确表示不履行合同主要义务的</w:t>
      </w:r>
    </w:p>
    <w:p>
      <w:pPr>
        <w:ind w:left="529"/>
        <w:spacing w:before="158"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41"/>
          <w:position w:val="17"/>
        </w:rPr>
        <w:t>.</w:t>
      </w:r>
      <w:r>
        <w:rPr>
          <w:rFonts w:ascii="SimSun" w:hAnsi="SimSun" w:eastAsia="SimSun" w:cs="SimSun"/>
          <w:sz w:val="23"/>
          <w:szCs w:val="23"/>
          <w:color w:val="333333"/>
          <w:spacing w:val="24"/>
          <w:position w:val="17"/>
        </w:rPr>
        <w:t>承包人已经完成的建设工程质量不合格,并拒绝修复的</w:t>
      </w:r>
    </w:p>
    <w:p>
      <w:pPr>
        <w:ind w:left="532"/>
        <w:spacing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32"/>
          <w:position w:val="1"/>
        </w:rPr>
        <w:t>.</w:t>
      </w:r>
      <w:r>
        <w:rPr>
          <w:rFonts w:ascii="SimSun" w:hAnsi="SimSun" w:eastAsia="SimSun" w:cs="SimSun"/>
          <w:sz w:val="23"/>
          <w:szCs w:val="23"/>
          <w:color w:val="333333"/>
          <w:spacing w:val="24"/>
          <w:position w:val="1"/>
        </w:rPr>
        <w:t>承包人将承包的建设工程转包的</w:t>
      </w:r>
    </w:p>
    <w:p>
      <w:pPr>
        <w:ind w:left="530"/>
        <w:spacing w:before="159" w:line="468" w:lineRule="exact"/>
        <w:rPr>
          <w:rFonts w:ascii="SimSun" w:hAnsi="SimSun" w:eastAsia="SimSun" w:cs="SimSun"/>
          <w:sz w:val="23"/>
          <w:szCs w:val="23"/>
        </w:rPr>
      </w:pPr>
      <w:r>
        <w:rPr>
          <w:rFonts w:ascii="SimSun" w:hAnsi="SimSun" w:eastAsia="SimSun" w:cs="SimSun"/>
          <w:sz w:val="23"/>
          <w:szCs w:val="23"/>
          <w:color w:val="333333"/>
          <w:position w:val="17"/>
        </w:rPr>
        <w:t>D</w:t>
      </w:r>
      <w:r>
        <w:rPr>
          <w:rFonts w:ascii="SimSun" w:hAnsi="SimSun" w:eastAsia="SimSun" w:cs="SimSun"/>
          <w:sz w:val="23"/>
          <w:szCs w:val="23"/>
          <w:color w:val="333333"/>
          <w:spacing w:val="25"/>
          <w:position w:val="17"/>
        </w:rPr>
        <w:t>.承包人在合同约定的期限内没有完工</w:t>
      </w:r>
      <w:r>
        <w:rPr>
          <w:rFonts w:ascii="SimSun" w:hAnsi="SimSun" w:eastAsia="SimSun" w:cs="SimSun"/>
          <w:sz w:val="23"/>
          <w:szCs w:val="23"/>
          <w:color w:val="333333"/>
          <w:spacing w:val="23"/>
          <w:position w:val="17"/>
        </w:rPr>
        <w:t>的</w:t>
      </w:r>
    </w:p>
    <w:p>
      <w:pPr>
        <w:ind w:left="531"/>
        <w:spacing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36"/>
          <w:position w:val="1"/>
        </w:rPr>
        <w:t>.</w:t>
      </w:r>
      <w:r>
        <w:rPr>
          <w:rFonts w:ascii="SimSun" w:hAnsi="SimSun" w:eastAsia="SimSun" w:cs="SimSun"/>
          <w:sz w:val="23"/>
          <w:szCs w:val="23"/>
          <w:color w:val="333333"/>
          <w:spacing w:val="24"/>
          <w:position w:val="1"/>
        </w:rPr>
        <w:t>承包人将承包的建设工程违法分包的</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8"/>
        </w:rPr>
        <w:t>【答案】</w:t>
      </w:r>
      <w:r>
        <w:rPr>
          <w:rFonts w:ascii="SimSun" w:hAnsi="SimSun" w:eastAsia="SimSun" w:cs="SimSun"/>
          <w:sz w:val="23"/>
          <w:szCs w:val="23"/>
          <w:color w:val="333333"/>
          <w:spacing w:val="8"/>
        </w:rPr>
        <w:t xml:space="preserve"> </w:t>
      </w:r>
      <w:r>
        <w:rPr>
          <w:rFonts w:ascii="SimSun" w:hAnsi="SimSun" w:eastAsia="SimSun" w:cs="SimSun"/>
          <w:sz w:val="23"/>
          <w:szCs w:val="23"/>
          <w:color w:val="333333"/>
          <w:spacing w:val="7"/>
        </w:rPr>
        <w:t xml:space="preserve"> </w:t>
      </w:r>
      <w:r>
        <w:rPr>
          <w:rFonts w:ascii="SimSun" w:hAnsi="SimSun" w:eastAsia="SimSun" w:cs="SimSun"/>
          <w:sz w:val="23"/>
          <w:szCs w:val="23"/>
          <w:color w:val="333333"/>
        </w:rPr>
        <w:t>ABCE</w:t>
      </w:r>
    </w:p>
    <w:p>
      <w:pPr>
        <w:ind w:left="22" w:right="1816" w:firstLine="505"/>
        <w:spacing w:before="182" w:line="376" w:lineRule="auto"/>
        <w:rPr>
          <w:rFonts w:ascii="SimSun" w:hAnsi="SimSun" w:eastAsia="SimSun" w:cs="SimSun"/>
          <w:sz w:val="23"/>
          <w:szCs w:val="23"/>
        </w:rPr>
      </w:pPr>
      <w:r>
        <w:rPr>
          <w:rFonts w:ascii="SimSun" w:hAnsi="SimSun" w:eastAsia="SimSun" w:cs="SimSun"/>
          <w:sz w:val="23"/>
          <w:szCs w:val="23"/>
          <w:color w:val="333333"/>
          <w:spacing w:val="30"/>
        </w:rPr>
        <w:t>【</w:t>
      </w:r>
      <w:r>
        <w:rPr>
          <w:rFonts w:ascii="SimSun" w:hAnsi="SimSun" w:eastAsia="SimSun" w:cs="SimSun"/>
          <w:sz w:val="23"/>
          <w:szCs w:val="23"/>
          <w:color w:val="333333"/>
          <w:spacing w:val="20"/>
        </w:rPr>
        <w:t>解</w:t>
      </w:r>
      <w:r>
        <w:rPr>
          <w:rFonts w:ascii="SimSun" w:hAnsi="SimSun" w:eastAsia="SimSun" w:cs="SimSun"/>
          <w:sz w:val="23"/>
          <w:szCs w:val="23"/>
          <w:color w:val="333333"/>
          <w:spacing w:val="15"/>
        </w:rPr>
        <w:t>析】</w:t>
      </w:r>
      <w:r>
        <w:rPr>
          <w:rFonts w:ascii="SimSun" w:hAnsi="SimSun" w:eastAsia="SimSun" w:cs="SimSun"/>
          <w:sz w:val="23"/>
          <w:szCs w:val="23"/>
          <w:color w:val="333333"/>
          <w:spacing w:val="15"/>
        </w:rPr>
        <w:t xml:space="preserve">     </w:t>
      </w:r>
      <w:r>
        <w:rPr>
          <w:rFonts w:ascii="SimSun" w:hAnsi="SimSun" w:eastAsia="SimSun" w:cs="SimSun"/>
          <w:sz w:val="23"/>
          <w:szCs w:val="23"/>
          <w:color w:val="333333"/>
          <w:spacing w:val="15"/>
        </w:rPr>
        <w:t>《最高人民法院关于审理建设工程施工合同纠纷案件适用</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法</w:t>
      </w:r>
      <w:r>
        <w:rPr>
          <w:rFonts w:ascii="SimSun" w:hAnsi="SimSun" w:eastAsia="SimSun" w:cs="SimSun"/>
          <w:sz w:val="23"/>
          <w:szCs w:val="23"/>
          <w:color w:val="333333"/>
          <w:spacing w:val="20"/>
        </w:rPr>
        <w:t>律问题的解释》</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规定,承包人具有下列情形之一,发包人请求解除建设工</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程</w:t>
      </w:r>
      <w:r>
        <w:rPr>
          <w:rFonts w:ascii="SimSun" w:hAnsi="SimSun" w:eastAsia="SimSun" w:cs="SimSun"/>
          <w:sz w:val="23"/>
          <w:szCs w:val="23"/>
          <w:color w:val="333333"/>
          <w:spacing w:val="19"/>
        </w:rPr>
        <w:t>施工合同的,应予支持:</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(1)明确表示或者以行为表明不履行合同主要义</w:t>
      </w:r>
      <w:r>
        <w:rPr>
          <w:rFonts w:ascii="SimSun" w:hAnsi="SimSun" w:eastAsia="SimSun" w:cs="SimSun"/>
          <w:sz w:val="23"/>
          <w:szCs w:val="23"/>
          <w:color w:val="333333"/>
        </w:rPr>
        <w:t xml:space="preserve">  </w:t>
      </w:r>
      <w:r>
        <w:rPr>
          <w:rFonts w:ascii="SimSun" w:hAnsi="SimSun" w:eastAsia="SimSun" w:cs="SimSun"/>
          <w:sz w:val="23"/>
          <w:szCs w:val="23"/>
          <w:color w:val="333333"/>
          <w:spacing w:val="38"/>
        </w:rPr>
        <w:t>务</w:t>
      </w:r>
      <w:r>
        <w:rPr>
          <w:rFonts w:ascii="SimSun" w:hAnsi="SimSun" w:eastAsia="SimSun" w:cs="SimSun"/>
          <w:sz w:val="23"/>
          <w:szCs w:val="23"/>
          <w:color w:val="333333"/>
          <w:spacing w:val="22"/>
        </w:rPr>
        <w:t>的;</w:t>
      </w:r>
      <w:r>
        <w:rPr>
          <w:rFonts w:ascii="SimSun" w:hAnsi="SimSun" w:eastAsia="SimSun" w:cs="SimSun"/>
          <w:sz w:val="23"/>
          <w:szCs w:val="23"/>
          <w:color w:val="333333"/>
          <w:spacing w:val="22"/>
        </w:rPr>
        <w:t xml:space="preserve">   </w:t>
      </w:r>
      <w:r>
        <w:rPr>
          <w:rFonts w:ascii="SimSun" w:hAnsi="SimSun" w:eastAsia="SimSun" w:cs="SimSun"/>
          <w:sz w:val="23"/>
          <w:szCs w:val="23"/>
          <w:color w:val="333333"/>
          <w:spacing w:val="22"/>
        </w:rPr>
        <w:t>(2)合同约定的期限内没有完工,且在发包人催告的合理期限内仍</w:t>
      </w:r>
      <w:r>
        <w:rPr>
          <w:rFonts w:ascii="SimSun" w:hAnsi="SimSun" w:eastAsia="SimSun" w:cs="SimSun"/>
          <w:sz w:val="23"/>
          <w:szCs w:val="23"/>
          <w:color w:val="333333"/>
        </w:rPr>
        <w:t xml:space="preserve"> </w:t>
      </w:r>
      <w:r>
        <w:rPr>
          <w:rFonts w:ascii="SimSun" w:hAnsi="SimSun" w:eastAsia="SimSun" w:cs="SimSun"/>
          <w:sz w:val="23"/>
          <w:szCs w:val="23"/>
          <w:color w:val="333333"/>
          <w:spacing w:val="24"/>
        </w:rPr>
        <w:t>未</w:t>
      </w:r>
      <w:r>
        <w:rPr>
          <w:rFonts w:ascii="SimSun" w:hAnsi="SimSun" w:eastAsia="SimSun" w:cs="SimSun"/>
          <w:sz w:val="23"/>
          <w:szCs w:val="23"/>
          <w:color w:val="333333"/>
          <w:spacing w:val="18"/>
        </w:rPr>
        <w:t>完工的;</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(3)已经完成的建设工程质量不合格,并拒绝修复的;</w:t>
      </w:r>
      <w:r>
        <w:rPr>
          <w:rFonts w:ascii="SimSun" w:hAnsi="SimSun" w:eastAsia="SimSun" w:cs="SimSun"/>
          <w:sz w:val="23"/>
          <w:szCs w:val="23"/>
          <w:color w:val="333333"/>
          <w:spacing w:val="18"/>
        </w:rPr>
        <w:t xml:space="preserve"> </w:t>
      </w:r>
      <w:r>
        <w:rPr>
          <w:rFonts w:ascii="SimSun" w:hAnsi="SimSun" w:eastAsia="SimSun" w:cs="SimSun"/>
          <w:sz w:val="23"/>
          <w:szCs w:val="23"/>
          <w:color w:val="333333"/>
          <w:spacing w:val="18"/>
        </w:rPr>
        <w:t>(4)将承包</w:t>
      </w:r>
      <w:r>
        <w:rPr>
          <w:rFonts w:ascii="SimSun" w:hAnsi="SimSun" w:eastAsia="SimSun" w:cs="SimSun"/>
          <w:sz w:val="23"/>
          <w:szCs w:val="23"/>
          <w:color w:val="333333"/>
        </w:rPr>
        <w:t xml:space="preserve"> </w:t>
      </w:r>
      <w:r>
        <w:rPr>
          <w:rFonts w:ascii="SimSun" w:hAnsi="SimSun" w:eastAsia="SimSun" w:cs="SimSun"/>
          <w:sz w:val="23"/>
          <w:szCs w:val="23"/>
          <w:color w:val="333333"/>
          <w:spacing w:val="34"/>
        </w:rPr>
        <w:t>的</w:t>
      </w:r>
      <w:r>
        <w:rPr>
          <w:rFonts w:ascii="SimSun" w:hAnsi="SimSun" w:eastAsia="SimSun" w:cs="SimSun"/>
          <w:sz w:val="23"/>
          <w:szCs w:val="23"/>
          <w:color w:val="333333"/>
          <w:spacing w:val="22"/>
        </w:rPr>
        <w:t>建设工程非法转包、违法分包的。</w:t>
      </w:r>
    </w:p>
    <w:p>
      <w:pPr>
        <w:ind w:left="528"/>
        <w:spacing w:line="468" w:lineRule="exact"/>
        <w:rPr>
          <w:rFonts w:ascii="SimSun" w:hAnsi="SimSun" w:eastAsia="SimSun" w:cs="SimSun"/>
          <w:sz w:val="23"/>
          <w:szCs w:val="23"/>
        </w:rPr>
      </w:pP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18"/>
          <w:position w:val="17"/>
        </w:rPr>
        <w:t>考点来源】</w:t>
      </w:r>
      <w:r>
        <w:rPr>
          <w:rFonts w:ascii="SimSun" w:hAnsi="SimSun" w:eastAsia="SimSun" w:cs="SimSun"/>
          <w:sz w:val="23"/>
          <w:szCs w:val="23"/>
          <w:color w:val="333333"/>
          <w:spacing w:val="18"/>
          <w:position w:val="17"/>
        </w:rPr>
        <w:t xml:space="preserve"> </w:t>
      </w:r>
      <w:r>
        <w:rPr>
          <w:rFonts w:ascii="SimSun" w:hAnsi="SimSun" w:eastAsia="SimSun" w:cs="SimSun"/>
          <w:sz w:val="23"/>
          <w:szCs w:val="23"/>
          <w:color w:val="333333"/>
          <w:spacing w:val="18"/>
          <w:position w:val="17"/>
        </w:rPr>
        <w:t>第四章第一节建设工程合同制度</w:t>
      </w:r>
    </w:p>
    <w:p>
      <w:pPr>
        <w:ind w:left="535"/>
        <w:spacing w:line="230" w:lineRule="auto"/>
        <w:rPr>
          <w:rFonts w:ascii="SimSun" w:hAnsi="SimSun" w:eastAsia="SimSun" w:cs="SimSun"/>
          <w:sz w:val="23"/>
          <w:szCs w:val="23"/>
        </w:rPr>
      </w:pPr>
      <w:r>
        <w:rPr>
          <w:rFonts w:ascii="SimSun" w:hAnsi="SimSun" w:eastAsia="SimSun" w:cs="SimSun"/>
          <w:sz w:val="23"/>
          <w:szCs w:val="23"/>
          <w:color w:val="333333"/>
          <w:spacing w:val="21"/>
        </w:rPr>
        <w:t>9</w:t>
      </w:r>
      <w:r>
        <w:rPr>
          <w:rFonts w:ascii="SimSun" w:hAnsi="SimSun" w:eastAsia="SimSun" w:cs="SimSun"/>
          <w:sz w:val="23"/>
          <w:szCs w:val="23"/>
          <w:color w:val="333333"/>
          <w:spacing w:val="20"/>
        </w:rPr>
        <w:t>9.关于仲裁协议的说法,正确的有(</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w:t>
      </w:r>
    </w:p>
    <w:p>
      <w:pPr>
        <w:ind w:left="527"/>
        <w:spacing w:before="181" w:line="310" w:lineRule="exact"/>
        <w:rPr>
          <w:rFonts w:ascii="SimSun" w:hAnsi="SimSun" w:eastAsia="SimSun" w:cs="SimSun"/>
          <w:sz w:val="23"/>
          <w:szCs w:val="23"/>
        </w:rPr>
      </w:pPr>
      <w:r>
        <w:rPr>
          <w:rFonts w:ascii="SimSun" w:hAnsi="SimSun" w:eastAsia="SimSun" w:cs="SimSun"/>
          <w:sz w:val="23"/>
          <w:szCs w:val="23"/>
          <w:color w:val="333333"/>
          <w:position w:val="1"/>
        </w:rPr>
        <w:t>A</w:t>
      </w:r>
      <w:r>
        <w:rPr>
          <w:rFonts w:ascii="SimSun" w:hAnsi="SimSun" w:eastAsia="SimSun" w:cs="SimSun"/>
          <w:sz w:val="23"/>
          <w:szCs w:val="23"/>
          <w:color w:val="333333"/>
          <w:spacing w:val="25"/>
          <w:position w:val="1"/>
        </w:rPr>
        <w:t>.仲裁协议必须在纠纷发生前达</w:t>
      </w:r>
      <w:r>
        <w:rPr>
          <w:rFonts w:ascii="SimSun" w:hAnsi="SimSun" w:eastAsia="SimSun" w:cs="SimSun"/>
          <w:sz w:val="23"/>
          <w:szCs w:val="23"/>
          <w:color w:val="333333"/>
          <w:spacing w:val="23"/>
          <w:position w:val="1"/>
        </w:rPr>
        <w:t>成</w:t>
      </w:r>
    </w:p>
    <w:p>
      <w:pPr>
        <w:ind w:left="529"/>
        <w:spacing w:before="158" w:line="468" w:lineRule="exact"/>
        <w:rPr>
          <w:rFonts w:ascii="SimSun" w:hAnsi="SimSun" w:eastAsia="SimSun" w:cs="SimSun"/>
          <w:sz w:val="23"/>
          <w:szCs w:val="23"/>
        </w:rPr>
      </w:pPr>
      <w:r>
        <w:rPr>
          <w:rFonts w:ascii="SimSun" w:hAnsi="SimSun" w:eastAsia="SimSun" w:cs="SimSun"/>
          <w:sz w:val="23"/>
          <w:szCs w:val="23"/>
          <w:color w:val="333333"/>
          <w:position w:val="17"/>
        </w:rPr>
        <w:t>B</w:t>
      </w:r>
      <w:r>
        <w:rPr>
          <w:rFonts w:ascii="SimSun" w:hAnsi="SimSun" w:eastAsia="SimSun" w:cs="SimSun"/>
          <w:sz w:val="23"/>
          <w:szCs w:val="23"/>
          <w:color w:val="333333"/>
          <w:spacing w:val="25"/>
          <w:position w:val="17"/>
        </w:rPr>
        <w:t>.当事人对仲裁协议效力有异议的,应当在仲裁庭首次开庭前提</w:t>
      </w:r>
      <w:r>
        <w:rPr>
          <w:rFonts w:ascii="SimSun" w:hAnsi="SimSun" w:eastAsia="SimSun" w:cs="SimSun"/>
          <w:sz w:val="23"/>
          <w:szCs w:val="23"/>
          <w:color w:val="333333"/>
          <w:spacing w:val="22"/>
          <w:position w:val="17"/>
        </w:rPr>
        <w:t>出</w:t>
      </w:r>
    </w:p>
    <w:p>
      <w:pPr>
        <w:ind w:left="539"/>
        <w:spacing w:line="308" w:lineRule="exact"/>
        <w:rPr>
          <w:rFonts w:ascii="SimSun" w:hAnsi="SimSun" w:eastAsia="SimSun" w:cs="SimSun"/>
          <w:sz w:val="23"/>
          <w:szCs w:val="23"/>
        </w:rPr>
      </w:pPr>
      <w:r>
        <w:rPr>
          <w:rFonts w:ascii="SimSun" w:hAnsi="SimSun" w:eastAsia="SimSun" w:cs="SimSun"/>
          <w:sz w:val="23"/>
          <w:szCs w:val="23"/>
          <w:color w:val="333333"/>
          <w:position w:val="4"/>
        </w:rPr>
        <w:t>c</w:t>
      </w:r>
      <w:r>
        <w:rPr>
          <w:rFonts w:ascii="SimSun" w:hAnsi="SimSun" w:eastAsia="SimSun" w:cs="SimSun"/>
          <w:sz w:val="23"/>
          <w:szCs w:val="23"/>
          <w:color w:val="333333"/>
          <w:spacing w:val="24"/>
          <w:position w:val="4"/>
        </w:rPr>
        <w:t>.仲裁协议可以采用口头形式,但需双方认</w:t>
      </w:r>
      <w:r>
        <w:rPr>
          <w:rFonts w:ascii="SimSun" w:hAnsi="SimSun" w:eastAsia="SimSun" w:cs="SimSun"/>
          <w:sz w:val="23"/>
          <w:szCs w:val="23"/>
          <w:color w:val="333333"/>
          <w:spacing w:val="20"/>
          <w:position w:val="4"/>
        </w:rPr>
        <w:t>可</w:t>
      </w:r>
    </w:p>
    <w:p>
      <w:pPr>
        <w:sectPr>
          <w:pgSz w:w="11906" w:h="16839"/>
          <w:pgMar w:top="400" w:right="0" w:bottom="0" w:left="1785" w:header="0" w:footer="0" w:gutter="0"/>
        </w:sectPr>
        <w:rPr/>
      </w:pP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ind w:left="530"/>
        <w:spacing w:before="75" w:line="310" w:lineRule="exact"/>
        <w:rPr>
          <w:rFonts w:ascii="SimSun" w:hAnsi="SimSun" w:eastAsia="SimSun" w:cs="SimSun"/>
          <w:sz w:val="23"/>
          <w:szCs w:val="23"/>
        </w:rPr>
      </w:pPr>
      <w:r>
        <w:rPr>
          <w:rFonts w:ascii="SimSun" w:hAnsi="SimSun" w:eastAsia="SimSun" w:cs="SimSun"/>
          <w:sz w:val="23"/>
          <w:szCs w:val="23"/>
          <w:color w:val="333333"/>
          <w:position w:val="1"/>
        </w:rPr>
        <w:t>D</w:t>
      </w:r>
      <w:r>
        <w:rPr>
          <w:rFonts w:ascii="SimSun" w:hAnsi="SimSun" w:eastAsia="SimSun" w:cs="SimSun"/>
          <w:sz w:val="23"/>
          <w:szCs w:val="23"/>
          <w:color w:val="333333"/>
          <w:spacing w:val="28"/>
          <w:position w:val="1"/>
        </w:rPr>
        <w:t>.</w:t>
      </w:r>
      <w:r>
        <w:rPr>
          <w:rFonts w:ascii="SimSun" w:hAnsi="SimSun" w:eastAsia="SimSun" w:cs="SimSun"/>
          <w:sz w:val="23"/>
          <w:szCs w:val="23"/>
          <w:color w:val="333333"/>
          <w:spacing w:val="24"/>
          <w:position w:val="1"/>
        </w:rPr>
        <w:t>合同解除后,合同中的仲裁条款仍然有效</w:t>
      </w:r>
    </w:p>
    <w:p>
      <w:pPr>
        <w:ind w:left="50" w:right="1929" w:firstLine="481"/>
        <w:spacing w:before="156" w:line="376" w:lineRule="auto"/>
        <w:rPr>
          <w:rFonts w:ascii="SimSun" w:hAnsi="SimSun" w:eastAsia="SimSun" w:cs="SimSun"/>
          <w:sz w:val="23"/>
          <w:szCs w:val="23"/>
        </w:rPr>
      </w:pPr>
      <w:r>
        <w:rPr>
          <w:rFonts w:ascii="SimSun" w:hAnsi="SimSun" w:eastAsia="SimSun" w:cs="SimSun"/>
          <w:sz w:val="23"/>
          <w:szCs w:val="23"/>
          <w:color w:val="333333"/>
        </w:rPr>
        <w:t>E</w:t>
      </w:r>
      <w:r>
        <w:rPr>
          <w:rFonts w:ascii="SimSun" w:hAnsi="SimSun" w:eastAsia="SimSun" w:cs="SimSun"/>
          <w:sz w:val="23"/>
          <w:szCs w:val="23"/>
          <w:color w:val="333333"/>
          <w:spacing w:val="39"/>
        </w:rPr>
        <w:t>.</w:t>
      </w:r>
      <w:r>
        <w:rPr>
          <w:rFonts w:ascii="SimSun" w:hAnsi="SimSun" w:eastAsia="SimSun" w:cs="SimSun"/>
          <w:sz w:val="23"/>
          <w:szCs w:val="23"/>
          <w:color w:val="333333"/>
          <w:spacing w:val="24"/>
        </w:rPr>
        <w:t>仲裁协议约定两个以上仲裁机构,当事人不能就选择达成一致的,可</w:t>
      </w:r>
      <w:r>
        <w:rPr>
          <w:rFonts w:ascii="SimSun" w:hAnsi="SimSun" w:eastAsia="SimSun" w:cs="SimSun"/>
          <w:sz w:val="23"/>
          <w:szCs w:val="23"/>
          <w:color w:val="333333"/>
        </w:rPr>
        <w:t xml:space="preserve"> </w:t>
      </w:r>
      <w:r>
        <w:rPr>
          <w:rFonts w:ascii="SimSun" w:hAnsi="SimSun" w:eastAsia="SimSun" w:cs="SimSun"/>
          <w:sz w:val="23"/>
          <w:szCs w:val="23"/>
          <w:color w:val="333333"/>
          <w:spacing w:val="27"/>
        </w:rPr>
        <w:t>以</w:t>
      </w:r>
      <w:r>
        <w:rPr>
          <w:rFonts w:ascii="SimSun" w:hAnsi="SimSun" w:eastAsia="SimSun" w:cs="SimSun"/>
          <w:sz w:val="23"/>
          <w:szCs w:val="23"/>
          <w:color w:val="333333"/>
          <w:spacing w:val="21"/>
        </w:rPr>
        <w:t>由司法行政主管部门指定</w:t>
      </w:r>
    </w:p>
    <w:p>
      <w:pPr>
        <w:ind w:left="528"/>
        <w:spacing w:line="228" w:lineRule="auto"/>
        <w:rPr>
          <w:rFonts w:ascii="SimSun" w:hAnsi="SimSun" w:eastAsia="SimSun" w:cs="SimSun"/>
          <w:sz w:val="23"/>
          <w:szCs w:val="23"/>
        </w:rPr>
      </w:pPr>
      <w:r>
        <w:rPr>
          <w:rFonts w:ascii="SimSun" w:hAnsi="SimSun" w:eastAsia="SimSun" w:cs="SimSun"/>
          <w:sz w:val="23"/>
          <w:szCs w:val="23"/>
          <w:color w:val="333333"/>
          <w:spacing w:val="5"/>
        </w:rPr>
        <w:t>【</w:t>
      </w:r>
      <w:r>
        <w:rPr>
          <w:rFonts w:ascii="SimSun" w:hAnsi="SimSun" w:eastAsia="SimSun" w:cs="SimSun"/>
          <w:sz w:val="23"/>
          <w:szCs w:val="23"/>
          <w:color w:val="333333"/>
          <w:spacing w:val="3"/>
        </w:rPr>
        <w:t>答案】</w:t>
      </w:r>
      <w:r>
        <w:rPr>
          <w:rFonts w:ascii="SimSun" w:hAnsi="SimSun" w:eastAsia="SimSun" w:cs="SimSun"/>
          <w:sz w:val="23"/>
          <w:szCs w:val="23"/>
          <w:color w:val="333333"/>
          <w:spacing w:val="3"/>
        </w:rPr>
        <w:t xml:space="preserve">  </w:t>
      </w:r>
      <w:r>
        <w:rPr>
          <w:rFonts w:ascii="SimSun" w:hAnsi="SimSun" w:eastAsia="SimSun" w:cs="SimSun"/>
          <w:sz w:val="23"/>
          <w:szCs w:val="23"/>
          <w:color w:val="333333"/>
        </w:rPr>
        <w:t>BD</w:t>
      </w:r>
    </w:p>
    <w:p>
      <w:pPr>
        <w:ind w:left="22" w:right="1816" w:firstLine="505"/>
        <w:spacing w:before="179" w:line="376" w:lineRule="auto"/>
        <w:rPr>
          <w:rFonts w:ascii="SimSun" w:hAnsi="SimSun" w:eastAsia="SimSun" w:cs="SimSun"/>
          <w:sz w:val="23"/>
          <w:szCs w:val="23"/>
        </w:rPr>
      </w:pPr>
      <w:r>
        <w:rPr>
          <w:rFonts w:ascii="SimSun" w:hAnsi="SimSun" w:eastAsia="SimSun" w:cs="SimSun"/>
          <w:sz w:val="23"/>
          <w:szCs w:val="23"/>
          <w:color w:val="333333"/>
          <w:spacing w:val="25"/>
        </w:rPr>
        <w:t>【</w:t>
      </w:r>
      <w:r>
        <w:rPr>
          <w:rFonts w:ascii="SimSun" w:hAnsi="SimSun" w:eastAsia="SimSun" w:cs="SimSun"/>
          <w:sz w:val="23"/>
          <w:szCs w:val="23"/>
          <w:color w:val="333333"/>
          <w:spacing w:val="20"/>
        </w:rPr>
        <w:t>解析】</w:t>
      </w:r>
      <w:r>
        <w:rPr>
          <w:rFonts w:ascii="SimSun" w:hAnsi="SimSun" w:eastAsia="SimSun" w:cs="SimSun"/>
          <w:sz w:val="23"/>
          <w:szCs w:val="23"/>
          <w:color w:val="333333"/>
          <w:spacing w:val="20"/>
        </w:rPr>
        <w:t xml:space="preserve"> </w:t>
      </w:r>
      <w:r>
        <w:rPr>
          <w:rFonts w:ascii="SimSun" w:hAnsi="SimSun" w:eastAsia="SimSun" w:cs="SimSun"/>
          <w:sz w:val="23"/>
          <w:szCs w:val="23"/>
          <w:color w:val="333333"/>
        </w:rPr>
        <w:t>A</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选项,仲裁协议包括合同中订立的仲裁条款和其他以书面形</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式在纠纷发生前或者纠纷发生后达成的请求仲裁的协议</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w:t>
      </w:r>
      <w:r>
        <w:rPr>
          <w:rFonts w:ascii="SimSun" w:hAnsi="SimSun" w:eastAsia="SimSun" w:cs="SimSun"/>
          <w:sz w:val="23"/>
          <w:szCs w:val="23"/>
          <w:color w:val="333333"/>
        </w:rPr>
        <w:t>c</w:t>
      </w:r>
      <w:r>
        <w:rPr>
          <w:rFonts w:ascii="SimSun" w:hAnsi="SimSun" w:eastAsia="SimSun" w:cs="SimSun"/>
          <w:sz w:val="23"/>
          <w:szCs w:val="23"/>
          <w:color w:val="333333"/>
          <w:spacing w:val="19"/>
        </w:rPr>
        <w:t xml:space="preserve"> </w:t>
      </w:r>
      <w:r>
        <w:rPr>
          <w:rFonts w:ascii="SimSun" w:hAnsi="SimSun" w:eastAsia="SimSun" w:cs="SimSun"/>
          <w:sz w:val="23"/>
          <w:szCs w:val="23"/>
          <w:color w:val="333333"/>
          <w:spacing w:val="19"/>
        </w:rPr>
        <w:t>选项,仲裁协</w:t>
      </w:r>
      <w:r>
        <w:rPr>
          <w:rFonts w:ascii="SimSun" w:hAnsi="SimSun" w:eastAsia="SimSun" w:cs="SimSun"/>
          <w:sz w:val="23"/>
          <w:szCs w:val="23"/>
          <w:color w:val="333333"/>
          <w:spacing w:val="13"/>
        </w:rPr>
        <w:t>议</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应</w:t>
      </w:r>
      <w:r>
        <w:rPr>
          <w:rFonts w:ascii="SimSun" w:hAnsi="SimSun" w:eastAsia="SimSun" w:cs="SimSun"/>
          <w:sz w:val="23"/>
          <w:szCs w:val="23"/>
          <w:color w:val="333333"/>
          <w:spacing w:val="16"/>
        </w:rPr>
        <w:t>当采用书面形式,</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口头方式达成的仲裁意思表示无效。</w:t>
      </w:r>
      <w:r>
        <w:rPr>
          <w:rFonts w:ascii="SimSun" w:hAnsi="SimSun" w:eastAsia="SimSun" w:cs="SimSun"/>
          <w:sz w:val="23"/>
          <w:szCs w:val="23"/>
          <w:color w:val="333333"/>
        </w:rPr>
        <w:t>E</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选项,仲裁协议约</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定两个以上仲裁机构的,当事人可以协议选择其中的一个仲裁机构申请</w:t>
      </w:r>
      <w:r>
        <w:rPr>
          <w:rFonts w:ascii="SimSun" w:hAnsi="SimSun" w:eastAsia="SimSun" w:cs="SimSun"/>
          <w:sz w:val="23"/>
          <w:szCs w:val="23"/>
          <w:color w:val="333333"/>
          <w:spacing w:val="18"/>
        </w:rPr>
        <w:t>仲</w:t>
      </w:r>
      <w:r>
        <w:rPr>
          <w:rFonts w:ascii="SimSun" w:hAnsi="SimSun" w:eastAsia="SimSun" w:cs="SimSun"/>
          <w:sz w:val="23"/>
          <w:szCs w:val="23"/>
          <w:color w:val="333333"/>
        </w:rPr>
        <w:t xml:space="preserve">  </w:t>
      </w:r>
      <w:r>
        <w:rPr>
          <w:rFonts w:ascii="SimSun" w:hAnsi="SimSun" w:eastAsia="SimSun" w:cs="SimSun"/>
          <w:sz w:val="23"/>
          <w:szCs w:val="23"/>
          <w:color w:val="333333"/>
          <w:spacing w:val="33"/>
        </w:rPr>
        <w:t>裁</w:t>
      </w:r>
      <w:r>
        <w:rPr>
          <w:rFonts w:ascii="SimSun" w:hAnsi="SimSun" w:eastAsia="SimSun" w:cs="SimSun"/>
          <w:sz w:val="23"/>
          <w:szCs w:val="23"/>
          <w:color w:val="333333"/>
          <w:spacing w:val="20"/>
        </w:rPr>
        <w:t>;当事人不能就仲裁机构选择达成一致的,仲裁协议无效</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。仲裁协议约定</w:t>
      </w:r>
      <w:r>
        <w:rPr>
          <w:rFonts w:ascii="SimSun" w:hAnsi="SimSun" w:eastAsia="SimSun" w:cs="SimSun"/>
          <w:sz w:val="23"/>
          <w:szCs w:val="23"/>
          <w:color w:val="333333"/>
        </w:rPr>
        <w:t xml:space="preserve"> </w:t>
      </w:r>
      <w:r>
        <w:rPr>
          <w:rFonts w:ascii="SimSun" w:hAnsi="SimSun" w:eastAsia="SimSun" w:cs="SimSun"/>
          <w:sz w:val="23"/>
          <w:szCs w:val="23"/>
          <w:color w:val="333333"/>
          <w:spacing w:val="25"/>
        </w:rPr>
        <w:t>由某地的仲裁机构仲裁且该地仅有一个仲裁机构的,该仲裁机构视为约</w:t>
      </w:r>
      <w:r>
        <w:rPr>
          <w:rFonts w:ascii="SimSun" w:hAnsi="SimSun" w:eastAsia="SimSun" w:cs="SimSun"/>
          <w:sz w:val="23"/>
          <w:szCs w:val="23"/>
          <w:color w:val="333333"/>
          <w:spacing w:val="18"/>
        </w:rPr>
        <w:t>定</w:t>
      </w:r>
      <w:r>
        <w:rPr>
          <w:rFonts w:ascii="SimSun" w:hAnsi="SimSun" w:eastAsia="SimSun" w:cs="SimSun"/>
          <w:sz w:val="23"/>
          <w:szCs w:val="23"/>
          <w:color w:val="333333"/>
        </w:rPr>
        <w:t xml:space="preserve">  </w:t>
      </w:r>
      <w:r>
        <w:rPr>
          <w:rFonts w:ascii="SimSun" w:hAnsi="SimSun" w:eastAsia="SimSun" w:cs="SimSun"/>
          <w:sz w:val="23"/>
          <w:szCs w:val="23"/>
          <w:color w:val="333333"/>
          <w:spacing w:val="31"/>
        </w:rPr>
        <w:t>的</w:t>
      </w:r>
      <w:r>
        <w:rPr>
          <w:rFonts w:ascii="SimSun" w:hAnsi="SimSun" w:eastAsia="SimSun" w:cs="SimSun"/>
          <w:sz w:val="23"/>
          <w:szCs w:val="23"/>
          <w:color w:val="333333"/>
          <w:spacing w:val="20"/>
        </w:rPr>
        <w:t>仲裁机构</w:t>
      </w:r>
      <w:r>
        <w:rPr>
          <w:rFonts w:ascii="SimSun" w:hAnsi="SimSun" w:eastAsia="SimSun" w:cs="SimSun"/>
          <w:sz w:val="23"/>
          <w:szCs w:val="23"/>
          <w:color w:val="333333"/>
          <w:spacing w:val="20"/>
        </w:rPr>
        <w:t xml:space="preserve"> </w:t>
      </w:r>
      <w:r>
        <w:rPr>
          <w:rFonts w:ascii="SimSun" w:hAnsi="SimSun" w:eastAsia="SimSun" w:cs="SimSun"/>
          <w:sz w:val="23"/>
          <w:szCs w:val="23"/>
          <w:color w:val="333333"/>
          <w:spacing w:val="20"/>
        </w:rPr>
        <w:t>。该地有两个以上仲裁机构的,当事人可以协议选择其中的一个</w:t>
      </w:r>
      <w:r>
        <w:rPr>
          <w:rFonts w:ascii="SimSun" w:hAnsi="SimSun" w:eastAsia="SimSun" w:cs="SimSun"/>
          <w:sz w:val="23"/>
          <w:szCs w:val="23"/>
          <w:color w:val="333333"/>
        </w:rPr>
        <w:t xml:space="preserve"> </w:t>
      </w:r>
      <w:r>
        <w:rPr>
          <w:rFonts w:ascii="SimSun" w:hAnsi="SimSun" w:eastAsia="SimSun" w:cs="SimSun"/>
          <w:sz w:val="23"/>
          <w:szCs w:val="23"/>
          <w:color w:val="333333"/>
          <w:spacing w:val="37"/>
        </w:rPr>
        <w:t>仲</w:t>
      </w:r>
      <w:r>
        <w:rPr>
          <w:rFonts w:ascii="SimSun" w:hAnsi="SimSun" w:eastAsia="SimSun" w:cs="SimSun"/>
          <w:sz w:val="23"/>
          <w:szCs w:val="23"/>
          <w:color w:val="333333"/>
          <w:spacing w:val="24"/>
        </w:rPr>
        <w:t>裁机构申请仲裁;当事人不能就仲裁机构选择达成一致的,仲裁协议无</w:t>
      </w:r>
      <w:r>
        <w:rPr>
          <w:rFonts w:ascii="SimSun" w:hAnsi="SimSun" w:eastAsia="SimSun" w:cs="SimSun"/>
          <w:sz w:val="23"/>
          <w:szCs w:val="23"/>
          <w:color w:val="333333"/>
        </w:rPr>
        <w:t xml:space="preserve">   </w:t>
      </w:r>
      <w:r>
        <w:rPr>
          <w:rFonts w:ascii="SimSun" w:hAnsi="SimSun" w:eastAsia="SimSun" w:cs="SimSun"/>
          <w:sz w:val="23"/>
          <w:szCs w:val="23"/>
          <w:color w:val="333333"/>
          <w:spacing w:val="1"/>
        </w:rPr>
        <w:t>效</w:t>
      </w:r>
      <w:r>
        <w:rPr>
          <w:rFonts w:ascii="SimSun" w:hAnsi="SimSun" w:eastAsia="SimSun" w:cs="SimSun"/>
          <w:sz w:val="23"/>
          <w:szCs w:val="23"/>
          <w:color w:val="333333"/>
        </w:rPr>
        <w:t>。</w:t>
      </w:r>
    </w:p>
    <w:p>
      <w:pPr>
        <w:ind w:left="528"/>
        <w:spacing w:before="1" w:line="227" w:lineRule="auto"/>
        <w:rPr>
          <w:rFonts w:ascii="SimSun" w:hAnsi="SimSun" w:eastAsia="SimSun" w:cs="SimSun"/>
          <w:sz w:val="23"/>
          <w:szCs w:val="23"/>
        </w:rPr>
      </w:pPr>
      <w:r>
        <w:rPr>
          <w:rFonts w:ascii="SimSun" w:hAnsi="SimSun" w:eastAsia="SimSun" w:cs="SimSun"/>
          <w:sz w:val="23"/>
          <w:szCs w:val="23"/>
          <w:color w:val="333333"/>
          <w:spacing w:val="25"/>
        </w:rPr>
        <w:t>【</w:t>
      </w:r>
      <w:r>
        <w:rPr>
          <w:rFonts w:ascii="SimSun" w:hAnsi="SimSun" w:eastAsia="SimSun" w:cs="SimSun"/>
          <w:sz w:val="23"/>
          <w:szCs w:val="23"/>
          <w:color w:val="333333"/>
          <w:spacing w:val="16"/>
        </w:rPr>
        <w:t>考点来源】</w:t>
      </w:r>
      <w:r>
        <w:rPr>
          <w:rFonts w:ascii="SimSun" w:hAnsi="SimSun" w:eastAsia="SimSun" w:cs="SimSun"/>
          <w:sz w:val="23"/>
          <w:szCs w:val="23"/>
          <w:color w:val="333333"/>
          <w:spacing w:val="16"/>
        </w:rPr>
        <w:t xml:space="preserve"> </w:t>
      </w:r>
      <w:r>
        <w:rPr>
          <w:rFonts w:ascii="SimSun" w:hAnsi="SimSun" w:eastAsia="SimSun" w:cs="SimSun"/>
          <w:sz w:val="23"/>
          <w:szCs w:val="23"/>
          <w:color w:val="333333"/>
          <w:spacing w:val="16"/>
        </w:rPr>
        <w:t>第八童第三节仲裁制度</w:t>
      </w:r>
    </w:p>
    <w:p>
      <w:pPr>
        <w:ind w:left="552"/>
        <w:spacing w:before="184" w:line="468" w:lineRule="exact"/>
        <w:rPr>
          <w:rFonts w:ascii="SimSun" w:hAnsi="SimSun" w:eastAsia="SimSun" w:cs="SimSun"/>
          <w:sz w:val="23"/>
          <w:szCs w:val="23"/>
        </w:rPr>
      </w:pPr>
      <w:r>
        <w:rPr>
          <w:rFonts w:ascii="SimSun" w:hAnsi="SimSun" w:eastAsia="SimSun" w:cs="SimSun"/>
          <w:sz w:val="23"/>
          <w:szCs w:val="23"/>
          <w:color w:val="333333"/>
          <w:spacing w:val="44"/>
          <w:position w:val="17"/>
        </w:rPr>
        <w:t>1</w:t>
      </w:r>
      <w:r>
        <w:rPr>
          <w:rFonts w:ascii="SimSun" w:hAnsi="SimSun" w:eastAsia="SimSun" w:cs="SimSun"/>
          <w:sz w:val="23"/>
          <w:szCs w:val="23"/>
          <w:color w:val="333333"/>
          <w:spacing w:val="22"/>
          <w:position w:val="17"/>
        </w:rPr>
        <w:t>00.关于工程建设国家标准的制定,国务院标准化行政主管部门负责</w:t>
      </w:r>
    </w:p>
    <w:p>
      <w:pPr>
        <w:ind w:left="26"/>
        <w:spacing w:line="228" w:lineRule="auto"/>
        <w:rPr>
          <w:rFonts w:ascii="SimSun" w:hAnsi="SimSun" w:eastAsia="SimSun" w:cs="SimSun"/>
          <w:sz w:val="23"/>
          <w:szCs w:val="23"/>
        </w:rPr>
      </w:pPr>
      <w:r>
        <w:rPr>
          <w:rFonts w:ascii="SimSun" w:hAnsi="SimSun" w:eastAsia="SimSun" w:cs="SimSun"/>
          <w:sz w:val="23"/>
          <w:szCs w:val="23"/>
          <w:color w:val="333333"/>
          <w:spacing w:val="23"/>
        </w:rPr>
        <w:t>工</w:t>
      </w:r>
      <w:r>
        <w:rPr>
          <w:rFonts w:ascii="SimSun" w:hAnsi="SimSun" w:eastAsia="SimSun" w:cs="SimSun"/>
          <w:sz w:val="23"/>
          <w:szCs w:val="23"/>
          <w:color w:val="333333"/>
          <w:spacing w:val="21"/>
        </w:rPr>
        <w:t>程建设强制性国家标准的(</w:t>
      </w:r>
      <w:r>
        <w:rPr>
          <w:rFonts w:ascii="SimSun" w:hAnsi="SimSun" w:eastAsia="SimSun" w:cs="SimSun"/>
          <w:sz w:val="23"/>
          <w:szCs w:val="23"/>
          <w:color w:val="333333"/>
          <w:spacing w:val="21"/>
        </w:rPr>
        <w:t xml:space="preserve">    </w:t>
      </w:r>
      <w:r>
        <w:rPr>
          <w:rFonts w:ascii="SimSun" w:hAnsi="SimSun" w:eastAsia="SimSun" w:cs="SimSun"/>
          <w:sz w:val="23"/>
          <w:szCs w:val="23"/>
          <w:color w:val="333333"/>
          <w:spacing w:val="21"/>
        </w:rPr>
        <w:t>)。</w:t>
      </w:r>
    </w:p>
    <w:p>
      <w:pPr>
        <w:ind w:left="527"/>
        <w:spacing w:before="184" w:line="468" w:lineRule="exact"/>
        <w:rPr>
          <w:rFonts w:ascii="SimSun" w:hAnsi="SimSun" w:eastAsia="SimSun" w:cs="SimSun"/>
          <w:sz w:val="23"/>
          <w:szCs w:val="23"/>
        </w:rPr>
      </w:pPr>
      <w:r>
        <w:rPr>
          <w:rFonts w:ascii="SimSun" w:hAnsi="SimSun" w:eastAsia="SimSun" w:cs="SimSun"/>
          <w:sz w:val="23"/>
          <w:szCs w:val="23"/>
          <w:color w:val="333333"/>
          <w:position w:val="17"/>
        </w:rPr>
        <w:t>A</w:t>
      </w:r>
      <w:r>
        <w:rPr>
          <w:rFonts w:ascii="SimSun" w:hAnsi="SimSun" w:eastAsia="SimSun" w:cs="SimSun"/>
          <w:sz w:val="23"/>
          <w:szCs w:val="23"/>
          <w:color w:val="333333"/>
          <w:spacing w:val="-1"/>
          <w:position w:val="17"/>
        </w:rPr>
        <w:t>.项</w:t>
      </w:r>
      <w:r>
        <w:rPr>
          <w:rFonts w:ascii="SimSun" w:hAnsi="SimSun" w:eastAsia="SimSun" w:cs="SimSun"/>
          <w:sz w:val="23"/>
          <w:szCs w:val="23"/>
          <w:color w:val="333333"/>
          <w:spacing w:val="-1"/>
          <w:position w:val="17"/>
        </w:rPr>
        <w:t xml:space="preserve"> </w:t>
      </w:r>
      <w:r>
        <w:rPr>
          <w:rFonts w:ascii="SimSun" w:hAnsi="SimSun" w:eastAsia="SimSun" w:cs="SimSun"/>
          <w:sz w:val="23"/>
          <w:szCs w:val="23"/>
          <w:color w:val="333333"/>
          <w:position w:val="17"/>
        </w:rPr>
        <w:t>目提出</w:t>
      </w:r>
    </w:p>
    <w:p>
      <w:pPr>
        <w:ind w:left="529"/>
        <w:spacing w:line="310" w:lineRule="exact"/>
        <w:rPr>
          <w:rFonts w:ascii="SimSun" w:hAnsi="SimSun" w:eastAsia="SimSun" w:cs="SimSun"/>
          <w:sz w:val="23"/>
          <w:szCs w:val="23"/>
        </w:rPr>
      </w:pPr>
      <w:r>
        <w:rPr>
          <w:rFonts w:ascii="SimSun" w:hAnsi="SimSun" w:eastAsia="SimSun" w:cs="SimSun"/>
          <w:sz w:val="23"/>
          <w:szCs w:val="23"/>
          <w:color w:val="333333"/>
          <w:position w:val="1"/>
        </w:rPr>
        <w:t>B</w:t>
      </w:r>
      <w:r>
        <w:rPr>
          <w:rFonts w:ascii="SimSun" w:hAnsi="SimSun" w:eastAsia="SimSun" w:cs="SimSun"/>
          <w:sz w:val="23"/>
          <w:szCs w:val="23"/>
          <w:color w:val="333333"/>
          <w:spacing w:val="22"/>
          <w:position w:val="1"/>
        </w:rPr>
        <w:t>.组织起草</w:t>
      </w:r>
    </w:p>
    <w:p>
      <w:pPr>
        <w:ind w:left="532"/>
        <w:spacing w:before="158" w:line="309" w:lineRule="exact"/>
        <w:rPr>
          <w:rFonts w:ascii="SimSun" w:hAnsi="SimSun" w:eastAsia="SimSun" w:cs="SimSun"/>
          <w:sz w:val="23"/>
          <w:szCs w:val="23"/>
        </w:rPr>
      </w:pPr>
      <w:r>
        <w:rPr>
          <w:rFonts w:ascii="SimSun" w:hAnsi="SimSun" w:eastAsia="SimSun" w:cs="SimSun"/>
          <w:sz w:val="23"/>
          <w:szCs w:val="23"/>
          <w:color w:val="333333"/>
          <w:position w:val="1"/>
        </w:rPr>
        <w:t>C</w:t>
      </w:r>
      <w:r>
        <w:rPr>
          <w:rFonts w:ascii="SimSun" w:hAnsi="SimSun" w:eastAsia="SimSun" w:cs="SimSun"/>
          <w:sz w:val="23"/>
          <w:szCs w:val="23"/>
          <w:color w:val="333333"/>
          <w:spacing w:val="20"/>
          <w:position w:val="1"/>
        </w:rPr>
        <w:t>.</w:t>
      </w:r>
      <w:r>
        <w:rPr>
          <w:rFonts w:ascii="SimSun" w:hAnsi="SimSun" w:eastAsia="SimSun" w:cs="SimSun"/>
          <w:sz w:val="23"/>
          <w:szCs w:val="23"/>
          <w:color w:val="333333"/>
          <w:spacing w:val="18"/>
          <w:position w:val="1"/>
        </w:rPr>
        <w:t>立项</w:t>
      </w:r>
    </w:p>
    <w:p>
      <w:pPr>
        <w:ind w:left="530"/>
        <w:spacing w:before="159" w:line="468" w:lineRule="exact"/>
        <w:rPr>
          <w:rFonts w:ascii="SimSun" w:hAnsi="SimSun" w:eastAsia="SimSun" w:cs="SimSun"/>
          <w:sz w:val="23"/>
          <w:szCs w:val="23"/>
        </w:rPr>
      </w:pPr>
      <w:r>
        <w:rPr>
          <w:rFonts w:ascii="SimSun" w:hAnsi="SimSun" w:eastAsia="SimSun" w:cs="SimSun"/>
          <w:sz w:val="23"/>
          <w:szCs w:val="23"/>
          <w:color w:val="333333"/>
          <w:position w:val="17"/>
        </w:rPr>
        <w:t>D</w:t>
      </w:r>
      <w:r>
        <w:rPr>
          <w:rFonts w:ascii="SimSun" w:hAnsi="SimSun" w:eastAsia="SimSun" w:cs="SimSun"/>
          <w:sz w:val="23"/>
          <w:szCs w:val="23"/>
          <w:color w:val="333333"/>
          <w:spacing w:val="26"/>
          <w:position w:val="17"/>
        </w:rPr>
        <w:t>.</w:t>
      </w:r>
      <w:r>
        <w:rPr>
          <w:rFonts w:ascii="SimSun" w:hAnsi="SimSun" w:eastAsia="SimSun" w:cs="SimSun"/>
          <w:sz w:val="23"/>
          <w:szCs w:val="23"/>
          <w:color w:val="333333"/>
          <w:spacing w:val="23"/>
          <w:position w:val="17"/>
        </w:rPr>
        <w:t>编号和对外通报</w:t>
      </w:r>
    </w:p>
    <w:p>
      <w:pPr>
        <w:ind w:left="531"/>
        <w:spacing w:line="310" w:lineRule="exact"/>
        <w:rPr>
          <w:rFonts w:ascii="SimSun" w:hAnsi="SimSun" w:eastAsia="SimSun" w:cs="SimSun"/>
          <w:sz w:val="23"/>
          <w:szCs w:val="23"/>
        </w:rPr>
      </w:pPr>
      <w:r>
        <w:rPr>
          <w:rFonts w:ascii="SimSun" w:hAnsi="SimSun" w:eastAsia="SimSun" w:cs="SimSun"/>
          <w:sz w:val="23"/>
          <w:szCs w:val="23"/>
          <w:color w:val="333333"/>
          <w:position w:val="1"/>
        </w:rPr>
        <w:t>E</w:t>
      </w:r>
      <w:r>
        <w:rPr>
          <w:rFonts w:ascii="SimSun" w:hAnsi="SimSun" w:eastAsia="SimSun" w:cs="SimSun"/>
          <w:sz w:val="23"/>
          <w:szCs w:val="23"/>
          <w:color w:val="333333"/>
          <w:spacing w:val="24"/>
          <w:position w:val="1"/>
        </w:rPr>
        <w:t>.</w:t>
      </w:r>
      <w:r>
        <w:rPr>
          <w:rFonts w:ascii="SimSun" w:hAnsi="SimSun" w:eastAsia="SimSun" w:cs="SimSun"/>
          <w:sz w:val="23"/>
          <w:szCs w:val="23"/>
          <w:color w:val="333333"/>
          <w:spacing w:val="21"/>
          <w:position w:val="1"/>
        </w:rPr>
        <w:t>征求意见</w:t>
      </w:r>
    </w:p>
    <w:p>
      <w:pPr>
        <w:ind w:left="528"/>
        <w:spacing w:before="158" w:line="228" w:lineRule="auto"/>
        <w:rPr>
          <w:rFonts w:ascii="SimSun" w:hAnsi="SimSun" w:eastAsia="SimSun" w:cs="SimSun"/>
          <w:sz w:val="23"/>
          <w:szCs w:val="23"/>
        </w:rPr>
      </w:pPr>
      <w:r>
        <w:rPr>
          <w:rFonts w:ascii="SimSun" w:hAnsi="SimSun" w:eastAsia="SimSun" w:cs="SimSun"/>
          <w:sz w:val="23"/>
          <w:szCs w:val="23"/>
          <w:color w:val="333333"/>
          <w:spacing w:val="5"/>
        </w:rPr>
        <w:t>【</w:t>
      </w:r>
      <w:r>
        <w:rPr>
          <w:rFonts w:ascii="SimSun" w:hAnsi="SimSun" w:eastAsia="SimSun" w:cs="SimSun"/>
          <w:sz w:val="23"/>
          <w:szCs w:val="23"/>
          <w:color w:val="333333"/>
          <w:spacing w:val="3"/>
        </w:rPr>
        <w:t>答案】</w:t>
      </w:r>
      <w:r>
        <w:rPr>
          <w:rFonts w:ascii="SimSun" w:hAnsi="SimSun" w:eastAsia="SimSun" w:cs="SimSun"/>
          <w:sz w:val="23"/>
          <w:szCs w:val="23"/>
          <w:color w:val="333333"/>
          <w:spacing w:val="3"/>
        </w:rPr>
        <w:t xml:space="preserve">  </w:t>
      </w:r>
      <w:r>
        <w:rPr>
          <w:rFonts w:ascii="SimSun" w:hAnsi="SimSun" w:eastAsia="SimSun" w:cs="SimSun"/>
          <w:sz w:val="23"/>
          <w:szCs w:val="23"/>
          <w:color w:val="333333"/>
        </w:rPr>
        <w:t>CD</w:t>
      </w:r>
    </w:p>
    <w:p>
      <w:pPr>
        <w:ind w:left="24" w:right="1929" w:firstLine="503"/>
        <w:spacing w:before="183" w:line="376" w:lineRule="auto"/>
        <w:rPr>
          <w:rFonts w:ascii="SimSun" w:hAnsi="SimSun" w:eastAsia="SimSun" w:cs="SimSun"/>
          <w:sz w:val="23"/>
          <w:szCs w:val="23"/>
        </w:rPr>
      </w:pPr>
      <w:r>
        <w:rPr>
          <w:rFonts w:ascii="SimSun" w:hAnsi="SimSun" w:eastAsia="SimSun" w:cs="SimSun"/>
          <w:sz w:val="23"/>
          <w:szCs w:val="23"/>
          <w:color w:val="333333"/>
          <w:spacing w:val="12"/>
        </w:rPr>
        <w:t>【解析】</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《标准化法》</w:t>
      </w:r>
      <w:r>
        <w:rPr>
          <w:rFonts w:ascii="SimSun" w:hAnsi="SimSun" w:eastAsia="SimSun" w:cs="SimSun"/>
          <w:sz w:val="23"/>
          <w:szCs w:val="23"/>
          <w:color w:val="333333"/>
          <w:spacing w:val="12"/>
        </w:rPr>
        <w:t xml:space="preserve"> </w:t>
      </w:r>
      <w:r>
        <w:rPr>
          <w:rFonts w:ascii="SimSun" w:hAnsi="SimSun" w:eastAsia="SimSun" w:cs="SimSun"/>
          <w:sz w:val="23"/>
          <w:szCs w:val="23"/>
          <w:color w:val="333333"/>
          <w:spacing w:val="12"/>
        </w:rPr>
        <w:t>规定,国务院有关行政主管部门依据职责</w:t>
      </w:r>
      <w:r>
        <w:rPr>
          <w:rFonts w:ascii="SimSun" w:hAnsi="SimSun" w:eastAsia="SimSun" w:cs="SimSun"/>
          <w:sz w:val="23"/>
          <w:szCs w:val="23"/>
          <w:color w:val="333333"/>
          <w:spacing w:val="9"/>
        </w:rPr>
        <w:t>负</w:t>
      </w:r>
      <w:r>
        <w:rPr>
          <w:rFonts w:ascii="SimSun" w:hAnsi="SimSun" w:eastAsia="SimSun" w:cs="SimSun"/>
          <w:sz w:val="23"/>
          <w:szCs w:val="23"/>
          <w:color w:val="333333"/>
        </w:rPr>
        <w:t xml:space="preserve"> </w:t>
      </w:r>
      <w:r>
        <w:rPr>
          <w:rFonts w:ascii="SimSun" w:hAnsi="SimSun" w:eastAsia="SimSun" w:cs="SimSun"/>
          <w:sz w:val="23"/>
          <w:szCs w:val="23"/>
          <w:color w:val="333333"/>
          <w:spacing w:val="19"/>
        </w:rPr>
        <w:t>责</w:t>
      </w:r>
      <w:r>
        <w:rPr>
          <w:rFonts w:ascii="SimSun" w:hAnsi="SimSun" w:eastAsia="SimSun" w:cs="SimSun"/>
          <w:sz w:val="23"/>
          <w:szCs w:val="23"/>
          <w:color w:val="333333"/>
          <w:spacing w:val="13"/>
        </w:rPr>
        <w:t>强制性国家标准的项</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目提出、组织起草、征求意见和技术审查</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w:t>
      </w:r>
      <w:r>
        <w:rPr>
          <w:rFonts w:ascii="SimSun" w:hAnsi="SimSun" w:eastAsia="SimSun" w:cs="SimSun"/>
          <w:sz w:val="23"/>
          <w:szCs w:val="23"/>
          <w:color w:val="333333"/>
          <w:spacing w:val="13"/>
        </w:rPr>
        <w:t xml:space="preserve"> </w:t>
      </w:r>
      <w:r>
        <w:rPr>
          <w:rFonts w:ascii="SimSun" w:hAnsi="SimSun" w:eastAsia="SimSun" w:cs="SimSun"/>
          <w:sz w:val="23"/>
          <w:szCs w:val="23"/>
          <w:color w:val="333333"/>
          <w:spacing w:val="13"/>
        </w:rPr>
        <w:t>国务院</w:t>
      </w:r>
      <w:r>
        <w:rPr>
          <w:rFonts w:ascii="SimSun" w:hAnsi="SimSun" w:eastAsia="SimSun" w:cs="SimSun"/>
          <w:sz w:val="23"/>
          <w:szCs w:val="23"/>
          <w:color w:val="333333"/>
        </w:rPr>
        <w:t xml:space="preserve"> </w:t>
      </w:r>
      <w:r>
        <w:rPr>
          <w:rFonts w:ascii="SimSun" w:hAnsi="SimSun" w:eastAsia="SimSun" w:cs="SimSun"/>
          <w:sz w:val="23"/>
          <w:szCs w:val="23"/>
          <w:color w:val="333333"/>
          <w:spacing w:val="32"/>
        </w:rPr>
        <w:t>标</w:t>
      </w:r>
      <w:r>
        <w:rPr>
          <w:rFonts w:ascii="SimSun" w:hAnsi="SimSun" w:eastAsia="SimSun" w:cs="SimSun"/>
          <w:sz w:val="23"/>
          <w:szCs w:val="23"/>
          <w:color w:val="333333"/>
          <w:spacing w:val="24"/>
        </w:rPr>
        <w:t>准化行政主管部门负责强制性国家标准的立项、编号和对外通报。</w:t>
      </w:r>
    </w:p>
    <w:p>
      <w:pPr>
        <w:ind w:left="528"/>
        <w:spacing w:before="1" w:line="226" w:lineRule="auto"/>
        <w:rPr>
          <w:rFonts w:ascii="SimSun" w:hAnsi="SimSun" w:eastAsia="SimSun" w:cs="SimSun"/>
          <w:sz w:val="23"/>
          <w:szCs w:val="23"/>
        </w:rPr>
      </w:pPr>
      <w:r>
        <w:rPr>
          <w:rFonts w:ascii="SimSun" w:hAnsi="SimSun" w:eastAsia="SimSun" w:cs="SimSun"/>
          <w:sz w:val="23"/>
          <w:szCs w:val="23"/>
          <w:color w:val="333333"/>
          <w:spacing w:val="27"/>
        </w:rPr>
        <w:t>【</w:t>
      </w:r>
      <w:r>
        <w:rPr>
          <w:rFonts w:ascii="SimSun" w:hAnsi="SimSun" w:eastAsia="SimSun" w:cs="SimSun"/>
          <w:sz w:val="23"/>
          <w:szCs w:val="23"/>
          <w:color w:val="333333"/>
          <w:spacing w:val="17"/>
        </w:rPr>
        <w:t>考点来源】</w:t>
      </w:r>
      <w:r>
        <w:rPr>
          <w:rFonts w:ascii="SimSun" w:hAnsi="SimSun" w:eastAsia="SimSun" w:cs="SimSun"/>
          <w:sz w:val="23"/>
          <w:szCs w:val="23"/>
          <w:color w:val="333333"/>
          <w:spacing w:val="17"/>
        </w:rPr>
        <w:t xml:space="preserve"> </w:t>
      </w:r>
      <w:r>
        <w:rPr>
          <w:rFonts w:ascii="SimSun" w:hAnsi="SimSun" w:eastAsia="SimSun" w:cs="SimSun"/>
          <w:sz w:val="23"/>
          <w:szCs w:val="23"/>
          <w:color w:val="333333"/>
          <w:spacing w:val="17"/>
        </w:rPr>
        <w:t>第七章第一节工程建设标准</w:t>
      </w:r>
    </w:p>
    <w:sectPr>
      <w:pgSz w:w="11906" w:h="16839"/>
      <w:pgMar w:top="400" w:right="0"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 style="position:absolute;margin-left:486.96pt;margin-top:15.36pt;mso-position-vertical-relative:page;mso-position-horizontal-relative:page;width:108.35pt;height:38.9pt;z-index:-251658240;" o:allowincell="f" filled="false" stroked="false" type="#_x0000_t75">
          <v:imagedata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 style="position:absolute;margin-left:486.96pt;margin-top:15.36pt;mso-position-vertical-relative:page;mso-position-horizontal-relative:page;width:108.35pt;height:38.9pt;z-index:251659264;" o:allowincell="f" filled="false" stroked="false" type="#_x0000_t75">
          <v:imagedata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header" Target="header2.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2021-06-11T16:15:18Z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2023-02-01T14:08:03</vt:filetime>
  </op:property>
</op:Properties>
</file>